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B42C7" w14:textId="5679BAE5" w:rsidR="00D63291" w:rsidRPr="00B069DF" w:rsidRDefault="00D63291" w:rsidP="00D97B77">
      <w:pPr>
        <w:spacing w:after="120"/>
        <w:jc w:val="center"/>
        <w:rPr>
          <w:szCs w:val="22"/>
          <w:lang w:val="sr-Cyrl-CS"/>
        </w:rPr>
      </w:pPr>
      <w:r w:rsidRPr="00B069DF">
        <w:rPr>
          <w:b/>
          <w:szCs w:val="22"/>
          <w:lang w:val="sr-Cyrl-CS"/>
        </w:rPr>
        <w:t>Табела 9.1.</w:t>
      </w:r>
      <w:r w:rsidRPr="00B069DF">
        <w:rPr>
          <w:szCs w:val="22"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"/>
        <w:gridCol w:w="568"/>
        <w:gridCol w:w="709"/>
        <w:gridCol w:w="649"/>
        <w:gridCol w:w="948"/>
        <w:gridCol w:w="811"/>
        <w:gridCol w:w="149"/>
        <w:gridCol w:w="798"/>
        <w:gridCol w:w="540"/>
        <w:gridCol w:w="1159"/>
        <w:gridCol w:w="544"/>
        <w:gridCol w:w="932"/>
        <w:gridCol w:w="698"/>
      </w:tblGrid>
      <w:tr w:rsidR="00D63291" w:rsidRPr="00491993" w14:paraId="5A7A06F2" w14:textId="77777777" w:rsidTr="00DA7701">
        <w:trPr>
          <w:trHeight w:val="20"/>
        </w:trPr>
        <w:tc>
          <w:tcPr>
            <w:tcW w:w="2342" w:type="pct"/>
            <w:gridSpan w:val="7"/>
            <w:vAlign w:val="center"/>
          </w:tcPr>
          <w:p w14:paraId="3CA0E2F6" w14:textId="1115CB3E" w:rsidR="00D63291" w:rsidRPr="00C46127" w:rsidRDefault="00D63291" w:rsidP="00C46127">
            <w:pPr>
              <w:rPr>
                <w:b/>
                <w:lang w:val="sr-Cyrl-CS"/>
              </w:rPr>
            </w:pPr>
            <w:r w:rsidRPr="00C46127">
              <w:rPr>
                <w:b/>
                <w:lang w:val="sr-Cyrl-CS"/>
              </w:rPr>
              <w:t>Име и презиме</w:t>
            </w:r>
          </w:p>
        </w:tc>
        <w:tc>
          <w:tcPr>
            <w:tcW w:w="2658" w:type="pct"/>
            <w:gridSpan w:val="7"/>
            <w:vAlign w:val="center"/>
          </w:tcPr>
          <w:p w14:paraId="032FC3DF" w14:textId="77777777" w:rsidR="00D63291" w:rsidRPr="00491993" w:rsidRDefault="00815D4D" w:rsidP="005E0274">
            <w:pPr>
              <w:rPr>
                <w:lang w:val="sr-Cyrl-CS"/>
              </w:rPr>
            </w:pPr>
            <w:bookmarkStart w:id="0" w:name="ДејанЈовановић"/>
            <w:r>
              <w:rPr>
                <w:lang w:val="sr-Cyrl-CS"/>
              </w:rPr>
              <w:t>Дејан</w:t>
            </w:r>
            <w:r w:rsidR="00C1581D">
              <w:rPr>
                <w:lang w:val="sr-Cyrl-CS"/>
              </w:rPr>
              <w:t xml:space="preserve"> Јовановић</w:t>
            </w:r>
            <w:bookmarkEnd w:id="0"/>
          </w:p>
        </w:tc>
      </w:tr>
      <w:tr w:rsidR="00D63291" w:rsidRPr="00491993" w14:paraId="18472696" w14:textId="77777777" w:rsidTr="00DA7701">
        <w:trPr>
          <w:trHeight w:val="20"/>
        </w:trPr>
        <w:tc>
          <w:tcPr>
            <w:tcW w:w="2342" w:type="pct"/>
            <w:gridSpan w:val="7"/>
            <w:vAlign w:val="center"/>
          </w:tcPr>
          <w:p w14:paraId="16694FF4" w14:textId="77777777" w:rsidR="00D63291" w:rsidRPr="00C46127" w:rsidRDefault="00D63291" w:rsidP="00C46127">
            <w:pPr>
              <w:rPr>
                <w:b/>
                <w:lang w:val="sr-Cyrl-CS"/>
              </w:rPr>
            </w:pPr>
            <w:r w:rsidRPr="00C46127">
              <w:rPr>
                <w:b/>
                <w:lang w:val="sr-Cyrl-CS"/>
              </w:rPr>
              <w:t>Звање</w:t>
            </w:r>
          </w:p>
        </w:tc>
        <w:tc>
          <w:tcPr>
            <w:tcW w:w="2658" w:type="pct"/>
            <w:gridSpan w:val="7"/>
            <w:vAlign w:val="center"/>
          </w:tcPr>
          <w:p w14:paraId="612D0C8B" w14:textId="77777777" w:rsidR="00D63291" w:rsidRPr="00A96144" w:rsidRDefault="00815D4D" w:rsidP="005E0274">
            <w:r>
              <w:t xml:space="preserve">Доцент </w:t>
            </w:r>
          </w:p>
        </w:tc>
      </w:tr>
      <w:tr w:rsidR="00D63291" w:rsidRPr="00491993" w14:paraId="37E7BBE0" w14:textId="77777777" w:rsidTr="00DA7701">
        <w:trPr>
          <w:trHeight w:val="20"/>
        </w:trPr>
        <w:tc>
          <w:tcPr>
            <w:tcW w:w="2342" w:type="pct"/>
            <w:gridSpan w:val="7"/>
            <w:vAlign w:val="center"/>
          </w:tcPr>
          <w:p w14:paraId="7CA00628" w14:textId="77777777" w:rsidR="00D63291" w:rsidRPr="00C46127" w:rsidRDefault="00D63291" w:rsidP="00C46127">
            <w:pPr>
              <w:rPr>
                <w:b/>
                <w:lang w:val="sr-Cyrl-CS"/>
              </w:rPr>
            </w:pPr>
            <w:r w:rsidRPr="00C46127">
              <w:rPr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C46127">
              <w:rPr>
                <w:b/>
              </w:rPr>
              <w:t xml:space="preserve"> или непуним </w:t>
            </w:r>
            <w:r w:rsidRPr="00C46127">
              <w:rPr>
                <w:b/>
                <w:lang w:val="sr-Cyrl-CS"/>
              </w:rPr>
              <w:t>радним временом и од када</w:t>
            </w:r>
          </w:p>
        </w:tc>
        <w:tc>
          <w:tcPr>
            <w:tcW w:w="2658" w:type="pct"/>
            <w:gridSpan w:val="7"/>
            <w:vAlign w:val="center"/>
          </w:tcPr>
          <w:p w14:paraId="2219192E" w14:textId="7182B71D" w:rsidR="00D63291" w:rsidRPr="00E64CEC" w:rsidRDefault="00815D4D" w:rsidP="005E0274">
            <w:pPr>
              <w:rPr>
                <w:lang w:val="sr-Cyrl-RS"/>
              </w:rPr>
            </w:pPr>
            <w:r w:rsidRPr="00815D4D">
              <w:rPr>
                <w:lang w:val="sr-Cyrl-CS"/>
              </w:rPr>
              <w:t>Висока школа академских студија</w:t>
            </w:r>
            <w:r>
              <w:rPr>
                <w:lang w:val="sr-Cyrl-CS"/>
              </w:rPr>
              <w:t xml:space="preserve"> „Доситеј“ </w:t>
            </w:r>
            <w:r w:rsidR="005E0274">
              <w:rPr>
                <w:lang w:val="sr-Cyrl-CS"/>
              </w:rPr>
              <w:t xml:space="preserve">од </w:t>
            </w:r>
            <w:r w:rsidR="00E64CEC">
              <w:rPr>
                <w:lang w:val="sr-Latn-RS"/>
              </w:rPr>
              <w:t>29.01.</w:t>
            </w:r>
            <w:r w:rsidR="005E0274">
              <w:rPr>
                <w:lang w:val="sr-Cyrl-CS"/>
              </w:rPr>
              <w:t>2024.</w:t>
            </w:r>
            <w:r w:rsidR="00E64CEC">
              <w:rPr>
                <w:lang w:val="sr-Latn-RS"/>
              </w:rPr>
              <w:t xml:space="preserve"> </w:t>
            </w:r>
            <w:r w:rsidR="00E64CEC">
              <w:rPr>
                <w:lang w:val="sr-Cyrl-RS"/>
              </w:rPr>
              <w:t>године</w:t>
            </w:r>
          </w:p>
        </w:tc>
      </w:tr>
      <w:tr w:rsidR="00D63291" w:rsidRPr="00491993" w14:paraId="71FE8547" w14:textId="77777777" w:rsidTr="00DA7701">
        <w:trPr>
          <w:trHeight w:val="20"/>
        </w:trPr>
        <w:tc>
          <w:tcPr>
            <w:tcW w:w="2342" w:type="pct"/>
            <w:gridSpan w:val="7"/>
            <w:vAlign w:val="center"/>
          </w:tcPr>
          <w:p w14:paraId="501F42C3" w14:textId="77777777" w:rsidR="00D63291" w:rsidRPr="00C46127" w:rsidRDefault="00D63291" w:rsidP="00C46127">
            <w:pPr>
              <w:rPr>
                <w:b/>
                <w:lang w:val="sr-Cyrl-CS"/>
              </w:rPr>
            </w:pPr>
            <w:r w:rsidRPr="00C46127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2658" w:type="pct"/>
            <w:gridSpan w:val="7"/>
            <w:vAlign w:val="center"/>
          </w:tcPr>
          <w:p w14:paraId="5A510A21" w14:textId="77777777" w:rsidR="00D63291" w:rsidRPr="00491993" w:rsidRDefault="004A70A2" w:rsidP="005E0274">
            <w:pPr>
              <w:rPr>
                <w:lang w:val="sr-Cyrl-CS"/>
              </w:rPr>
            </w:pPr>
            <w:r>
              <w:rPr>
                <w:lang w:val="sr-Cyrl-CS"/>
              </w:rPr>
              <w:t>Економија и финансије</w:t>
            </w:r>
          </w:p>
        </w:tc>
      </w:tr>
      <w:tr w:rsidR="00D63291" w:rsidRPr="00491993" w14:paraId="16F1C42F" w14:textId="77777777" w:rsidTr="00DA7701">
        <w:trPr>
          <w:trHeight w:val="20"/>
        </w:trPr>
        <w:tc>
          <w:tcPr>
            <w:tcW w:w="5000" w:type="pct"/>
            <w:gridSpan w:val="14"/>
            <w:vAlign w:val="center"/>
          </w:tcPr>
          <w:p w14:paraId="4C4BE735" w14:textId="77777777" w:rsidR="00D63291" w:rsidRPr="00491993" w:rsidRDefault="00D63291" w:rsidP="005E0274">
            <w:pPr>
              <w:rPr>
                <w:lang w:val="sr-Cyrl-CS"/>
              </w:rPr>
            </w:pPr>
            <w:r w:rsidRPr="00491993">
              <w:rPr>
                <w:lang w:val="sr-Cyrl-CS"/>
              </w:rPr>
              <w:t>Академска каријера</w:t>
            </w:r>
          </w:p>
        </w:tc>
      </w:tr>
      <w:tr w:rsidR="00F81052" w:rsidRPr="00491993" w14:paraId="6B166DA0" w14:textId="77777777" w:rsidTr="002300FD">
        <w:trPr>
          <w:trHeight w:val="20"/>
        </w:trPr>
        <w:tc>
          <w:tcPr>
            <w:tcW w:w="623" w:type="pct"/>
            <w:gridSpan w:val="3"/>
            <w:vAlign w:val="center"/>
          </w:tcPr>
          <w:p w14:paraId="53FFF014" w14:textId="77777777" w:rsidR="00D63291" w:rsidRPr="00491993" w:rsidRDefault="00D63291" w:rsidP="005E0274">
            <w:pPr>
              <w:rPr>
                <w:lang w:val="sr-Cyrl-CS"/>
              </w:rPr>
            </w:pPr>
          </w:p>
        </w:tc>
        <w:tc>
          <w:tcPr>
            <w:tcW w:w="391" w:type="pct"/>
            <w:vAlign w:val="center"/>
          </w:tcPr>
          <w:p w14:paraId="1CAA012A" w14:textId="77777777" w:rsidR="00D63291" w:rsidRPr="00491993" w:rsidRDefault="00D63291" w:rsidP="005E0274">
            <w:pPr>
              <w:rPr>
                <w:lang w:val="sr-Cyrl-CS"/>
              </w:rPr>
            </w:pPr>
            <w:r w:rsidRPr="00491993">
              <w:rPr>
                <w:lang w:val="sr-Cyrl-CS"/>
              </w:rPr>
              <w:t xml:space="preserve">Година </w:t>
            </w:r>
          </w:p>
        </w:tc>
        <w:tc>
          <w:tcPr>
            <w:tcW w:w="1850" w:type="pct"/>
            <w:gridSpan w:val="5"/>
            <w:shd w:val="clear" w:color="auto" w:fill="auto"/>
            <w:vAlign w:val="center"/>
          </w:tcPr>
          <w:p w14:paraId="40FB7030" w14:textId="77777777" w:rsidR="00D63291" w:rsidRPr="00491993" w:rsidRDefault="00D63291" w:rsidP="005E0274">
            <w:pPr>
              <w:rPr>
                <w:lang w:val="sr-Cyrl-CS"/>
              </w:rPr>
            </w:pPr>
            <w:r w:rsidRPr="00491993">
              <w:rPr>
                <w:lang w:val="sr-Cyrl-CS"/>
              </w:rPr>
              <w:t xml:space="preserve">Институција 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14:paraId="090BC9AB" w14:textId="77777777" w:rsidR="00D63291" w:rsidRPr="00491993" w:rsidRDefault="00D63291" w:rsidP="005E0274">
            <w:pPr>
              <w:rPr>
                <w:lang w:val="sr-Cyrl-CS"/>
              </w:rPr>
            </w:pPr>
            <w:r>
              <w:t>Научна или уметничка о</w:t>
            </w:r>
            <w:r w:rsidRPr="00491993">
              <w:rPr>
                <w:lang w:val="sr-Cyrl-CS"/>
              </w:rPr>
              <w:t xml:space="preserve">бласт </w:t>
            </w:r>
          </w:p>
        </w:tc>
        <w:tc>
          <w:tcPr>
            <w:tcW w:w="1199" w:type="pct"/>
            <w:gridSpan w:val="3"/>
            <w:shd w:val="clear" w:color="auto" w:fill="auto"/>
            <w:vAlign w:val="center"/>
          </w:tcPr>
          <w:p w14:paraId="24444BA3" w14:textId="77777777" w:rsidR="00D63291" w:rsidRPr="00AC0E94" w:rsidRDefault="00D63291" w:rsidP="005E0274">
            <w:r>
              <w:t>Ужа научна, уметничка или стручна област</w:t>
            </w:r>
          </w:p>
        </w:tc>
      </w:tr>
      <w:tr w:rsidR="00D964C6" w:rsidRPr="00162982" w14:paraId="7ECDAD20" w14:textId="77777777" w:rsidTr="002300FD">
        <w:trPr>
          <w:trHeight w:val="20"/>
        </w:trPr>
        <w:tc>
          <w:tcPr>
            <w:tcW w:w="623" w:type="pct"/>
            <w:gridSpan w:val="3"/>
            <w:vAlign w:val="center"/>
          </w:tcPr>
          <w:p w14:paraId="567882EB" w14:textId="77777777" w:rsidR="00D964C6" w:rsidRPr="00162982" w:rsidRDefault="00D964C6" w:rsidP="005E0274">
            <w:pPr>
              <w:rPr>
                <w:lang w:val="sr-Cyrl-CS"/>
              </w:rPr>
            </w:pPr>
            <w:r w:rsidRPr="00162982">
              <w:rPr>
                <w:lang w:val="sr-Cyrl-CS"/>
              </w:rPr>
              <w:t>Избор у звање</w:t>
            </w:r>
          </w:p>
        </w:tc>
        <w:tc>
          <w:tcPr>
            <w:tcW w:w="391" w:type="pct"/>
            <w:vAlign w:val="center"/>
          </w:tcPr>
          <w:p w14:paraId="68434B82" w14:textId="77777777" w:rsidR="00D964C6" w:rsidRPr="00162982" w:rsidRDefault="00D964C6" w:rsidP="005E0274">
            <w:pPr>
              <w:rPr>
                <w:lang w:val="sr-Cyrl-CS"/>
              </w:rPr>
            </w:pPr>
            <w:r w:rsidRPr="00162982">
              <w:rPr>
                <w:lang w:val="sr-Cyrl-CS"/>
              </w:rPr>
              <w:t>2024.</w:t>
            </w:r>
          </w:p>
        </w:tc>
        <w:tc>
          <w:tcPr>
            <w:tcW w:w="1850" w:type="pct"/>
            <w:gridSpan w:val="5"/>
            <w:shd w:val="clear" w:color="auto" w:fill="auto"/>
            <w:vAlign w:val="center"/>
          </w:tcPr>
          <w:p w14:paraId="78B4A7C5" w14:textId="77777777" w:rsidR="00D964C6" w:rsidRPr="00162982" w:rsidRDefault="00D964C6" w:rsidP="005E0274">
            <w:pPr>
              <w:rPr>
                <w:lang w:val="sr-Cyrl-CS"/>
              </w:rPr>
            </w:pPr>
            <w:r w:rsidRPr="00162982">
              <w:rPr>
                <w:lang w:val="sr-Cyrl-CS"/>
              </w:rPr>
              <w:t>Висока школа академских студија „Доситеј“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14:paraId="45951FD6" w14:textId="77777777" w:rsidR="00D964C6" w:rsidRPr="00162982" w:rsidRDefault="00D964C6" w:rsidP="005E0274">
            <w:pPr>
              <w:rPr>
                <w:lang w:val="sr-Cyrl-CS"/>
              </w:rPr>
            </w:pPr>
            <w:r>
              <w:rPr>
                <w:lang w:val="sr-Cyrl-CS"/>
              </w:rPr>
              <w:t>Екон</w:t>
            </w:r>
            <w:r w:rsidR="005E0274">
              <w:rPr>
                <w:lang w:val="sr-Cyrl-CS"/>
              </w:rPr>
              <w:t>о</w:t>
            </w:r>
            <w:r>
              <w:rPr>
                <w:lang w:val="sr-Cyrl-CS"/>
              </w:rPr>
              <w:t>мске науке</w:t>
            </w:r>
          </w:p>
        </w:tc>
        <w:tc>
          <w:tcPr>
            <w:tcW w:w="1199" w:type="pct"/>
            <w:gridSpan w:val="3"/>
            <w:shd w:val="clear" w:color="auto" w:fill="auto"/>
            <w:vAlign w:val="center"/>
          </w:tcPr>
          <w:p w14:paraId="04F3248B" w14:textId="77777777" w:rsidR="00D964C6" w:rsidRPr="00162982" w:rsidRDefault="00D964C6" w:rsidP="005E02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Економија и финасије </w:t>
            </w:r>
          </w:p>
        </w:tc>
      </w:tr>
      <w:tr w:rsidR="00F81052" w:rsidRPr="00491993" w14:paraId="312F4E4E" w14:textId="77777777" w:rsidTr="002300FD">
        <w:trPr>
          <w:trHeight w:val="20"/>
        </w:trPr>
        <w:tc>
          <w:tcPr>
            <w:tcW w:w="623" w:type="pct"/>
            <w:gridSpan w:val="3"/>
            <w:vAlign w:val="center"/>
          </w:tcPr>
          <w:p w14:paraId="3377B384" w14:textId="77777777" w:rsidR="00D63291" w:rsidRPr="00491993" w:rsidRDefault="00D63291" w:rsidP="005E0274">
            <w:pPr>
              <w:rPr>
                <w:lang w:val="sr-Cyrl-CS"/>
              </w:rPr>
            </w:pPr>
            <w:r w:rsidRPr="00491993">
              <w:rPr>
                <w:lang w:val="sr-Cyrl-CS"/>
              </w:rPr>
              <w:t>Докторат</w:t>
            </w:r>
          </w:p>
        </w:tc>
        <w:tc>
          <w:tcPr>
            <w:tcW w:w="391" w:type="pct"/>
            <w:vAlign w:val="center"/>
          </w:tcPr>
          <w:p w14:paraId="122E916B" w14:textId="77777777" w:rsidR="00D63291" w:rsidRPr="004A5632" w:rsidRDefault="004A5632" w:rsidP="005E0274">
            <w:r>
              <w:t>2022.</w:t>
            </w:r>
          </w:p>
        </w:tc>
        <w:tc>
          <w:tcPr>
            <w:tcW w:w="1850" w:type="pct"/>
            <w:gridSpan w:val="5"/>
            <w:shd w:val="clear" w:color="auto" w:fill="auto"/>
            <w:vAlign w:val="center"/>
          </w:tcPr>
          <w:p w14:paraId="1F8D6DC5" w14:textId="77777777" w:rsidR="00D63291" w:rsidRPr="004A70A2" w:rsidRDefault="004A70A2" w:rsidP="005E0274">
            <w:r>
              <w:t>Факултет за пословне студије и Геоеконосмки факултет, Мегатренд универзитет у Београду, Београд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14:paraId="0FB8E560" w14:textId="77777777" w:rsidR="00D63291" w:rsidRPr="00491993" w:rsidRDefault="00F81052" w:rsidP="005E0274">
            <w:pPr>
              <w:rPr>
                <w:lang w:val="sr-Cyrl-CS"/>
              </w:rPr>
            </w:pPr>
            <w:r>
              <w:rPr>
                <w:lang w:val="sr-Cyrl-CS"/>
              </w:rPr>
              <w:t>Екон</w:t>
            </w:r>
            <w:r w:rsidR="005E0274">
              <w:rPr>
                <w:lang w:val="sr-Cyrl-CS"/>
              </w:rPr>
              <w:t>о</w:t>
            </w:r>
            <w:r>
              <w:rPr>
                <w:lang w:val="sr-Cyrl-CS"/>
              </w:rPr>
              <w:t>мске науке</w:t>
            </w:r>
          </w:p>
        </w:tc>
        <w:tc>
          <w:tcPr>
            <w:tcW w:w="1199" w:type="pct"/>
            <w:gridSpan w:val="3"/>
            <w:shd w:val="clear" w:color="auto" w:fill="auto"/>
            <w:vAlign w:val="center"/>
          </w:tcPr>
          <w:p w14:paraId="4344604D" w14:textId="77777777" w:rsidR="00D63291" w:rsidRPr="00491993" w:rsidRDefault="005E059A" w:rsidP="005E02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Економија и финасије </w:t>
            </w:r>
          </w:p>
        </w:tc>
      </w:tr>
      <w:tr w:rsidR="00F81052" w:rsidRPr="00491993" w14:paraId="2E3F0D63" w14:textId="77777777" w:rsidTr="002300FD">
        <w:trPr>
          <w:trHeight w:val="20"/>
        </w:trPr>
        <w:tc>
          <w:tcPr>
            <w:tcW w:w="623" w:type="pct"/>
            <w:gridSpan w:val="3"/>
            <w:vAlign w:val="center"/>
          </w:tcPr>
          <w:p w14:paraId="7EDBC220" w14:textId="77777777" w:rsidR="00F81052" w:rsidRPr="00AC0E94" w:rsidRDefault="00F81052" w:rsidP="005E0274">
            <w:r>
              <w:t>Мастер</w:t>
            </w:r>
          </w:p>
        </w:tc>
        <w:tc>
          <w:tcPr>
            <w:tcW w:w="391" w:type="pct"/>
            <w:vAlign w:val="center"/>
          </w:tcPr>
          <w:p w14:paraId="4FB343E1" w14:textId="77777777" w:rsidR="00F81052" w:rsidRPr="00491993" w:rsidRDefault="00F81052" w:rsidP="005E0274">
            <w:pPr>
              <w:rPr>
                <w:lang w:val="sr-Cyrl-CS"/>
              </w:rPr>
            </w:pPr>
            <w:r>
              <w:rPr>
                <w:lang w:val="sr-Cyrl-CS"/>
              </w:rPr>
              <w:t>2017.</w:t>
            </w:r>
          </w:p>
        </w:tc>
        <w:tc>
          <w:tcPr>
            <w:tcW w:w="1850" w:type="pct"/>
            <w:gridSpan w:val="5"/>
            <w:shd w:val="clear" w:color="auto" w:fill="auto"/>
            <w:vAlign w:val="center"/>
          </w:tcPr>
          <w:p w14:paraId="2B3FEB20" w14:textId="77777777" w:rsidR="00F81052" w:rsidRPr="00491993" w:rsidRDefault="00F81052" w:rsidP="005E0274">
            <w:pPr>
              <w:rPr>
                <w:lang w:val="sr-Cyrl-CS"/>
              </w:rPr>
            </w:pPr>
            <w:r>
              <w:rPr>
                <w:lang w:val="sr-Cyrl-CS"/>
              </w:rPr>
              <w:t>Факултет за примењени менаџмент, економију и финансије, Београд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14:paraId="4E2C030A" w14:textId="77777777" w:rsidR="00F81052" w:rsidRPr="00491993" w:rsidRDefault="00F81052" w:rsidP="005E0274">
            <w:pPr>
              <w:rPr>
                <w:lang w:val="sr-Cyrl-CS"/>
              </w:rPr>
            </w:pPr>
            <w:r>
              <w:rPr>
                <w:lang w:val="sr-Cyrl-CS"/>
              </w:rPr>
              <w:t>Екон</w:t>
            </w:r>
            <w:r w:rsidR="005E0274">
              <w:rPr>
                <w:lang w:val="sr-Cyrl-CS"/>
              </w:rPr>
              <w:t>о</w:t>
            </w:r>
            <w:r>
              <w:rPr>
                <w:lang w:val="sr-Cyrl-CS"/>
              </w:rPr>
              <w:t>мске науке</w:t>
            </w:r>
          </w:p>
        </w:tc>
        <w:tc>
          <w:tcPr>
            <w:tcW w:w="1199" w:type="pct"/>
            <w:gridSpan w:val="3"/>
            <w:shd w:val="clear" w:color="auto" w:fill="auto"/>
            <w:vAlign w:val="center"/>
          </w:tcPr>
          <w:p w14:paraId="097D7D5D" w14:textId="77777777" w:rsidR="00F81052" w:rsidRPr="00491993" w:rsidRDefault="00F81052" w:rsidP="005E0274">
            <w:pPr>
              <w:rPr>
                <w:lang w:val="sr-Cyrl-CS"/>
              </w:rPr>
            </w:pPr>
            <w:r>
              <w:rPr>
                <w:lang w:val="sr-Cyrl-CS"/>
              </w:rPr>
              <w:t>Економија и финансије</w:t>
            </w:r>
          </w:p>
        </w:tc>
      </w:tr>
      <w:tr w:rsidR="00F81052" w:rsidRPr="00491993" w14:paraId="62FDACD8" w14:textId="77777777" w:rsidTr="002300FD">
        <w:trPr>
          <w:trHeight w:val="20"/>
        </w:trPr>
        <w:tc>
          <w:tcPr>
            <w:tcW w:w="623" w:type="pct"/>
            <w:gridSpan w:val="3"/>
            <w:vAlign w:val="center"/>
          </w:tcPr>
          <w:p w14:paraId="43F15612" w14:textId="77777777" w:rsidR="00D63291" w:rsidRPr="00491993" w:rsidRDefault="00D63291" w:rsidP="005E0274">
            <w:pPr>
              <w:rPr>
                <w:lang w:val="sr-Cyrl-CS"/>
              </w:rPr>
            </w:pPr>
            <w:r w:rsidRPr="00491993">
              <w:rPr>
                <w:lang w:val="sr-Cyrl-CS"/>
              </w:rPr>
              <w:t>Диплома</w:t>
            </w:r>
          </w:p>
        </w:tc>
        <w:tc>
          <w:tcPr>
            <w:tcW w:w="391" w:type="pct"/>
            <w:vAlign w:val="center"/>
          </w:tcPr>
          <w:p w14:paraId="1C7FD8D7" w14:textId="77777777" w:rsidR="00D63291" w:rsidRPr="00491993" w:rsidRDefault="004A70A2" w:rsidP="005E0274">
            <w:pPr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  <w:tc>
          <w:tcPr>
            <w:tcW w:w="1850" w:type="pct"/>
            <w:gridSpan w:val="5"/>
            <w:shd w:val="clear" w:color="auto" w:fill="auto"/>
            <w:vAlign w:val="center"/>
          </w:tcPr>
          <w:p w14:paraId="6FAE83F3" w14:textId="77777777" w:rsidR="00D63291" w:rsidRPr="00491993" w:rsidRDefault="004A70A2" w:rsidP="005E0274">
            <w:pPr>
              <w:rPr>
                <w:lang w:val="sr-Cyrl-CS"/>
              </w:rPr>
            </w:pPr>
            <w:r>
              <w:rPr>
                <w:lang w:val="sr-Cyrl-CS"/>
              </w:rPr>
              <w:t>Факултет за економију и инжењерски менаџмент, Нови Сад, Универзитет Превредна академија, Нови Сад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14:paraId="1508E4EF" w14:textId="77777777" w:rsidR="00D63291" w:rsidRPr="00491993" w:rsidRDefault="00F81052" w:rsidP="005E0274">
            <w:pPr>
              <w:rPr>
                <w:lang w:val="sr-Cyrl-CS"/>
              </w:rPr>
            </w:pPr>
            <w:r w:rsidRPr="00F81052">
              <w:rPr>
                <w:lang w:val="sr-Cyrl-CS"/>
              </w:rPr>
              <w:t>Екон</w:t>
            </w:r>
            <w:r w:rsidR="005E0274">
              <w:rPr>
                <w:lang w:val="sr-Cyrl-CS"/>
              </w:rPr>
              <w:t>о</w:t>
            </w:r>
            <w:r w:rsidRPr="00F81052">
              <w:rPr>
                <w:lang w:val="sr-Cyrl-CS"/>
              </w:rPr>
              <w:t>мске науке</w:t>
            </w:r>
          </w:p>
        </w:tc>
        <w:tc>
          <w:tcPr>
            <w:tcW w:w="1199" w:type="pct"/>
            <w:gridSpan w:val="3"/>
            <w:shd w:val="clear" w:color="auto" w:fill="auto"/>
            <w:vAlign w:val="center"/>
          </w:tcPr>
          <w:p w14:paraId="11436EC8" w14:textId="77777777" w:rsidR="00D63291" w:rsidRPr="00491993" w:rsidRDefault="004A70A2" w:rsidP="005E0274">
            <w:pPr>
              <w:rPr>
                <w:lang w:val="sr-Cyrl-CS"/>
              </w:rPr>
            </w:pPr>
            <w:r>
              <w:rPr>
                <w:lang w:val="sr-Cyrl-CS"/>
              </w:rPr>
              <w:t>Економија и финансије</w:t>
            </w:r>
          </w:p>
        </w:tc>
      </w:tr>
      <w:tr w:rsidR="00DA7701" w:rsidRPr="00DA7701" w14:paraId="48088727" w14:textId="77777777" w:rsidTr="00DA7701">
        <w:trPr>
          <w:trHeight w:val="20"/>
        </w:trPr>
        <w:tc>
          <w:tcPr>
            <w:tcW w:w="5000" w:type="pct"/>
            <w:gridSpan w:val="14"/>
            <w:vAlign w:val="center"/>
          </w:tcPr>
          <w:p w14:paraId="1B91EB9C" w14:textId="77777777" w:rsidR="00DA7701" w:rsidRPr="00DA7701" w:rsidRDefault="00DA7701" w:rsidP="00ED4336">
            <w:pPr>
              <w:rPr>
                <w:b/>
              </w:rPr>
            </w:pPr>
            <w:r w:rsidRPr="00DA7701">
              <w:rPr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DA7701">
              <w:rPr>
                <w:b/>
              </w:rPr>
              <w:t>на првом или другом степену студија</w:t>
            </w:r>
          </w:p>
        </w:tc>
      </w:tr>
      <w:tr w:rsidR="00DA7701" w:rsidRPr="00491993" w14:paraId="6E358BBF" w14:textId="77777777" w:rsidTr="002300FD">
        <w:trPr>
          <w:trHeight w:val="20"/>
        </w:trPr>
        <w:tc>
          <w:tcPr>
            <w:tcW w:w="310" w:type="pct"/>
            <w:gridSpan w:val="2"/>
            <w:shd w:val="clear" w:color="auto" w:fill="auto"/>
            <w:vAlign w:val="center"/>
          </w:tcPr>
          <w:p w14:paraId="0A35C7F3" w14:textId="77777777" w:rsidR="00DA7701" w:rsidRPr="00491993" w:rsidRDefault="00DA7701" w:rsidP="00ED4336">
            <w:pPr>
              <w:rPr>
                <w:lang w:val="sr-Cyrl-CS"/>
              </w:rPr>
            </w:pPr>
            <w:r w:rsidRPr="00491993">
              <w:rPr>
                <w:lang w:val="sr-Cyrl-CS"/>
              </w:rPr>
              <w:t>Р.Б.</w:t>
            </w:r>
          </w:p>
          <w:p w14:paraId="4C447484" w14:textId="77777777" w:rsidR="00DA7701" w:rsidRPr="00491993" w:rsidRDefault="00DA7701" w:rsidP="00ED4336">
            <w:pPr>
              <w:rPr>
                <w:lang w:val="sr-Cyrl-CS"/>
              </w:rPr>
            </w:pP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14:paraId="7936D17A" w14:textId="77777777" w:rsidR="00DA7701" w:rsidRPr="00AC0E94" w:rsidRDefault="00DA7701" w:rsidP="00ED4336">
            <w:r>
              <w:t>Ознака предмета</w:t>
            </w:r>
          </w:p>
        </w:tc>
        <w:tc>
          <w:tcPr>
            <w:tcW w:w="1410" w:type="pct"/>
            <w:gridSpan w:val="4"/>
            <w:shd w:val="clear" w:color="auto" w:fill="auto"/>
            <w:vAlign w:val="center"/>
          </w:tcPr>
          <w:p w14:paraId="470F3A3E" w14:textId="77777777" w:rsidR="00DA7701" w:rsidRPr="00491993" w:rsidRDefault="00DA7701" w:rsidP="00ED4336">
            <w:pPr>
              <w:rPr>
                <w:lang w:val="sr-Cyrl-CS"/>
              </w:rPr>
            </w:pPr>
            <w:r>
              <w:rPr>
                <w:iCs/>
              </w:rPr>
              <w:t>Назив предмета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14:paraId="2E3A3F5B" w14:textId="77777777" w:rsidR="00DA7701" w:rsidRPr="00AC0E94" w:rsidRDefault="00DA7701" w:rsidP="00ED4336">
            <w:r>
              <w:t>Вид наставе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14:paraId="0B9D4FF1" w14:textId="77777777" w:rsidR="00DA7701" w:rsidRPr="00AC0E94" w:rsidRDefault="00DA7701" w:rsidP="00ED4336">
            <w:r>
              <w:rPr>
                <w:iCs/>
              </w:rPr>
              <w:t xml:space="preserve">Назив студијског програма </w:t>
            </w: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14:paraId="2D1087C6" w14:textId="77777777" w:rsidR="00DA7701" w:rsidRPr="00491993" w:rsidRDefault="00DA7701" w:rsidP="00ED4336">
            <w:pPr>
              <w:rPr>
                <w:lang w:val="sr-Cyrl-CS"/>
              </w:rPr>
            </w:pPr>
            <w:r>
              <w:rPr>
                <w:iCs/>
              </w:rPr>
              <w:t>В</w:t>
            </w:r>
            <w:r w:rsidRPr="00491993">
              <w:rPr>
                <w:iCs/>
                <w:lang w:val="sr-Cyrl-CS"/>
              </w:rPr>
              <w:t>рста студија</w:t>
            </w:r>
          </w:p>
        </w:tc>
      </w:tr>
      <w:tr w:rsidR="00DA7701" w:rsidRPr="00491993" w14:paraId="7ECDD99F" w14:textId="77777777" w:rsidTr="002300FD">
        <w:trPr>
          <w:trHeight w:val="20"/>
        </w:trPr>
        <w:tc>
          <w:tcPr>
            <w:tcW w:w="310" w:type="pct"/>
            <w:gridSpan w:val="2"/>
            <w:shd w:val="clear" w:color="auto" w:fill="auto"/>
            <w:vAlign w:val="center"/>
          </w:tcPr>
          <w:p w14:paraId="173F0FE8" w14:textId="77777777" w:rsidR="00DA7701" w:rsidRPr="005E0274" w:rsidRDefault="00DA7701" w:rsidP="00ED4336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14:paraId="6951F1F3" w14:textId="35266AE9" w:rsidR="00DA7701" w:rsidRPr="00491993" w:rsidRDefault="003A78CC" w:rsidP="003A78CC">
            <w:pPr>
              <w:rPr>
                <w:lang w:val="sr-Cyrl-CS"/>
              </w:rPr>
            </w:pPr>
            <w:r w:rsidRPr="003A78CC">
              <w:t xml:space="preserve">8 .OSI34 </w:t>
            </w:r>
          </w:p>
        </w:tc>
        <w:tc>
          <w:tcPr>
            <w:tcW w:w="1410" w:type="pct"/>
            <w:gridSpan w:val="4"/>
            <w:shd w:val="clear" w:color="auto" w:fill="auto"/>
            <w:vAlign w:val="center"/>
          </w:tcPr>
          <w:p w14:paraId="07BBD9BD" w14:textId="1DE02B83" w:rsidR="00DA7701" w:rsidRPr="00491993" w:rsidRDefault="003A78CC" w:rsidP="00ED4336">
            <w:pPr>
              <w:rPr>
                <w:lang w:val="sr-Cyrl-CS"/>
              </w:rPr>
            </w:pPr>
            <w:r w:rsidRPr="003A78CC">
              <w:t>Операциона истраживања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14:paraId="4C9CCEB3" w14:textId="77777777" w:rsidR="00DA7701" w:rsidRPr="00EB135C" w:rsidRDefault="00DA7701" w:rsidP="00ED4336">
            <w:r>
              <w:t>Вежбе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14:paraId="36B274DB" w14:textId="77777777" w:rsidR="00DA7701" w:rsidRPr="00491993" w:rsidRDefault="00DA7701" w:rsidP="00ED43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Информатика </w:t>
            </w: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14:paraId="7739C880" w14:textId="77777777" w:rsidR="00DA7701" w:rsidRPr="00491993" w:rsidRDefault="00DA7701" w:rsidP="00ED4336">
            <w:pPr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DA7701" w:rsidRPr="00DA7701" w14:paraId="5E00E5C1" w14:textId="77777777" w:rsidTr="00DA7701">
        <w:trPr>
          <w:trHeight w:val="57"/>
        </w:trPr>
        <w:tc>
          <w:tcPr>
            <w:tcW w:w="5000" w:type="pct"/>
            <w:gridSpan w:val="14"/>
            <w:vAlign w:val="center"/>
          </w:tcPr>
          <w:p w14:paraId="3A22A42B" w14:textId="77777777" w:rsidR="00DA7701" w:rsidRPr="00DA7701" w:rsidRDefault="00DA7701" w:rsidP="00ED4336">
            <w:pPr>
              <w:rPr>
                <w:b/>
                <w:lang w:val="sr-Cyrl-CS"/>
              </w:rPr>
            </w:pPr>
            <w:r w:rsidRPr="00DA7701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F1585C" w:rsidRPr="00491993" w14:paraId="2D4768C3" w14:textId="77777777" w:rsidTr="003A78CC">
        <w:trPr>
          <w:trHeight w:val="427"/>
        </w:trPr>
        <w:tc>
          <w:tcPr>
            <w:tcW w:w="216" w:type="pct"/>
            <w:vAlign w:val="center"/>
          </w:tcPr>
          <w:p w14:paraId="25A80A53" w14:textId="77777777" w:rsidR="00DA7701" w:rsidRPr="005E0274" w:rsidRDefault="00DA7701" w:rsidP="00ED433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</w:p>
        </w:tc>
        <w:tc>
          <w:tcPr>
            <w:tcW w:w="4399" w:type="pct"/>
            <w:gridSpan w:val="12"/>
            <w:shd w:val="clear" w:color="auto" w:fill="auto"/>
            <w:vAlign w:val="center"/>
          </w:tcPr>
          <w:p w14:paraId="49B86A63" w14:textId="78D45FA3" w:rsidR="00DA7701" w:rsidRPr="00815D4D" w:rsidRDefault="00DA7701" w:rsidP="00ED4336">
            <w:pPr>
              <w:jc w:val="both"/>
            </w:pPr>
            <w:r w:rsidRPr="00E30DD4">
              <w:t xml:space="preserve">Premović, J., Vujović, S., Jovanović, D., &amp; Jovanović, D. (2021). Komunikacione tehnologije, Covid-19 i osnovna kompetencija turističkih preduzeća. </w:t>
            </w:r>
            <w:r w:rsidRPr="00E30DD4">
              <w:rPr>
                <w:i/>
              </w:rPr>
              <w:t>Ecologica, 28</w:t>
            </w:r>
            <w:r w:rsidRPr="00E30DD4">
              <w:t xml:space="preserve">(102), 9-18. </w:t>
            </w:r>
            <w:hyperlink r:id="rId6" w:history="1">
              <w:r w:rsidRPr="00782F94">
                <w:rPr>
                  <w:rStyle w:val="Hyperlink"/>
                </w:rPr>
                <w:t>http://doi.fil.bg.ac.rs/pdf/journals/ecologica/2021-102/ecologica-2021-28-102-9.pdf</w:t>
              </w:r>
            </w:hyperlink>
          </w:p>
        </w:tc>
        <w:tc>
          <w:tcPr>
            <w:tcW w:w="385" w:type="pct"/>
            <w:vAlign w:val="center"/>
          </w:tcPr>
          <w:p w14:paraId="42D62B49" w14:textId="77777777" w:rsidR="00DA7701" w:rsidRDefault="00DA7701" w:rsidP="00ED4336">
            <w:pPr>
              <w:jc w:val="center"/>
            </w:pPr>
            <w:r>
              <w:t>M51</w:t>
            </w:r>
          </w:p>
        </w:tc>
      </w:tr>
      <w:tr w:rsidR="00F1585C" w:rsidRPr="00491993" w14:paraId="6F2DF7EC" w14:textId="77777777" w:rsidTr="003A78CC">
        <w:trPr>
          <w:trHeight w:val="427"/>
        </w:trPr>
        <w:tc>
          <w:tcPr>
            <w:tcW w:w="216" w:type="pct"/>
            <w:vAlign w:val="center"/>
          </w:tcPr>
          <w:p w14:paraId="278AC121" w14:textId="77777777" w:rsidR="00DA7701" w:rsidRPr="005E0274" w:rsidRDefault="00DA7701" w:rsidP="00ED433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</w:p>
        </w:tc>
        <w:tc>
          <w:tcPr>
            <w:tcW w:w="4399" w:type="pct"/>
            <w:gridSpan w:val="12"/>
            <w:shd w:val="clear" w:color="auto" w:fill="auto"/>
            <w:vAlign w:val="center"/>
          </w:tcPr>
          <w:p w14:paraId="0F53A8C7" w14:textId="0665E974" w:rsidR="00DA7701" w:rsidRPr="00DA7701" w:rsidRDefault="00DA7701" w:rsidP="00ED4336">
            <w:pPr>
              <w:jc w:val="both"/>
              <w:rPr>
                <w:lang w:val="sr-Cyrl-CS"/>
              </w:rPr>
            </w:pPr>
            <w:r w:rsidRPr="00E30DD4">
              <w:rPr>
                <w:lang w:val="sr-Cyrl-CS"/>
              </w:rPr>
              <w:t xml:space="preserve">Damaševičius R, Jovanovic L, Petrovic A, Zivkovic M, Bacanin N, Jovanovic D, Antonijevic M. (2024). Decomposition aided attention-based recurrent neural networks for multistep ahead time-series forecasting of renewable power generation. </w:t>
            </w:r>
            <w:r w:rsidRPr="00C46127">
              <w:rPr>
                <w:i/>
                <w:lang w:val="sr-Cyrl-CS"/>
              </w:rPr>
              <w:t>PeerJ Computer Science</w:t>
            </w:r>
            <w:r>
              <w:rPr>
                <w:lang w:val="sr-Latn-RS"/>
              </w:rPr>
              <w:t>,</w:t>
            </w:r>
            <w:r w:rsidRPr="00E30DD4">
              <w:rPr>
                <w:lang w:val="sr-Cyrl-CS"/>
              </w:rPr>
              <w:t xml:space="preserve"> 10:e1795 </w:t>
            </w:r>
            <w:hyperlink r:id="rId7" w:history="1">
              <w:r w:rsidRPr="00782F94">
                <w:rPr>
                  <w:rStyle w:val="Hyperlink"/>
                  <w:lang w:val="sr-Cyrl-CS"/>
                </w:rPr>
                <w:t>https://doi.org/10.7717/peerj-cs.1795</w:t>
              </w:r>
            </w:hyperlink>
          </w:p>
        </w:tc>
        <w:tc>
          <w:tcPr>
            <w:tcW w:w="385" w:type="pct"/>
            <w:vAlign w:val="center"/>
          </w:tcPr>
          <w:p w14:paraId="177E9BDC" w14:textId="64FE0AD5" w:rsidR="00DA7701" w:rsidRPr="00C46127" w:rsidRDefault="00DA7701" w:rsidP="00034D82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M2</w:t>
            </w:r>
            <w:r w:rsidR="00034D82">
              <w:rPr>
                <w:lang w:val="sr-Latn-RS"/>
              </w:rPr>
              <w:t>1</w:t>
            </w:r>
          </w:p>
        </w:tc>
      </w:tr>
      <w:tr w:rsidR="00F1585C" w:rsidRPr="00491993" w14:paraId="54415DB9" w14:textId="77777777" w:rsidTr="003A78CC">
        <w:trPr>
          <w:trHeight w:val="427"/>
        </w:trPr>
        <w:tc>
          <w:tcPr>
            <w:tcW w:w="216" w:type="pct"/>
            <w:vAlign w:val="center"/>
          </w:tcPr>
          <w:p w14:paraId="518D10FE" w14:textId="77777777" w:rsidR="00DA7701" w:rsidRPr="005E0274" w:rsidRDefault="00DA7701" w:rsidP="00ED433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</w:p>
        </w:tc>
        <w:tc>
          <w:tcPr>
            <w:tcW w:w="4399" w:type="pct"/>
            <w:gridSpan w:val="12"/>
            <w:shd w:val="clear" w:color="auto" w:fill="auto"/>
            <w:vAlign w:val="center"/>
          </w:tcPr>
          <w:p w14:paraId="0EB9B6B9" w14:textId="77777777" w:rsidR="00DA7701" w:rsidRDefault="00DA7701" w:rsidP="00ED4336">
            <w:pPr>
              <w:jc w:val="both"/>
            </w:pPr>
            <w:r w:rsidRPr="00732208">
              <w:rPr>
                <w:lang w:val="sr-Cyrl-CS"/>
              </w:rPr>
              <w:t>Jovanovic</w:t>
            </w:r>
            <w:r>
              <w:t>, L.,</w:t>
            </w:r>
            <w:r>
              <w:rPr>
                <w:lang w:val="sr-Cyrl-CS"/>
              </w:rPr>
              <w:t>Bacanin</w:t>
            </w:r>
            <w:r>
              <w:t xml:space="preserve">, N., </w:t>
            </w:r>
            <w:r w:rsidRPr="00732208">
              <w:rPr>
                <w:lang w:val="sr-Cyrl-CS"/>
              </w:rPr>
              <w:t>Jovancai</w:t>
            </w:r>
            <w:r>
              <w:t xml:space="preserve">, A., </w:t>
            </w:r>
            <w:r w:rsidRPr="00C237BB">
              <w:rPr>
                <w:lang w:val="sr-Cyrl-CS"/>
              </w:rPr>
              <w:t>Jovanovic</w:t>
            </w:r>
            <w:r w:rsidRPr="00C237BB">
              <w:t>, D.</w:t>
            </w:r>
            <w:r>
              <w:t xml:space="preserve">, </w:t>
            </w:r>
            <w:r>
              <w:rPr>
                <w:lang w:val="sr-Cyrl-CS"/>
              </w:rPr>
              <w:t>Singh</w:t>
            </w:r>
            <w:r>
              <w:t>, D.,</w:t>
            </w:r>
            <w:r w:rsidRPr="00732208">
              <w:rPr>
                <w:lang w:val="sr-Cyrl-CS"/>
              </w:rPr>
              <w:t xml:space="preserve"> Antonijevic</w:t>
            </w:r>
            <w:r>
              <w:t xml:space="preserve">, M., </w:t>
            </w:r>
            <w:r w:rsidRPr="00732208">
              <w:rPr>
                <w:lang w:val="sr-Cyrl-CS"/>
              </w:rPr>
              <w:t>Zivkovic</w:t>
            </w:r>
            <w:r>
              <w:t>. M.,</w:t>
            </w:r>
            <w:r w:rsidRPr="00732208">
              <w:rPr>
                <w:lang w:val="sr-Cyrl-CS"/>
              </w:rPr>
              <w:t> Strumberger</w:t>
            </w:r>
            <w:r>
              <w:t xml:space="preserve">, I. </w:t>
            </w:r>
            <w:r w:rsidRPr="00C46127">
              <w:t xml:space="preserve">(2023). Oil Price Prediction Approach Using Long Short-Term Memory Network Tuned by Improved Seagull Optimization Algorithm. In: Pandit, M., Gaur, M.K., Kumar, S. (eds) </w:t>
            </w:r>
            <w:r w:rsidRPr="00C46127">
              <w:rPr>
                <w:i/>
              </w:rPr>
              <w:t>Artificial Intelligence and Sustainable Computing</w:t>
            </w:r>
            <w:r w:rsidRPr="00C46127">
              <w:t xml:space="preserve">. ICSISCET 2022. Algorithms for Intelligent Systems. Springer, Singapore. </w:t>
            </w:r>
          </w:p>
          <w:p w14:paraId="2AF158C6" w14:textId="7003369D" w:rsidR="00DA7701" w:rsidRPr="00031AC8" w:rsidRDefault="00DD359C" w:rsidP="00ED4336">
            <w:pPr>
              <w:jc w:val="both"/>
            </w:pPr>
            <w:hyperlink r:id="rId8" w:history="1">
              <w:r w:rsidR="00DA7701" w:rsidRPr="00782F94">
                <w:rPr>
                  <w:rStyle w:val="Hyperlink"/>
                </w:rPr>
                <w:t>https://doi.org/10.1007/978-981-99-1431-9_20</w:t>
              </w:r>
            </w:hyperlink>
          </w:p>
        </w:tc>
        <w:tc>
          <w:tcPr>
            <w:tcW w:w="385" w:type="pct"/>
            <w:vAlign w:val="center"/>
          </w:tcPr>
          <w:p w14:paraId="07E76CB0" w14:textId="77777777" w:rsidR="00DA7701" w:rsidRPr="00732208" w:rsidRDefault="00DA7701" w:rsidP="00ED4336">
            <w:pPr>
              <w:jc w:val="center"/>
              <w:rPr>
                <w:lang w:val="sr-Cyrl-CS"/>
              </w:rPr>
            </w:pPr>
            <w:r>
              <w:t>M33</w:t>
            </w:r>
          </w:p>
        </w:tc>
      </w:tr>
      <w:tr w:rsidR="00F1585C" w:rsidRPr="00491993" w14:paraId="3C7C3D45" w14:textId="77777777" w:rsidTr="003A78CC">
        <w:trPr>
          <w:trHeight w:val="427"/>
        </w:trPr>
        <w:tc>
          <w:tcPr>
            <w:tcW w:w="216" w:type="pct"/>
            <w:vAlign w:val="center"/>
          </w:tcPr>
          <w:p w14:paraId="6AB56E7A" w14:textId="77777777" w:rsidR="00DA7701" w:rsidRPr="005E0274" w:rsidRDefault="00DA7701" w:rsidP="00ED433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</w:p>
        </w:tc>
        <w:tc>
          <w:tcPr>
            <w:tcW w:w="4399" w:type="pct"/>
            <w:gridSpan w:val="12"/>
            <w:shd w:val="clear" w:color="auto" w:fill="auto"/>
            <w:vAlign w:val="center"/>
          </w:tcPr>
          <w:p w14:paraId="63CC6F66" w14:textId="7A1F7C80" w:rsidR="00DA7701" w:rsidRPr="00C965E4" w:rsidRDefault="00DA7701" w:rsidP="00ED4336">
            <w:pPr>
              <w:jc w:val="both"/>
            </w:pPr>
            <w:r>
              <w:t xml:space="preserve">Milicevic, M., </w:t>
            </w:r>
            <w:r w:rsidRPr="00C965E4">
              <w:t>Jovanovic</w:t>
            </w:r>
            <w:r>
              <w:t>, L., Bacanin, N.,</w:t>
            </w:r>
            <w:r w:rsidRPr="00C965E4">
              <w:t> Zivkovic</w:t>
            </w:r>
            <w:r>
              <w:t xml:space="preserve">, M., </w:t>
            </w:r>
            <w:r w:rsidRPr="00C237BB">
              <w:t>Jovanovic, D</w:t>
            </w:r>
            <w:r>
              <w:t xml:space="preserve">., </w:t>
            </w:r>
            <w:r w:rsidRPr="00C965E4">
              <w:t>Antonijevic</w:t>
            </w:r>
            <w:r>
              <w:t xml:space="preserve">, M., </w:t>
            </w:r>
            <w:r w:rsidRPr="00C965E4">
              <w:t>Savanovic</w:t>
            </w:r>
            <w:r>
              <w:t xml:space="preserve">, N., </w:t>
            </w:r>
            <w:r w:rsidRPr="00C965E4">
              <w:t>Strumberger</w:t>
            </w:r>
            <w:r>
              <w:t xml:space="preserve">, i. </w:t>
            </w:r>
            <w:r w:rsidRPr="00C46127">
              <w:t xml:space="preserve">(2023). Optimizing Long Short-Term Memory by Improved Teacher Learning-Based Optimization for Ethereum Price Forecasting. In: Shakya, S., Papakostas, G., Kamel, K.A. (eds) </w:t>
            </w:r>
            <w:r w:rsidRPr="00C46127">
              <w:rPr>
                <w:i/>
              </w:rPr>
              <w:t>Mobile Computing and Sustainable Informatics</w:t>
            </w:r>
            <w:r w:rsidRPr="00C46127">
              <w:t xml:space="preserve">. Lecture Notes on Data Engineering and Communications Technologies, vol 166. Springer, Singapore. </w:t>
            </w:r>
            <w:hyperlink r:id="rId9" w:history="1">
              <w:r w:rsidRPr="00782F94">
                <w:rPr>
                  <w:rStyle w:val="Hyperlink"/>
                </w:rPr>
                <w:t>https://doi.org/10.1007/978-981-99-0835-6_9</w:t>
              </w:r>
            </w:hyperlink>
          </w:p>
        </w:tc>
        <w:tc>
          <w:tcPr>
            <w:tcW w:w="385" w:type="pct"/>
            <w:vAlign w:val="center"/>
          </w:tcPr>
          <w:p w14:paraId="34DA79B7" w14:textId="77777777" w:rsidR="00DA7701" w:rsidRDefault="00DA7701" w:rsidP="00ED4336">
            <w:pPr>
              <w:jc w:val="center"/>
            </w:pPr>
            <w:r>
              <w:t>M33</w:t>
            </w:r>
          </w:p>
        </w:tc>
      </w:tr>
      <w:tr w:rsidR="00F1585C" w:rsidRPr="00491993" w14:paraId="160DE37D" w14:textId="77777777" w:rsidTr="003A78CC">
        <w:trPr>
          <w:trHeight w:val="427"/>
        </w:trPr>
        <w:tc>
          <w:tcPr>
            <w:tcW w:w="216" w:type="pct"/>
            <w:vAlign w:val="center"/>
          </w:tcPr>
          <w:p w14:paraId="0547471A" w14:textId="77777777" w:rsidR="00DA7701" w:rsidRPr="005E0274" w:rsidRDefault="00DA7701" w:rsidP="00ED433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</w:p>
        </w:tc>
        <w:tc>
          <w:tcPr>
            <w:tcW w:w="4399" w:type="pct"/>
            <w:gridSpan w:val="12"/>
            <w:shd w:val="clear" w:color="auto" w:fill="auto"/>
            <w:vAlign w:val="center"/>
          </w:tcPr>
          <w:p w14:paraId="2548997A" w14:textId="24F82A25" w:rsidR="00DA7701" w:rsidRPr="00C237BB" w:rsidRDefault="00DA7701" w:rsidP="00ED4336">
            <w:pPr>
              <w:jc w:val="both"/>
            </w:pPr>
            <w:r w:rsidRPr="00C46127">
              <w:t xml:space="preserve">Jovanovic, L.; Jovanovic, D.; Bacanin, N.; Jovancai Stakic, A.; Antonijevic, M.; Magd, H.; Thirumalaisamy, R.; Zivkovic, M. </w:t>
            </w:r>
            <w:r>
              <w:t>(</w:t>
            </w:r>
            <w:r w:rsidRPr="00C46127">
              <w:t>2022</w:t>
            </w:r>
            <w:r>
              <w:t xml:space="preserve">). </w:t>
            </w:r>
            <w:r w:rsidRPr="00C46127">
              <w:t xml:space="preserve">Multi-Step Crude Oil Price Prediction Based on LSTM Approach Tuned by Salp Swarm Algorithm with Disputation Operator. </w:t>
            </w:r>
            <w:r w:rsidRPr="00C46127">
              <w:rPr>
                <w:i/>
              </w:rPr>
              <w:t>Sustainability, 14</w:t>
            </w:r>
            <w:r w:rsidRPr="00C46127">
              <w:t xml:space="preserve">, 14616. </w:t>
            </w:r>
            <w:hyperlink r:id="rId10" w:history="1">
              <w:r w:rsidRPr="00782F94">
                <w:rPr>
                  <w:rStyle w:val="Hyperlink"/>
                </w:rPr>
                <w:t>https://doi.org/10.3390/su142114616</w:t>
              </w:r>
            </w:hyperlink>
          </w:p>
        </w:tc>
        <w:tc>
          <w:tcPr>
            <w:tcW w:w="385" w:type="pct"/>
            <w:vAlign w:val="center"/>
          </w:tcPr>
          <w:p w14:paraId="6D349A3C" w14:textId="7C1745DE" w:rsidR="00DA7701" w:rsidRPr="00C237BB" w:rsidRDefault="00DA7701" w:rsidP="00034D82">
            <w:pPr>
              <w:jc w:val="center"/>
            </w:pPr>
            <w:r>
              <w:t>M2</w:t>
            </w:r>
            <w:r w:rsidR="00034D82">
              <w:t>1</w:t>
            </w:r>
          </w:p>
        </w:tc>
      </w:tr>
      <w:tr w:rsidR="00DA7701" w:rsidRPr="00DA7701" w14:paraId="62A35926" w14:textId="77777777" w:rsidTr="003A78CC">
        <w:trPr>
          <w:trHeight w:val="20"/>
        </w:trPr>
        <w:tc>
          <w:tcPr>
            <w:tcW w:w="5000" w:type="pct"/>
            <w:gridSpan w:val="14"/>
            <w:vAlign w:val="center"/>
          </w:tcPr>
          <w:p w14:paraId="1B62BF60" w14:textId="77777777" w:rsidR="00DA7701" w:rsidRPr="00DA7701" w:rsidRDefault="00DA7701" w:rsidP="00ED4336">
            <w:pPr>
              <w:rPr>
                <w:b/>
                <w:lang w:val="sr-Cyrl-CS"/>
              </w:rPr>
            </w:pPr>
            <w:r w:rsidRPr="00DA7701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A7701" w:rsidRPr="00491993" w14:paraId="5F690AEF" w14:textId="77777777" w:rsidTr="003A78CC">
        <w:trPr>
          <w:trHeight w:val="20"/>
        </w:trPr>
        <w:tc>
          <w:tcPr>
            <w:tcW w:w="1372" w:type="pct"/>
            <w:gridSpan w:val="5"/>
            <w:vAlign w:val="center"/>
          </w:tcPr>
          <w:p w14:paraId="2F9FF3E7" w14:textId="77777777" w:rsidR="00DA7701" w:rsidRPr="00491993" w:rsidRDefault="00DA7701" w:rsidP="00ED4336">
            <w:pPr>
              <w:rPr>
                <w:lang w:val="sr-Cyrl-CS"/>
              </w:rPr>
            </w:pPr>
            <w:r w:rsidRPr="00491993">
              <w:rPr>
                <w:lang w:val="sr-Cyrl-CS"/>
              </w:rPr>
              <w:t>Укупан број цитата</w:t>
            </w:r>
          </w:p>
        </w:tc>
        <w:tc>
          <w:tcPr>
            <w:tcW w:w="3628" w:type="pct"/>
            <w:gridSpan w:val="9"/>
            <w:vAlign w:val="center"/>
          </w:tcPr>
          <w:p w14:paraId="265CAA61" w14:textId="77777777" w:rsidR="00DA7701" w:rsidRPr="00491993" w:rsidRDefault="00DA7701" w:rsidP="00ED4336">
            <w:pPr>
              <w:rPr>
                <w:lang w:val="sr-Cyrl-CS"/>
              </w:rPr>
            </w:pPr>
          </w:p>
        </w:tc>
      </w:tr>
      <w:tr w:rsidR="00DA7701" w:rsidRPr="00491993" w14:paraId="329D1F2E" w14:textId="77777777" w:rsidTr="003A78CC">
        <w:trPr>
          <w:trHeight w:val="20"/>
        </w:trPr>
        <w:tc>
          <w:tcPr>
            <w:tcW w:w="1372" w:type="pct"/>
            <w:gridSpan w:val="5"/>
            <w:vAlign w:val="center"/>
          </w:tcPr>
          <w:p w14:paraId="5BD54E3C" w14:textId="77777777" w:rsidR="00DA7701" w:rsidRPr="00491993" w:rsidRDefault="00DA7701" w:rsidP="00ED4336">
            <w:pPr>
              <w:rPr>
                <w:lang w:val="sr-Cyrl-CS"/>
              </w:rPr>
            </w:pPr>
            <w:r w:rsidRPr="00491993">
              <w:rPr>
                <w:lang w:val="sr-Cyrl-CS"/>
              </w:rPr>
              <w:t>Укупан број радова са SCI (SSCI) листе</w:t>
            </w:r>
          </w:p>
        </w:tc>
        <w:tc>
          <w:tcPr>
            <w:tcW w:w="3628" w:type="pct"/>
            <w:gridSpan w:val="9"/>
            <w:vAlign w:val="center"/>
          </w:tcPr>
          <w:p w14:paraId="212744B7" w14:textId="47C71B7B" w:rsidR="0014212E" w:rsidRPr="00DD359C" w:rsidRDefault="00034D82" w:rsidP="00ED4336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DA7701" w:rsidRPr="00491993" w14:paraId="6B391C76" w14:textId="77777777" w:rsidTr="003A78CC">
        <w:trPr>
          <w:trHeight w:val="20"/>
        </w:trPr>
        <w:tc>
          <w:tcPr>
            <w:tcW w:w="1372" w:type="pct"/>
            <w:gridSpan w:val="5"/>
            <w:vAlign w:val="center"/>
          </w:tcPr>
          <w:p w14:paraId="50C1F64F" w14:textId="77777777" w:rsidR="00DA7701" w:rsidRPr="00491993" w:rsidRDefault="00DA7701" w:rsidP="00ED4336">
            <w:pPr>
              <w:rPr>
                <w:lang w:val="sr-Cyrl-CS"/>
              </w:rPr>
            </w:pPr>
            <w:r w:rsidRPr="0049199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23" w:type="pct"/>
            <w:vAlign w:val="center"/>
          </w:tcPr>
          <w:p w14:paraId="3C13234B" w14:textId="77777777" w:rsidR="00DA7701" w:rsidRPr="00491993" w:rsidRDefault="00DA7701" w:rsidP="00ED4336">
            <w:pPr>
              <w:rPr>
                <w:lang w:val="sr-Cyrl-CS"/>
              </w:rPr>
            </w:pPr>
            <w:r w:rsidRPr="00491993">
              <w:rPr>
                <w:lang w:val="sr-Cyrl-CS"/>
              </w:rPr>
              <w:t>Домаћи</w:t>
            </w:r>
          </w:p>
        </w:tc>
        <w:tc>
          <w:tcPr>
            <w:tcW w:w="3105" w:type="pct"/>
            <w:gridSpan w:val="8"/>
            <w:vAlign w:val="center"/>
          </w:tcPr>
          <w:p w14:paraId="453DD1FB" w14:textId="77777777" w:rsidR="00DA7701" w:rsidRPr="00491993" w:rsidRDefault="00DA7701" w:rsidP="00ED4336">
            <w:pPr>
              <w:rPr>
                <w:lang w:val="sr-Cyrl-CS"/>
              </w:rPr>
            </w:pPr>
            <w:r w:rsidRPr="00491993">
              <w:rPr>
                <w:lang w:val="sr-Cyrl-CS"/>
              </w:rPr>
              <w:t>Међународни</w:t>
            </w:r>
          </w:p>
        </w:tc>
      </w:tr>
    </w:tbl>
    <w:p w14:paraId="3332AA3A" w14:textId="77777777" w:rsidR="00E846E0" w:rsidRDefault="00E846E0" w:rsidP="00DA7701">
      <w:pPr>
        <w:widowControl/>
        <w:autoSpaceDE/>
        <w:autoSpaceDN/>
        <w:adjustRightInd/>
        <w:spacing w:after="120"/>
        <w:rPr>
          <w:b/>
          <w:szCs w:val="22"/>
          <w:lang w:val="sr-Cyrl-CS"/>
        </w:rPr>
      </w:pPr>
    </w:p>
    <w:p w14:paraId="12397F0C" w14:textId="099F4C1E" w:rsidR="003B18C3" w:rsidRPr="00B069DF" w:rsidRDefault="00C46127" w:rsidP="002300FD">
      <w:pPr>
        <w:widowControl/>
        <w:autoSpaceDE/>
        <w:autoSpaceDN/>
        <w:adjustRightInd/>
        <w:spacing w:after="120"/>
        <w:jc w:val="center"/>
        <w:rPr>
          <w:sz w:val="18"/>
        </w:rPr>
      </w:pPr>
      <w:r w:rsidRPr="00B069DF">
        <w:rPr>
          <w:b/>
          <w:szCs w:val="22"/>
          <w:lang w:val="sr-Cyrl-CS"/>
        </w:rPr>
        <w:t>Табела 9.1.</w:t>
      </w:r>
      <w:r w:rsidRPr="00B069DF">
        <w:rPr>
          <w:szCs w:val="22"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136"/>
        <w:gridCol w:w="922"/>
        <w:gridCol w:w="45"/>
        <w:gridCol w:w="183"/>
        <w:gridCol w:w="554"/>
        <w:gridCol w:w="1656"/>
        <w:gridCol w:w="422"/>
        <w:gridCol w:w="386"/>
        <w:gridCol w:w="1190"/>
        <w:gridCol w:w="426"/>
        <w:gridCol w:w="185"/>
        <w:gridCol w:w="1796"/>
        <w:gridCol w:w="125"/>
        <w:gridCol w:w="696"/>
      </w:tblGrid>
      <w:tr w:rsidR="003B18C3" w:rsidRPr="00B51F95" w14:paraId="4A9964E6" w14:textId="77777777" w:rsidTr="00B069DF">
        <w:trPr>
          <w:trHeight w:val="227"/>
        </w:trPr>
        <w:tc>
          <w:tcPr>
            <w:tcW w:w="2562" w:type="pct"/>
            <w:gridSpan w:val="9"/>
            <w:vAlign w:val="center"/>
          </w:tcPr>
          <w:p w14:paraId="42CBA2D6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B51F95">
              <w:rPr>
                <w:b/>
                <w:lang w:val="sr-Cyrl-CS"/>
              </w:rPr>
              <w:lastRenderedPageBreak/>
              <w:t xml:space="preserve">Име и презиме </w:t>
            </w:r>
          </w:p>
        </w:tc>
        <w:tc>
          <w:tcPr>
            <w:tcW w:w="2438" w:type="pct"/>
            <w:gridSpan w:val="6"/>
            <w:vAlign w:val="center"/>
          </w:tcPr>
          <w:p w14:paraId="1932BD6B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bookmarkStart w:id="1" w:name="ДраженМаринковић"/>
            <w:r w:rsidRPr="00B51F95">
              <w:rPr>
                <w:lang w:val="sr-Cyrl-CS"/>
              </w:rPr>
              <w:t>Дражен Маринковић</w:t>
            </w:r>
            <w:bookmarkEnd w:id="1"/>
          </w:p>
        </w:tc>
      </w:tr>
      <w:tr w:rsidR="003B18C3" w:rsidRPr="00B51F95" w14:paraId="42EADD32" w14:textId="77777777" w:rsidTr="00B069DF">
        <w:trPr>
          <w:trHeight w:val="227"/>
        </w:trPr>
        <w:tc>
          <w:tcPr>
            <w:tcW w:w="2562" w:type="pct"/>
            <w:gridSpan w:val="9"/>
            <w:vAlign w:val="center"/>
          </w:tcPr>
          <w:p w14:paraId="79C099C7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B51F95">
              <w:rPr>
                <w:b/>
                <w:lang w:val="sr-Cyrl-CS"/>
              </w:rPr>
              <w:t>Звање</w:t>
            </w:r>
          </w:p>
        </w:tc>
        <w:tc>
          <w:tcPr>
            <w:tcW w:w="2438" w:type="pct"/>
            <w:gridSpan w:val="6"/>
            <w:vAlign w:val="center"/>
          </w:tcPr>
          <w:p w14:paraId="6CD85968" w14:textId="0A820FA5" w:rsidR="003B18C3" w:rsidRPr="00B51F95" w:rsidRDefault="00C46127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3B18C3" w:rsidRPr="00B51F95">
              <w:rPr>
                <w:lang w:val="sr-Cyrl-CS"/>
              </w:rPr>
              <w:t>оцент</w:t>
            </w:r>
          </w:p>
        </w:tc>
      </w:tr>
      <w:tr w:rsidR="003B18C3" w:rsidRPr="00B51F95" w14:paraId="3979771B" w14:textId="77777777" w:rsidTr="00B069DF">
        <w:trPr>
          <w:trHeight w:val="340"/>
        </w:trPr>
        <w:tc>
          <w:tcPr>
            <w:tcW w:w="2562" w:type="pct"/>
            <w:gridSpan w:val="9"/>
            <w:vAlign w:val="center"/>
          </w:tcPr>
          <w:p w14:paraId="4734AF17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B51F95">
              <w:rPr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B51F95">
              <w:rPr>
                <w:b/>
              </w:rPr>
              <w:t xml:space="preserve"> или непуним </w:t>
            </w:r>
            <w:r w:rsidRPr="00B51F95">
              <w:rPr>
                <w:b/>
                <w:lang w:val="sr-Cyrl-CS"/>
              </w:rPr>
              <w:t>радним временом и од када</w:t>
            </w:r>
          </w:p>
        </w:tc>
        <w:tc>
          <w:tcPr>
            <w:tcW w:w="2438" w:type="pct"/>
            <w:gridSpan w:val="6"/>
            <w:vAlign w:val="center"/>
          </w:tcPr>
          <w:p w14:paraId="4B2DDCB9" w14:textId="761A056C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Висока школа академских студија „Доситеј“ од </w:t>
            </w:r>
            <w:r w:rsidR="002E6B67">
              <w:rPr>
                <w:lang w:val="sr-Cyrl-CS"/>
              </w:rPr>
              <w:t>08.02.</w:t>
            </w:r>
            <w:r>
              <w:rPr>
                <w:lang w:val="sr-Cyrl-CS"/>
              </w:rPr>
              <w:t>2024.</w:t>
            </w:r>
            <w:r w:rsidR="002E6B67">
              <w:rPr>
                <w:lang w:val="sr-Cyrl-CS"/>
              </w:rPr>
              <w:t xml:space="preserve"> године</w:t>
            </w:r>
          </w:p>
        </w:tc>
      </w:tr>
      <w:tr w:rsidR="003B18C3" w:rsidRPr="00B51F95" w14:paraId="4A18E157" w14:textId="77777777" w:rsidTr="00B069DF">
        <w:trPr>
          <w:trHeight w:val="227"/>
        </w:trPr>
        <w:tc>
          <w:tcPr>
            <w:tcW w:w="2562" w:type="pct"/>
            <w:gridSpan w:val="9"/>
            <w:vAlign w:val="center"/>
          </w:tcPr>
          <w:p w14:paraId="03DB0EBE" w14:textId="77777777" w:rsidR="003B18C3" w:rsidRPr="00B51F95" w:rsidRDefault="003B18C3" w:rsidP="00BF11B4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B51F95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2438" w:type="pct"/>
            <w:gridSpan w:val="6"/>
            <w:vAlign w:val="center"/>
          </w:tcPr>
          <w:p w14:paraId="05D150E4" w14:textId="77777777" w:rsidR="003B18C3" w:rsidRPr="00B51F95" w:rsidRDefault="003B18C3" w:rsidP="00BF11B4">
            <w:pPr>
              <w:tabs>
                <w:tab w:val="left" w:pos="567"/>
              </w:tabs>
            </w:pPr>
            <w:r w:rsidRPr="00B51F95">
              <w:rPr>
                <w:lang w:val="sr-Cyrl-CS"/>
              </w:rPr>
              <w:t>Информатика</w:t>
            </w:r>
          </w:p>
        </w:tc>
      </w:tr>
      <w:tr w:rsidR="003B18C3" w:rsidRPr="00B51F95" w14:paraId="37F3AF08" w14:textId="77777777" w:rsidTr="00B069DF">
        <w:trPr>
          <w:trHeight w:val="283"/>
        </w:trPr>
        <w:tc>
          <w:tcPr>
            <w:tcW w:w="5000" w:type="pct"/>
            <w:gridSpan w:val="15"/>
            <w:vAlign w:val="center"/>
          </w:tcPr>
          <w:p w14:paraId="3789AE62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B51F95">
              <w:rPr>
                <w:b/>
                <w:lang w:val="sr-Cyrl-CS"/>
              </w:rPr>
              <w:t>Академска каријера</w:t>
            </w:r>
          </w:p>
        </w:tc>
      </w:tr>
      <w:tr w:rsidR="003B18C3" w:rsidRPr="00B51F95" w14:paraId="53679258" w14:textId="77777777" w:rsidTr="00DA7701">
        <w:trPr>
          <w:trHeight w:val="427"/>
        </w:trPr>
        <w:tc>
          <w:tcPr>
            <w:tcW w:w="795" w:type="pct"/>
            <w:gridSpan w:val="4"/>
            <w:vAlign w:val="center"/>
          </w:tcPr>
          <w:p w14:paraId="1A8EA00C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07" w:type="pct"/>
            <w:gridSpan w:val="2"/>
            <w:vAlign w:val="center"/>
          </w:tcPr>
          <w:p w14:paraId="6C9EB38A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 xml:space="preserve">Година </w:t>
            </w:r>
          </w:p>
        </w:tc>
        <w:tc>
          <w:tcPr>
            <w:tcW w:w="1147" w:type="pct"/>
            <w:gridSpan w:val="2"/>
            <w:shd w:val="clear" w:color="auto" w:fill="auto"/>
            <w:vAlign w:val="center"/>
          </w:tcPr>
          <w:p w14:paraId="1F5AA467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 xml:space="preserve">Институција </w:t>
            </w:r>
          </w:p>
        </w:tc>
        <w:tc>
          <w:tcPr>
            <w:tcW w:w="1207" w:type="pct"/>
            <w:gridSpan w:val="4"/>
            <w:shd w:val="clear" w:color="auto" w:fill="auto"/>
            <w:vAlign w:val="center"/>
          </w:tcPr>
          <w:p w14:paraId="7361D337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t>Научна или уметничка о</w:t>
            </w:r>
            <w:r w:rsidRPr="00B51F95">
              <w:rPr>
                <w:lang w:val="sr-Cyrl-CS"/>
              </w:rPr>
              <w:t xml:space="preserve">бласт </w:t>
            </w:r>
          </w:p>
        </w:tc>
        <w:tc>
          <w:tcPr>
            <w:tcW w:w="1444" w:type="pct"/>
            <w:gridSpan w:val="3"/>
            <w:shd w:val="clear" w:color="auto" w:fill="auto"/>
            <w:vAlign w:val="center"/>
          </w:tcPr>
          <w:p w14:paraId="0AF0CFFB" w14:textId="77777777" w:rsidR="003B18C3" w:rsidRPr="00B51F95" w:rsidRDefault="003B18C3" w:rsidP="00BF11B4">
            <w:pPr>
              <w:tabs>
                <w:tab w:val="left" w:pos="567"/>
              </w:tabs>
              <w:spacing w:after="60"/>
            </w:pPr>
            <w:r w:rsidRPr="00B51F95">
              <w:t>Ужа научна, уметничка или стручна област</w:t>
            </w:r>
          </w:p>
        </w:tc>
      </w:tr>
      <w:tr w:rsidR="003B18C3" w:rsidRPr="00B51F95" w14:paraId="3A985206" w14:textId="77777777" w:rsidTr="00DA7701">
        <w:trPr>
          <w:trHeight w:val="427"/>
        </w:trPr>
        <w:tc>
          <w:tcPr>
            <w:tcW w:w="795" w:type="pct"/>
            <w:gridSpan w:val="4"/>
            <w:vAlign w:val="center"/>
          </w:tcPr>
          <w:p w14:paraId="476622B8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Избор у звање</w:t>
            </w:r>
          </w:p>
        </w:tc>
        <w:tc>
          <w:tcPr>
            <w:tcW w:w="407" w:type="pct"/>
            <w:gridSpan w:val="2"/>
            <w:vAlign w:val="center"/>
          </w:tcPr>
          <w:p w14:paraId="344EC423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B51F95">
              <w:rPr>
                <w:lang w:val="sr-Cyrl-CS"/>
              </w:rPr>
              <w:t>202</w:t>
            </w:r>
            <w:r>
              <w:rPr>
                <w:lang w:val="sr-Cyrl-CS"/>
              </w:rPr>
              <w:t>4</w:t>
            </w:r>
            <w:r w:rsidRPr="00B51F95">
              <w:rPr>
                <w:lang w:val="sr-Cyrl-CS"/>
              </w:rPr>
              <w:t>.</w:t>
            </w:r>
          </w:p>
        </w:tc>
        <w:tc>
          <w:tcPr>
            <w:tcW w:w="1147" w:type="pct"/>
            <w:gridSpan w:val="2"/>
            <w:shd w:val="clear" w:color="auto" w:fill="auto"/>
            <w:vAlign w:val="center"/>
          </w:tcPr>
          <w:p w14:paraId="4CC73DA5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Висока школа академских студија „Доситеј“</w:t>
            </w:r>
          </w:p>
        </w:tc>
        <w:tc>
          <w:tcPr>
            <w:tcW w:w="1207" w:type="pct"/>
            <w:gridSpan w:val="4"/>
            <w:shd w:val="clear" w:color="auto" w:fill="auto"/>
            <w:vAlign w:val="center"/>
          </w:tcPr>
          <w:p w14:paraId="1294AEFF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Рачунарске науке</w:t>
            </w:r>
          </w:p>
        </w:tc>
        <w:tc>
          <w:tcPr>
            <w:tcW w:w="1444" w:type="pct"/>
            <w:gridSpan w:val="3"/>
            <w:shd w:val="clear" w:color="auto" w:fill="auto"/>
            <w:vAlign w:val="center"/>
          </w:tcPr>
          <w:p w14:paraId="6D0A2E1F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</w:tr>
      <w:tr w:rsidR="003B18C3" w:rsidRPr="00B51F95" w14:paraId="5B3E6497" w14:textId="77777777" w:rsidTr="00DA7701">
        <w:trPr>
          <w:trHeight w:val="427"/>
        </w:trPr>
        <w:tc>
          <w:tcPr>
            <w:tcW w:w="795" w:type="pct"/>
            <w:gridSpan w:val="4"/>
            <w:vAlign w:val="center"/>
          </w:tcPr>
          <w:p w14:paraId="008F8647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Докторат</w:t>
            </w:r>
          </w:p>
        </w:tc>
        <w:tc>
          <w:tcPr>
            <w:tcW w:w="407" w:type="pct"/>
            <w:gridSpan w:val="2"/>
            <w:vAlign w:val="center"/>
          </w:tcPr>
          <w:p w14:paraId="1D1EF9F5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B51F95">
              <w:rPr>
                <w:lang w:val="sr-Cyrl-CS"/>
              </w:rPr>
              <w:t>2021.</w:t>
            </w:r>
          </w:p>
        </w:tc>
        <w:tc>
          <w:tcPr>
            <w:tcW w:w="1147" w:type="pct"/>
            <w:gridSpan w:val="2"/>
            <w:shd w:val="clear" w:color="auto" w:fill="auto"/>
            <w:vAlign w:val="center"/>
          </w:tcPr>
          <w:p w14:paraId="4867ED44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Паневропски универзитет АПЕИРОН, Бањалука</w:t>
            </w:r>
          </w:p>
        </w:tc>
        <w:tc>
          <w:tcPr>
            <w:tcW w:w="1207" w:type="pct"/>
            <w:gridSpan w:val="4"/>
            <w:shd w:val="clear" w:color="auto" w:fill="auto"/>
            <w:vAlign w:val="center"/>
          </w:tcPr>
          <w:p w14:paraId="5606370F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Информационе технологије</w:t>
            </w:r>
          </w:p>
        </w:tc>
        <w:tc>
          <w:tcPr>
            <w:tcW w:w="1444" w:type="pct"/>
            <w:gridSpan w:val="3"/>
            <w:shd w:val="clear" w:color="auto" w:fill="auto"/>
            <w:vAlign w:val="center"/>
          </w:tcPr>
          <w:p w14:paraId="477B2B71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Рачунарске науке</w:t>
            </w:r>
            <w:r>
              <w:rPr>
                <w:lang w:val="sr-Cyrl-CS"/>
              </w:rPr>
              <w:t>, И</w:t>
            </w:r>
            <w:r w:rsidRPr="00B51F95">
              <w:rPr>
                <w:lang w:val="sr-Cyrl-CS"/>
              </w:rPr>
              <w:t>нфо</w:t>
            </w:r>
            <w:r>
              <w:rPr>
                <w:lang w:val="sr-Cyrl-CS"/>
              </w:rPr>
              <w:t>рмационе науке и биоинформатика</w:t>
            </w:r>
          </w:p>
        </w:tc>
      </w:tr>
      <w:tr w:rsidR="003B18C3" w:rsidRPr="00B51F95" w14:paraId="4B3766B7" w14:textId="77777777" w:rsidTr="00DA7701">
        <w:trPr>
          <w:trHeight w:val="427"/>
        </w:trPr>
        <w:tc>
          <w:tcPr>
            <w:tcW w:w="795" w:type="pct"/>
            <w:gridSpan w:val="4"/>
            <w:vAlign w:val="center"/>
          </w:tcPr>
          <w:p w14:paraId="03A5ED32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Магистратура</w:t>
            </w:r>
          </w:p>
        </w:tc>
        <w:tc>
          <w:tcPr>
            <w:tcW w:w="407" w:type="pct"/>
            <w:gridSpan w:val="2"/>
            <w:vAlign w:val="center"/>
          </w:tcPr>
          <w:p w14:paraId="0F893FB4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B51F95">
              <w:rPr>
                <w:lang w:val="sr-Cyrl-CS"/>
              </w:rPr>
              <w:t>2015.</w:t>
            </w:r>
          </w:p>
        </w:tc>
        <w:tc>
          <w:tcPr>
            <w:tcW w:w="1147" w:type="pct"/>
            <w:gridSpan w:val="2"/>
            <w:shd w:val="clear" w:color="auto" w:fill="auto"/>
            <w:vAlign w:val="center"/>
          </w:tcPr>
          <w:p w14:paraId="1F5D9A22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Паневропски универзитет АПЕИРОН, Бањалука</w:t>
            </w:r>
          </w:p>
        </w:tc>
        <w:tc>
          <w:tcPr>
            <w:tcW w:w="1207" w:type="pct"/>
            <w:gridSpan w:val="4"/>
            <w:shd w:val="clear" w:color="auto" w:fill="auto"/>
            <w:vAlign w:val="center"/>
          </w:tcPr>
          <w:p w14:paraId="64EED79A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Информационе технологије</w:t>
            </w:r>
          </w:p>
        </w:tc>
        <w:tc>
          <w:tcPr>
            <w:tcW w:w="1444" w:type="pct"/>
            <w:gridSpan w:val="3"/>
            <w:shd w:val="clear" w:color="auto" w:fill="auto"/>
            <w:vAlign w:val="center"/>
          </w:tcPr>
          <w:p w14:paraId="39D21333" w14:textId="6A382B4E" w:rsidR="003B18C3" w:rsidRPr="00B51F95" w:rsidRDefault="003B18C3" w:rsidP="00B069DF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Рачунарске науке и Инфо</w:t>
            </w:r>
            <w:r w:rsidR="00B069DF">
              <w:rPr>
                <w:lang w:val="sr-Cyrl-CS"/>
              </w:rPr>
              <w:t>рмационе науке и биоинформатика</w:t>
            </w:r>
          </w:p>
        </w:tc>
      </w:tr>
      <w:tr w:rsidR="003B18C3" w:rsidRPr="00B51F95" w14:paraId="43564994" w14:textId="77777777" w:rsidTr="00DA7701">
        <w:trPr>
          <w:trHeight w:val="427"/>
        </w:trPr>
        <w:tc>
          <w:tcPr>
            <w:tcW w:w="795" w:type="pct"/>
            <w:gridSpan w:val="4"/>
            <w:vAlign w:val="center"/>
          </w:tcPr>
          <w:p w14:paraId="276C567F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Диплома</w:t>
            </w:r>
          </w:p>
        </w:tc>
        <w:tc>
          <w:tcPr>
            <w:tcW w:w="407" w:type="pct"/>
            <w:gridSpan w:val="2"/>
            <w:vAlign w:val="center"/>
          </w:tcPr>
          <w:p w14:paraId="023EFBB7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B51F95">
              <w:rPr>
                <w:lang w:val="sr-Cyrl-CS"/>
              </w:rPr>
              <w:t>2012.</w:t>
            </w:r>
          </w:p>
        </w:tc>
        <w:tc>
          <w:tcPr>
            <w:tcW w:w="1147" w:type="pct"/>
            <w:gridSpan w:val="2"/>
            <w:shd w:val="clear" w:color="auto" w:fill="auto"/>
            <w:vAlign w:val="center"/>
          </w:tcPr>
          <w:p w14:paraId="454B4A16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Паневропски универзитет АПЕИРОН, Бањалука</w:t>
            </w:r>
          </w:p>
        </w:tc>
        <w:tc>
          <w:tcPr>
            <w:tcW w:w="1207" w:type="pct"/>
            <w:gridSpan w:val="4"/>
            <w:shd w:val="clear" w:color="auto" w:fill="auto"/>
            <w:vAlign w:val="center"/>
          </w:tcPr>
          <w:p w14:paraId="74660715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Информационе технологије</w:t>
            </w:r>
          </w:p>
        </w:tc>
        <w:tc>
          <w:tcPr>
            <w:tcW w:w="1444" w:type="pct"/>
            <w:gridSpan w:val="3"/>
            <w:shd w:val="clear" w:color="auto" w:fill="auto"/>
            <w:vAlign w:val="center"/>
          </w:tcPr>
          <w:p w14:paraId="092AA05A" w14:textId="6E73FC0F" w:rsidR="003B18C3" w:rsidRPr="00B51F95" w:rsidRDefault="003B18C3" w:rsidP="00B069DF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Рачунарске науке и Информационе науке и биоинформатика</w:t>
            </w:r>
          </w:p>
        </w:tc>
      </w:tr>
      <w:tr w:rsidR="003B18C3" w:rsidRPr="00B51F95" w14:paraId="3269950B" w14:textId="77777777" w:rsidTr="00B069DF">
        <w:trPr>
          <w:trHeight w:val="283"/>
        </w:trPr>
        <w:tc>
          <w:tcPr>
            <w:tcW w:w="5000" w:type="pct"/>
            <w:gridSpan w:val="15"/>
            <w:vAlign w:val="center"/>
          </w:tcPr>
          <w:p w14:paraId="60518509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b/>
              </w:rPr>
            </w:pPr>
            <w:r w:rsidRPr="00B51F95">
              <w:rPr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B51F95">
              <w:rPr>
                <w:b/>
              </w:rPr>
              <w:t>на првом или другом степену студија</w:t>
            </w:r>
          </w:p>
        </w:tc>
      </w:tr>
      <w:tr w:rsidR="003B18C3" w:rsidRPr="00B51F95" w14:paraId="5A335053" w14:textId="77777777" w:rsidTr="00DA7701">
        <w:trPr>
          <w:trHeight w:val="454"/>
        </w:trPr>
        <w:tc>
          <w:tcPr>
            <w:tcW w:w="261" w:type="pct"/>
            <w:gridSpan w:val="2"/>
            <w:shd w:val="clear" w:color="auto" w:fill="auto"/>
            <w:vAlign w:val="center"/>
          </w:tcPr>
          <w:p w14:paraId="17879A9E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B51F95">
              <w:rPr>
                <w:lang w:val="sr-Cyrl-CS"/>
              </w:rPr>
              <w:t>Р.Б.</w:t>
            </w:r>
          </w:p>
        </w:tc>
        <w:tc>
          <w:tcPr>
            <w:tcW w:w="635" w:type="pct"/>
            <w:gridSpan w:val="3"/>
            <w:shd w:val="clear" w:color="auto" w:fill="auto"/>
            <w:vAlign w:val="center"/>
          </w:tcPr>
          <w:p w14:paraId="48436E26" w14:textId="77777777" w:rsidR="003B18C3" w:rsidRPr="00B51F95" w:rsidRDefault="003B18C3" w:rsidP="00BF11B4">
            <w:pPr>
              <w:tabs>
                <w:tab w:val="left" w:pos="567"/>
              </w:tabs>
              <w:spacing w:after="60"/>
            </w:pPr>
            <w:r w:rsidRPr="00B51F95">
              <w:t>Ознака предмета</w:t>
            </w:r>
          </w:p>
        </w:tc>
        <w:tc>
          <w:tcPr>
            <w:tcW w:w="1453" w:type="pct"/>
            <w:gridSpan w:val="3"/>
            <w:shd w:val="clear" w:color="auto" w:fill="auto"/>
            <w:vAlign w:val="center"/>
          </w:tcPr>
          <w:p w14:paraId="5DE57DF9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iCs/>
              </w:rPr>
              <w:t>Назив предмета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14:paraId="481E8EF3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jc w:val="center"/>
            </w:pPr>
            <w:r w:rsidRPr="00B51F95">
              <w:t>Вид наставе</w:t>
            </w:r>
          </w:p>
        </w:tc>
        <w:tc>
          <w:tcPr>
            <w:tcW w:w="1093" w:type="pct"/>
            <w:gridSpan w:val="2"/>
            <w:shd w:val="clear" w:color="auto" w:fill="auto"/>
            <w:vAlign w:val="center"/>
          </w:tcPr>
          <w:p w14:paraId="575EE3C8" w14:textId="77777777" w:rsidR="003B18C3" w:rsidRPr="00B51F95" w:rsidRDefault="003B18C3" w:rsidP="00BF11B4">
            <w:pPr>
              <w:tabs>
                <w:tab w:val="left" w:pos="567"/>
              </w:tabs>
              <w:spacing w:after="60"/>
            </w:pPr>
            <w:r w:rsidRPr="00B51F95">
              <w:rPr>
                <w:iCs/>
              </w:rPr>
              <w:t xml:space="preserve">Назив студијског програма 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14:paraId="6E5551E2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iCs/>
              </w:rPr>
              <w:t>В</w:t>
            </w:r>
            <w:r w:rsidRPr="00B51F95">
              <w:rPr>
                <w:iCs/>
                <w:lang w:val="sr-Cyrl-CS"/>
              </w:rPr>
              <w:t xml:space="preserve">рста студија </w:t>
            </w:r>
          </w:p>
        </w:tc>
      </w:tr>
      <w:tr w:rsidR="003B18C3" w:rsidRPr="00B51F95" w14:paraId="61E7DDB3" w14:textId="77777777" w:rsidTr="00DA7701">
        <w:trPr>
          <w:trHeight w:val="170"/>
        </w:trPr>
        <w:tc>
          <w:tcPr>
            <w:tcW w:w="261" w:type="pct"/>
            <w:gridSpan w:val="2"/>
            <w:shd w:val="clear" w:color="auto" w:fill="auto"/>
            <w:vAlign w:val="center"/>
          </w:tcPr>
          <w:p w14:paraId="7D9D587D" w14:textId="77777777" w:rsidR="003B18C3" w:rsidRPr="00B51F95" w:rsidRDefault="003B18C3" w:rsidP="00BF11B4">
            <w:pPr>
              <w:tabs>
                <w:tab w:val="left" w:pos="567"/>
              </w:tabs>
              <w:spacing w:after="60"/>
            </w:pPr>
            <w:r w:rsidRPr="00B51F95">
              <w:t>1.</w:t>
            </w:r>
          </w:p>
        </w:tc>
        <w:tc>
          <w:tcPr>
            <w:tcW w:w="635" w:type="pct"/>
            <w:gridSpan w:val="3"/>
            <w:shd w:val="clear" w:color="auto" w:fill="auto"/>
            <w:vAlign w:val="center"/>
          </w:tcPr>
          <w:p w14:paraId="1858B989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t>2 .OSI07</w:t>
            </w:r>
          </w:p>
        </w:tc>
        <w:tc>
          <w:tcPr>
            <w:tcW w:w="1453" w:type="pct"/>
            <w:gridSpan w:val="3"/>
            <w:shd w:val="clear" w:color="auto" w:fill="auto"/>
            <w:vAlign w:val="center"/>
          </w:tcPr>
          <w:p w14:paraId="1ED275A4" w14:textId="77777777" w:rsidR="003B18C3" w:rsidRPr="00B51F95" w:rsidRDefault="003B18C3" w:rsidP="00BF11B4">
            <w:pPr>
              <w:tabs>
                <w:tab w:val="left" w:pos="567"/>
              </w:tabs>
              <w:spacing w:after="60"/>
            </w:pPr>
            <w:r w:rsidRPr="00C10B99">
              <w:t>Програмирање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14:paraId="0AF7E940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Предавања и вежбе</w:t>
            </w:r>
          </w:p>
        </w:tc>
        <w:tc>
          <w:tcPr>
            <w:tcW w:w="1093" w:type="pct"/>
            <w:gridSpan w:val="2"/>
            <w:shd w:val="clear" w:color="auto" w:fill="auto"/>
            <w:vAlign w:val="center"/>
          </w:tcPr>
          <w:p w14:paraId="63BBF977" w14:textId="77777777" w:rsidR="003B18C3" w:rsidRPr="00B51F95" w:rsidRDefault="003B18C3" w:rsidP="00BF11B4">
            <w:pPr>
              <w:tabs>
                <w:tab w:val="left" w:pos="567"/>
              </w:tabs>
              <w:spacing w:after="60"/>
            </w:pPr>
            <w:r>
              <w:t>Информатика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14:paraId="3D5E336E" w14:textId="77777777" w:rsidR="003B18C3" w:rsidRPr="00B51F95" w:rsidRDefault="003B18C3" w:rsidP="00BF11B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DA4208" w:rsidRPr="00B51F95" w14:paraId="2F54A84D" w14:textId="77777777" w:rsidTr="00DA7701">
        <w:trPr>
          <w:trHeight w:val="170"/>
        </w:trPr>
        <w:tc>
          <w:tcPr>
            <w:tcW w:w="261" w:type="pct"/>
            <w:gridSpan w:val="2"/>
            <w:shd w:val="clear" w:color="auto" w:fill="auto"/>
            <w:vAlign w:val="center"/>
          </w:tcPr>
          <w:p w14:paraId="1730F498" w14:textId="77777777" w:rsidR="00DA4208" w:rsidRPr="00B51F95" w:rsidRDefault="00DA4208" w:rsidP="00DA4208">
            <w:pPr>
              <w:tabs>
                <w:tab w:val="left" w:pos="567"/>
              </w:tabs>
              <w:spacing w:after="60"/>
            </w:pPr>
            <w:r w:rsidRPr="00B51F95">
              <w:t>2.</w:t>
            </w:r>
          </w:p>
        </w:tc>
        <w:tc>
          <w:tcPr>
            <w:tcW w:w="635" w:type="pct"/>
            <w:gridSpan w:val="3"/>
            <w:shd w:val="clear" w:color="auto" w:fill="auto"/>
            <w:vAlign w:val="center"/>
          </w:tcPr>
          <w:p w14:paraId="4C243985" w14:textId="6C58A1F6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A59D9">
              <w:t xml:space="preserve">3 .OSI12 </w:t>
            </w:r>
          </w:p>
        </w:tc>
        <w:tc>
          <w:tcPr>
            <w:tcW w:w="1453" w:type="pct"/>
            <w:gridSpan w:val="3"/>
            <w:shd w:val="clear" w:color="auto" w:fill="auto"/>
            <w:vAlign w:val="center"/>
          </w:tcPr>
          <w:p w14:paraId="24BF760A" w14:textId="1F4A4F7C" w:rsidR="00DA4208" w:rsidRPr="00B51F95" w:rsidRDefault="00DA4208" w:rsidP="00DA4208">
            <w:pPr>
              <w:tabs>
                <w:tab w:val="left" w:pos="567"/>
              </w:tabs>
              <w:spacing w:after="60"/>
            </w:pPr>
            <w:r w:rsidRPr="00AA59D9">
              <w:t>Системски софтвер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14:paraId="6020257D" w14:textId="00D7F7EE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Предавања и вежбе</w:t>
            </w:r>
          </w:p>
        </w:tc>
        <w:tc>
          <w:tcPr>
            <w:tcW w:w="1093" w:type="pct"/>
            <w:gridSpan w:val="2"/>
            <w:shd w:val="clear" w:color="auto" w:fill="auto"/>
            <w:vAlign w:val="center"/>
          </w:tcPr>
          <w:p w14:paraId="4C4B0DAB" w14:textId="784F1B8E" w:rsidR="00DA4208" w:rsidRPr="00B51F95" w:rsidRDefault="00DA4208" w:rsidP="00DA4208">
            <w:pPr>
              <w:tabs>
                <w:tab w:val="left" w:pos="567"/>
              </w:tabs>
              <w:spacing w:after="60"/>
            </w:pPr>
            <w:r>
              <w:t>Информатика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14:paraId="76582A1E" w14:textId="0DE11C56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DA4208" w:rsidRPr="00B51F95" w14:paraId="0D3954DE" w14:textId="77777777" w:rsidTr="00DA7701">
        <w:trPr>
          <w:trHeight w:val="170"/>
        </w:trPr>
        <w:tc>
          <w:tcPr>
            <w:tcW w:w="261" w:type="pct"/>
            <w:gridSpan w:val="2"/>
            <w:shd w:val="clear" w:color="auto" w:fill="auto"/>
            <w:vAlign w:val="center"/>
          </w:tcPr>
          <w:p w14:paraId="5DC95EEC" w14:textId="77777777" w:rsidR="00DA4208" w:rsidRPr="00B51F95" w:rsidRDefault="00DA4208" w:rsidP="00DA4208">
            <w:pPr>
              <w:tabs>
                <w:tab w:val="left" w:pos="567"/>
              </w:tabs>
              <w:spacing w:after="60"/>
            </w:pPr>
            <w:r w:rsidRPr="00B51F95">
              <w:t>3.</w:t>
            </w:r>
          </w:p>
        </w:tc>
        <w:tc>
          <w:tcPr>
            <w:tcW w:w="635" w:type="pct"/>
            <w:gridSpan w:val="3"/>
            <w:shd w:val="clear" w:color="auto" w:fill="auto"/>
            <w:vAlign w:val="center"/>
          </w:tcPr>
          <w:p w14:paraId="114B727B" w14:textId="19356807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4</w:t>
            </w:r>
            <w:r>
              <w:t xml:space="preserve"> .OSI13</w:t>
            </w:r>
            <w:r w:rsidRPr="00AA59D9">
              <w:t xml:space="preserve"> </w:t>
            </w:r>
          </w:p>
        </w:tc>
        <w:tc>
          <w:tcPr>
            <w:tcW w:w="1453" w:type="pct"/>
            <w:gridSpan w:val="3"/>
            <w:shd w:val="clear" w:color="auto" w:fill="auto"/>
            <w:vAlign w:val="center"/>
          </w:tcPr>
          <w:p w14:paraId="16739DFF" w14:textId="5E029E29" w:rsidR="00DA4208" w:rsidRPr="00DA4208" w:rsidRDefault="00DA4208" w:rsidP="00DA4208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Архитектура рачунара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14:paraId="6C80F3C9" w14:textId="2B20B925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Вежбе</w:t>
            </w:r>
          </w:p>
        </w:tc>
        <w:tc>
          <w:tcPr>
            <w:tcW w:w="1093" w:type="pct"/>
            <w:gridSpan w:val="2"/>
            <w:shd w:val="clear" w:color="auto" w:fill="auto"/>
            <w:vAlign w:val="center"/>
          </w:tcPr>
          <w:p w14:paraId="2A15500B" w14:textId="3FB0A97D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t>Информатика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14:paraId="0EAC90BD" w14:textId="776309AE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DA4208" w:rsidRPr="00B51F95" w14:paraId="51AE8F95" w14:textId="77777777" w:rsidTr="00DA7701">
        <w:trPr>
          <w:trHeight w:val="170"/>
        </w:trPr>
        <w:tc>
          <w:tcPr>
            <w:tcW w:w="261" w:type="pct"/>
            <w:gridSpan w:val="2"/>
            <w:shd w:val="clear" w:color="auto" w:fill="auto"/>
            <w:vAlign w:val="center"/>
          </w:tcPr>
          <w:p w14:paraId="6B797095" w14:textId="77777777" w:rsidR="00DA4208" w:rsidRPr="00B51F95" w:rsidRDefault="00DA4208" w:rsidP="00DA4208">
            <w:pPr>
              <w:tabs>
                <w:tab w:val="left" w:pos="567"/>
              </w:tabs>
              <w:spacing w:after="60"/>
            </w:pPr>
            <w:r w:rsidRPr="00B51F95">
              <w:t>4.</w:t>
            </w:r>
          </w:p>
        </w:tc>
        <w:tc>
          <w:tcPr>
            <w:tcW w:w="635" w:type="pct"/>
            <w:gridSpan w:val="3"/>
            <w:shd w:val="clear" w:color="auto" w:fill="auto"/>
            <w:vAlign w:val="center"/>
          </w:tcPr>
          <w:p w14:paraId="2CE0FD37" w14:textId="77777777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911B6">
              <w:t xml:space="preserve">5 .OSI18 </w:t>
            </w:r>
          </w:p>
        </w:tc>
        <w:tc>
          <w:tcPr>
            <w:tcW w:w="1453" w:type="pct"/>
            <w:gridSpan w:val="3"/>
            <w:shd w:val="clear" w:color="auto" w:fill="auto"/>
            <w:vAlign w:val="center"/>
          </w:tcPr>
          <w:p w14:paraId="4E5EEED6" w14:textId="77777777" w:rsidR="00DA4208" w:rsidRPr="00B51F95" w:rsidRDefault="00DA4208" w:rsidP="00DA4208">
            <w:pPr>
              <w:tabs>
                <w:tab w:val="left" w:pos="567"/>
              </w:tabs>
              <w:spacing w:after="60"/>
            </w:pPr>
            <w:r w:rsidRPr="002911B6">
              <w:t>Рачунарске мреже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14:paraId="2AFD6900" w14:textId="77777777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Предавања и вежбе</w:t>
            </w:r>
          </w:p>
        </w:tc>
        <w:tc>
          <w:tcPr>
            <w:tcW w:w="1093" w:type="pct"/>
            <w:gridSpan w:val="2"/>
            <w:shd w:val="clear" w:color="auto" w:fill="auto"/>
            <w:vAlign w:val="center"/>
          </w:tcPr>
          <w:p w14:paraId="56B1F5FF" w14:textId="77777777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t>Информатика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14:paraId="04371F0B" w14:textId="77777777" w:rsidR="00DA4208" w:rsidRPr="00B51F95" w:rsidRDefault="00DA4208" w:rsidP="00DA4208">
            <w:pPr>
              <w:tabs>
                <w:tab w:val="left" w:pos="567"/>
              </w:tabs>
              <w:spacing w:after="60"/>
            </w:pPr>
            <w:r>
              <w:rPr>
                <w:lang w:val="sr-Cyrl-CS"/>
              </w:rPr>
              <w:t>ОАС</w:t>
            </w:r>
          </w:p>
        </w:tc>
      </w:tr>
      <w:tr w:rsidR="00DA4208" w:rsidRPr="00B51F95" w14:paraId="1E842B8F" w14:textId="77777777" w:rsidTr="00DA7701">
        <w:trPr>
          <w:trHeight w:val="170"/>
        </w:trPr>
        <w:tc>
          <w:tcPr>
            <w:tcW w:w="261" w:type="pct"/>
            <w:gridSpan w:val="2"/>
            <w:shd w:val="clear" w:color="auto" w:fill="auto"/>
            <w:vAlign w:val="center"/>
          </w:tcPr>
          <w:p w14:paraId="30C735E0" w14:textId="77777777" w:rsidR="00DA4208" w:rsidRPr="00B51F95" w:rsidRDefault="00DA4208" w:rsidP="00DA4208">
            <w:pPr>
              <w:tabs>
                <w:tab w:val="left" w:pos="567"/>
              </w:tabs>
              <w:spacing w:after="60"/>
            </w:pPr>
            <w:r w:rsidRPr="00B51F95">
              <w:t>5.</w:t>
            </w:r>
          </w:p>
        </w:tc>
        <w:tc>
          <w:tcPr>
            <w:tcW w:w="635" w:type="pct"/>
            <w:gridSpan w:val="3"/>
            <w:shd w:val="clear" w:color="auto" w:fill="auto"/>
            <w:vAlign w:val="center"/>
          </w:tcPr>
          <w:p w14:paraId="656A97AF" w14:textId="77777777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606B2">
              <w:t xml:space="preserve">6 .OSI23 </w:t>
            </w:r>
          </w:p>
        </w:tc>
        <w:tc>
          <w:tcPr>
            <w:tcW w:w="1453" w:type="pct"/>
            <w:gridSpan w:val="3"/>
            <w:shd w:val="clear" w:color="auto" w:fill="auto"/>
            <w:vAlign w:val="center"/>
          </w:tcPr>
          <w:p w14:paraId="4549EF16" w14:textId="77777777" w:rsidR="00DA4208" w:rsidRPr="00B51F95" w:rsidRDefault="00DA4208" w:rsidP="00DA4208">
            <w:pPr>
              <w:tabs>
                <w:tab w:val="left" w:pos="567"/>
              </w:tabs>
              <w:spacing w:after="60"/>
            </w:pPr>
            <w:r w:rsidRPr="005606B2">
              <w:t>Дистрибуирани системи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14:paraId="40660904" w14:textId="77777777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Предавања и вежбе</w:t>
            </w:r>
          </w:p>
        </w:tc>
        <w:tc>
          <w:tcPr>
            <w:tcW w:w="1093" w:type="pct"/>
            <w:gridSpan w:val="2"/>
            <w:shd w:val="clear" w:color="auto" w:fill="auto"/>
            <w:vAlign w:val="center"/>
          </w:tcPr>
          <w:p w14:paraId="2574B91E" w14:textId="77777777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t>Информатика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14:paraId="09EE8580" w14:textId="77777777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DA4208" w:rsidRPr="00B51F95" w14:paraId="26768266" w14:textId="77777777" w:rsidTr="00DA7701">
        <w:trPr>
          <w:trHeight w:val="170"/>
        </w:trPr>
        <w:tc>
          <w:tcPr>
            <w:tcW w:w="261" w:type="pct"/>
            <w:gridSpan w:val="2"/>
            <w:shd w:val="clear" w:color="auto" w:fill="auto"/>
            <w:vAlign w:val="center"/>
          </w:tcPr>
          <w:p w14:paraId="4F87DF4B" w14:textId="77777777" w:rsidR="00DA4208" w:rsidRPr="00B51F95" w:rsidRDefault="00DA4208" w:rsidP="00DA4208">
            <w:pPr>
              <w:tabs>
                <w:tab w:val="left" w:pos="567"/>
              </w:tabs>
              <w:spacing w:after="60"/>
            </w:pPr>
            <w:r w:rsidRPr="00B51F95">
              <w:t>6.</w:t>
            </w:r>
          </w:p>
        </w:tc>
        <w:tc>
          <w:tcPr>
            <w:tcW w:w="635" w:type="pct"/>
            <w:gridSpan w:val="3"/>
            <w:shd w:val="clear" w:color="auto" w:fill="auto"/>
            <w:vAlign w:val="center"/>
          </w:tcPr>
          <w:p w14:paraId="2A8E31FD" w14:textId="77777777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92878">
              <w:t xml:space="preserve">8 .OSI35 </w:t>
            </w:r>
          </w:p>
        </w:tc>
        <w:tc>
          <w:tcPr>
            <w:tcW w:w="1453" w:type="pct"/>
            <w:gridSpan w:val="3"/>
            <w:shd w:val="clear" w:color="auto" w:fill="auto"/>
            <w:vAlign w:val="center"/>
          </w:tcPr>
          <w:p w14:paraId="2C208669" w14:textId="77777777" w:rsidR="00DA4208" w:rsidRPr="00B51F95" w:rsidRDefault="00DA4208" w:rsidP="00DA4208">
            <w:pPr>
              <w:tabs>
                <w:tab w:val="left" w:pos="567"/>
              </w:tabs>
              <w:spacing w:after="60"/>
            </w:pPr>
            <w:r w:rsidRPr="00592878">
              <w:t>Мултимедијални системи у настави информатике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14:paraId="76D13944" w14:textId="77777777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Предавања и вежбе</w:t>
            </w:r>
          </w:p>
        </w:tc>
        <w:tc>
          <w:tcPr>
            <w:tcW w:w="1093" w:type="pct"/>
            <w:gridSpan w:val="2"/>
            <w:shd w:val="clear" w:color="auto" w:fill="auto"/>
            <w:vAlign w:val="center"/>
          </w:tcPr>
          <w:p w14:paraId="538EDEB6" w14:textId="77777777" w:rsidR="00DA4208" w:rsidRPr="00B51F95" w:rsidRDefault="00DA4208" w:rsidP="00DA4208">
            <w:pPr>
              <w:tabs>
                <w:tab w:val="left" w:pos="567"/>
              </w:tabs>
              <w:spacing w:after="60"/>
            </w:pPr>
            <w:r>
              <w:t>Информатика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14:paraId="2B02D372" w14:textId="77777777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DA4208" w:rsidRPr="00B51F95" w14:paraId="2E8645C0" w14:textId="77777777" w:rsidTr="00DA7701">
        <w:trPr>
          <w:trHeight w:val="170"/>
        </w:trPr>
        <w:tc>
          <w:tcPr>
            <w:tcW w:w="261" w:type="pct"/>
            <w:gridSpan w:val="2"/>
            <w:shd w:val="clear" w:color="auto" w:fill="auto"/>
            <w:vAlign w:val="center"/>
          </w:tcPr>
          <w:p w14:paraId="16E0DCBC" w14:textId="49398E09" w:rsidR="00DA4208" w:rsidRPr="00DA4208" w:rsidRDefault="00DA4208" w:rsidP="00DA4208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35" w:type="pct"/>
            <w:gridSpan w:val="3"/>
            <w:shd w:val="clear" w:color="auto" w:fill="auto"/>
            <w:vAlign w:val="center"/>
          </w:tcPr>
          <w:p w14:paraId="4B80D909" w14:textId="4BD19B43" w:rsidR="00DA4208" w:rsidRPr="00592878" w:rsidRDefault="00DA4208" w:rsidP="00DA4208">
            <w:pPr>
              <w:tabs>
                <w:tab w:val="left" w:pos="567"/>
              </w:tabs>
              <w:spacing w:after="60"/>
            </w:pPr>
            <w:r>
              <w:t>8 .OSI36</w:t>
            </w:r>
          </w:p>
        </w:tc>
        <w:tc>
          <w:tcPr>
            <w:tcW w:w="1453" w:type="pct"/>
            <w:gridSpan w:val="3"/>
            <w:shd w:val="clear" w:color="auto" w:fill="auto"/>
            <w:vAlign w:val="center"/>
          </w:tcPr>
          <w:p w14:paraId="291305B6" w14:textId="3E4DAA4B" w:rsidR="00DA4208" w:rsidRPr="00DA4208" w:rsidRDefault="00DA4208" w:rsidP="00DA4208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Основе система у реалном времену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14:paraId="59CEEFFB" w14:textId="2DA36C7E" w:rsidR="00DA4208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Предавања</w:t>
            </w:r>
          </w:p>
        </w:tc>
        <w:tc>
          <w:tcPr>
            <w:tcW w:w="1093" w:type="pct"/>
            <w:gridSpan w:val="2"/>
            <w:shd w:val="clear" w:color="auto" w:fill="auto"/>
            <w:vAlign w:val="center"/>
          </w:tcPr>
          <w:p w14:paraId="72D95A5B" w14:textId="1826FF6E" w:rsidR="00DA4208" w:rsidRDefault="00DA4208" w:rsidP="00DA4208">
            <w:pPr>
              <w:tabs>
                <w:tab w:val="left" w:pos="567"/>
              </w:tabs>
              <w:spacing w:after="60"/>
            </w:pPr>
            <w:r>
              <w:t>Информатика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14:paraId="176C3DA9" w14:textId="2B21ED43" w:rsidR="00DA4208" w:rsidRDefault="00DA4208" w:rsidP="00DA420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DA4208" w:rsidRPr="00B51F95" w14:paraId="4E79E5E2" w14:textId="77777777" w:rsidTr="00B069DF">
        <w:trPr>
          <w:trHeight w:val="283"/>
        </w:trPr>
        <w:tc>
          <w:tcPr>
            <w:tcW w:w="5000" w:type="pct"/>
            <w:gridSpan w:val="15"/>
            <w:vAlign w:val="center"/>
          </w:tcPr>
          <w:p w14:paraId="2B754F8F" w14:textId="77777777" w:rsidR="00DA4208" w:rsidRPr="00B51F95" w:rsidRDefault="00DA4208" w:rsidP="00DA4208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B51F95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A7701" w:rsidRPr="00B51F95" w14:paraId="0320DD64" w14:textId="77777777" w:rsidTr="00DA7701">
        <w:trPr>
          <w:trHeight w:val="427"/>
        </w:trPr>
        <w:tc>
          <w:tcPr>
            <w:tcW w:w="186" w:type="pct"/>
            <w:vAlign w:val="center"/>
          </w:tcPr>
          <w:p w14:paraId="597D8D74" w14:textId="77777777" w:rsidR="00DA7701" w:rsidRPr="00B51F95" w:rsidRDefault="00DA7701" w:rsidP="00ED433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67"/>
                <w:tab w:val="num" w:pos="644"/>
              </w:tabs>
              <w:autoSpaceDE/>
              <w:autoSpaceDN/>
              <w:adjustRightInd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4430" w:type="pct"/>
            <w:gridSpan w:val="13"/>
            <w:shd w:val="clear" w:color="auto" w:fill="auto"/>
            <w:vAlign w:val="center"/>
          </w:tcPr>
          <w:sdt>
            <w:sdtPr>
              <w:id w:val="111145805"/>
              <w:bibliography/>
            </w:sdtPr>
            <w:sdtEndPr/>
            <w:sdtContent>
              <w:p w14:paraId="1D346979" w14:textId="08CC08CD" w:rsidR="00DA7701" w:rsidRPr="007E2AB7" w:rsidRDefault="00DA7701" w:rsidP="00ED4336">
                <w:pPr>
                  <w:jc w:val="both"/>
                </w:pPr>
                <w:r w:rsidRPr="00B069DF">
                  <w:t xml:space="preserve">Lazić, S., Talić, T., Marinković, D. (2021). E-Learning in Secondary Schools in the Republic of Srpska and Improvement Suggestions in COVID-19 Setting. In: Bauk, S., Ilčev, S.D. (eds) </w:t>
                </w:r>
                <w:r w:rsidRPr="00B069DF">
                  <w:rPr>
                    <w:i/>
                  </w:rPr>
                  <w:t>The 1st International Conference on Maritime Education and Development</w:t>
                </w:r>
                <w:r w:rsidRPr="00B069DF">
                  <w:t xml:space="preserve">. Springer, Cham. </w:t>
                </w:r>
                <w:hyperlink r:id="rId11" w:history="1">
                  <w:r w:rsidRPr="00782F94">
                    <w:rPr>
                      <w:rStyle w:val="Hyperlink"/>
                    </w:rPr>
                    <w:t>https://doi.org/10.1007/978-3-030-64088-0_32</w:t>
                  </w:r>
                </w:hyperlink>
              </w:p>
            </w:sdtContent>
          </w:sdt>
        </w:tc>
        <w:tc>
          <w:tcPr>
            <w:tcW w:w="384" w:type="pct"/>
            <w:vAlign w:val="center"/>
          </w:tcPr>
          <w:p w14:paraId="7EBF11F5" w14:textId="77777777" w:rsidR="00DA7701" w:rsidRPr="00B069DF" w:rsidRDefault="00DA7701" w:rsidP="00ED4336">
            <w:pPr>
              <w:jc w:val="center"/>
            </w:pPr>
            <w:r w:rsidRPr="00B069DF">
              <w:rPr>
                <w:bCs/>
                <w:noProof/>
                <w:lang w:val="en-US"/>
              </w:rPr>
              <w:t>M33</w:t>
            </w:r>
          </w:p>
        </w:tc>
      </w:tr>
      <w:tr w:rsidR="00DA7701" w:rsidRPr="00B51F95" w14:paraId="3324217D" w14:textId="77777777" w:rsidTr="00DA7701">
        <w:trPr>
          <w:trHeight w:val="427"/>
        </w:trPr>
        <w:tc>
          <w:tcPr>
            <w:tcW w:w="186" w:type="pct"/>
            <w:vAlign w:val="center"/>
          </w:tcPr>
          <w:p w14:paraId="1EDA02B2" w14:textId="77777777" w:rsidR="00DA7701" w:rsidRPr="00B51F95" w:rsidRDefault="00DA7701" w:rsidP="00ED433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67"/>
                <w:tab w:val="num" w:pos="644"/>
              </w:tabs>
              <w:autoSpaceDE/>
              <w:autoSpaceDN/>
              <w:adjustRightInd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4430" w:type="pct"/>
            <w:gridSpan w:val="13"/>
            <w:shd w:val="clear" w:color="auto" w:fill="auto"/>
            <w:vAlign w:val="center"/>
          </w:tcPr>
          <w:sdt>
            <w:sdtPr>
              <w:rPr>
                <w:szCs w:val="18"/>
              </w:rPr>
              <w:id w:val="1142315718"/>
              <w:bibliography/>
            </w:sdtPr>
            <w:sdtEndPr/>
            <w:sdtContent>
              <w:p w14:paraId="2CA63771" w14:textId="77777777" w:rsidR="00DA7701" w:rsidRDefault="00DA7701" w:rsidP="00ED4336">
                <w:pPr>
                  <w:jc w:val="both"/>
                  <w:rPr>
                    <w:szCs w:val="18"/>
                  </w:rPr>
                </w:pPr>
                <w:r w:rsidRPr="00B069DF">
                  <w:rPr>
                    <w:szCs w:val="18"/>
                  </w:rPr>
                  <w:t xml:space="preserve">Lazić, S., Talić, T., Marinković, D. (2021). The Importance of Information Technologies in Knowledge Management. In: Bauk, S., Ilčev, S.D. (eds) </w:t>
                </w:r>
                <w:r w:rsidRPr="00FA2CA8">
                  <w:rPr>
                    <w:i/>
                    <w:szCs w:val="18"/>
                  </w:rPr>
                  <w:t>The 1st International Conference on Maritime Education and Development. Springer</w:t>
                </w:r>
                <w:r w:rsidRPr="00B069DF">
                  <w:rPr>
                    <w:szCs w:val="18"/>
                  </w:rPr>
                  <w:t xml:space="preserve">, Cham. </w:t>
                </w:r>
              </w:p>
              <w:p w14:paraId="2B65DAB0" w14:textId="4AA201A2" w:rsidR="00DA7701" w:rsidRPr="007243A5" w:rsidRDefault="00DD359C" w:rsidP="00ED4336">
                <w:pPr>
                  <w:jc w:val="both"/>
                  <w:rPr>
                    <w:szCs w:val="18"/>
                  </w:rPr>
                </w:pPr>
                <w:hyperlink r:id="rId12" w:history="1">
                  <w:r w:rsidR="00DA7701" w:rsidRPr="00782F94">
                    <w:rPr>
                      <w:rStyle w:val="Hyperlink"/>
                      <w:szCs w:val="18"/>
                    </w:rPr>
                    <w:t>https://doi.org/10.1007/978-3-030-64088-0_22</w:t>
                  </w:r>
                </w:hyperlink>
              </w:p>
            </w:sdtContent>
          </w:sdt>
        </w:tc>
        <w:tc>
          <w:tcPr>
            <w:tcW w:w="384" w:type="pct"/>
            <w:vAlign w:val="center"/>
          </w:tcPr>
          <w:p w14:paraId="7D835A17" w14:textId="77777777" w:rsidR="00DA7701" w:rsidRPr="00B069DF" w:rsidRDefault="00DA7701" w:rsidP="00ED4336">
            <w:pPr>
              <w:jc w:val="center"/>
              <w:rPr>
                <w:szCs w:val="18"/>
              </w:rPr>
            </w:pPr>
            <w:r w:rsidRPr="00B069DF">
              <w:rPr>
                <w:bCs/>
                <w:noProof/>
                <w:color w:val="000000" w:themeColor="text1"/>
                <w:szCs w:val="18"/>
                <w:lang w:val="en-US"/>
              </w:rPr>
              <w:t>M33</w:t>
            </w:r>
          </w:p>
        </w:tc>
      </w:tr>
      <w:tr w:rsidR="00DA7701" w:rsidRPr="00B51F95" w14:paraId="5DBDC8F7" w14:textId="77777777" w:rsidTr="00DA7701">
        <w:trPr>
          <w:trHeight w:val="427"/>
        </w:trPr>
        <w:tc>
          <w:tcPr>
            <w:tcW w:w="186" w:type="pct"/>
            <w:vAlign w:val="center"/>
          </w:tcPr>
          <w:p w14:paraId="0C257914" w14:textId="77777777" w:rsidR="00DA7701" w:rsidRPr="00B51F95" w:rsidRDefault="00DA7701" w:rsidP="00ED433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67"/>
                <w:tab w:val="num" w:pos="644"/>
              </w:tabs>
              <w:autoSpaceDE/>
              <w:autoSpaceDN/>
              <w:adjustRightInd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4430" w:type="pct"/>
            <w:gridSpan w:val="13"/>
            <w:shd w:val="clear" w:color="auto" w:fill="auto"/>
            <w:vAlign w:val="center"/>
          </w:tcPr>
          <w:sdt>
            <w:sdtPr>
              <w:id w:val="1841886518"/>
              <w:bibliography/>
            </w:sdtPr>
            <w:sdtEndPr/>
            <w:sdtContent>
              <w:p w14:paraId="3DA2A5DD" w14:textId="79F9437F" w:rsidR="00DA7701" w:rsidRPr="007243A5" w:rsidRDefault="00DA7701" w:rsidP="00ED4336">
                <w:pPr>
                  <w:jc w:val="both"/>
                </w:pPr>
                <w:r w:rsidRPr="00B069DF">
                  <w:t xml:space="preserve">Šikanjić, N., Avramović, Z.Ž., Marinković, D. (2021). Cybersecurity IoT Architecture: One Proposed Solution for the Security Risks and Threats. In: Bauk, S., Ilčev, S.D. (eds) </w:t>
                </w:r>
                <w:r w:rsidRPr="00B069DF">
                  <w:rPr>
                    <w:i/>
                  </w:rPr>
                  <w:t>The 1st International Conference on Maritime Education and Development</w:t>
                </w:r>
                <w:r w:rsidRPr="00B069DF">
                  <w:t xml:space="preserve">. Springer, Cham. </w:t>
                </w:r>
                <w:hyperlink r:id="rId13" w:history="1">
                  <w:r w:rsidRPr="00782F94">
                    <w:rPr>
                      <w:rStyle w:val="Hyperlink"/>
                    </w:rPr>
                    <w:t>https://doi.org/10.1007/978-3-030-64088-0_29</w:t>
                  </w:r>
                </w:hyperlink>
              </w:p>
            </w:sdtContent>
          </w:sdt>
        </w:tc>
        <w:tc>
          <w:tcPr>
            <w:tcW w:w="384" w:type="pct"/>
            <w:vAlign w:val="center"/>
          </w:tcPr>
          <w:p w14:paraId="23C1D2B9" w14:textId="77777777" w:rsidR="00DA7701" w:rsidRPr="00B069DF" w:rsidRDefault="00DA7701" w:rsidP="00ED4336">
            <w:pPr>
              <w:jc w:val="center"/>
            </w:pPr>
            <w:r w:rsidRPr="00B069DF">
              <w:rPr>
                <w:bCs/>
                <w:noProof/>
                <w:color w:val="000000" w:themeColor="text1"/>
                <w:szCs w:val="18"/>
                <w:lang w:val="en-US"/>
              </w:rPr>
              <w:t>M33</w:t>
            </w:r>
          </w:p>
        </w:tc>
      </w:tr>
      <w:tr w:rsidR="00DA7701" w:rsidRPr="00B51F95" w14:paraId="247A3506" w14:textId="77777777" w:rsidTr="00DA7701">
        <w:trPr>
          <w:trHeight w:val="427"/>
        </w:trPr>
        <w:tc>
          <w:tcPr>
            <w:tcW w:w="186" w:type="pct"/>
            <w:vAlign w:val="center"/>
          </w:tcPr>
          <w:p w14:paraId="54D389B1" w14:textId="77777777" w:rsidR="00DA7701" w:rsidRPr="00B51F95" w:rsidRDefault="00DA7701" w:rsidP="00ED433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67"/>
                <w:tab w:val="num" w:pos="644"/>
              </w:tabs>
              <w:autoSpaceDE/>
              <w:autoSpaceDN/>
              <w:adjustRightInd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4430" w:type="pct"/>
            <w:gridSpan w:val="13"/>
            <w:shd w:val="clear" w:color="auto" w:fill="auto"/>
            <w:vAlign w:val="center"/>
          </w:tcPr>
          <w:p w14:paraId="52561C99" w14:textId="77777777" w:rsidR="00DA7701" w:rsidRDefault="00DA7701" w:rsidP="00ED4336">
            <w:pPr>
              <w:jc w:val="both"/>
              <w:rPr>
                <w:noProof/>
                <w:lang w:val="sr-Cyrl-RS"/>
              </w:rPr>
            </w:pPr>
            <w:r w:rsidRPr="00B069DF">
              <w:rPr>
                <w:bCs/>
                <w:noProof/>
                <w:lang w:val="en-US"/>
              </w:rPr>
              <w:t>Marinkovi</w:t>
            </w:r>
            <w:r w:rsidRPr="00B069DF">
              <w:rPr>
                <w:bCs/>
                <w:noProof/>
                <w:lang w:val="sr-Cyrl-CS"/>
              </w:rPr>
              <w:t>ć</w:t>
            </w:r>
            <w:r w:rsidRPr="00B069DF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Latn-RS"/>
              </w:rPr>
              <w:t>D</w:t>
            </w:r>
            <w:r>
              <w:rPr>
                <w:noProof/>
                <w:lang w:val="sr-Cyrl-CS"/>
              </w:rPr>
              <w:t xml:space="preserve">., </w:t>
            </w:r>
            <w:r w:rsidRPr="00B069DF">
              <w:rPr>
                <w:noProof/>
                <w:lang w:val="en-US"/>
              </w:rPr>
              <w:t>Avramovi</w:t>
            </w:r>
            <w:r w:rsidRPr="00B069DF">
              <w:rPr>
                <w:noProof/>
                <w:lang w:val="sr-Cyrl-CS"/>
              </w:rPr>
              <w:t>ć</w:t>
            </w:r>
            <w:r>
              <w:rPr>
                <w:noProof/>
                <w:lang w:val="sr-Cyrl-CS"/>
              </w:rPr>
              <w:t>,</w:t>
            </w:r>
            <w:r>
              <w:rPr>
                <w:noProof/>
                <w:lang w:val="sr-Latn-RS"/>
              </w:rPr>
              <w:t xml:space="preserve"> Ž. Z.</w:t>
            </w:r>
            <w:r>
              <w:rPr>
                <w:noProof/>
                <w:lang w:val="sr-Cyrl-CS"/>
              </w:rPr>
              <w:t xml:space="preserve"> </w:t>
            </w:r>
            <w:r w:rsidRPr="00B069DF">
              <w:rPr>
                <w:noProof/>
                <w:lang w:val="en-US"/>
              </w:rPr>
              <w:t xml:space="preserve">(2022). IoT – Company Approach to IoT Modeling and Applications. </w:t>
            </w:r>
            <w:r w:rsidRPr="00B069DF">
              <w:rPr>
                <w:i/>
                <w:noProof/>
                <w:lang w:val="en-US"/>
              </w:rPr>
              <w:t>Journal of Information Technology and Applications, 12</w:t>
            </w:r>
            <w:r>
              <w:rPr>
                <w:noProof/>
                <w:lang w:val="en-US"/>
              </w:rPr>
              <w:t xml:space="preserve">(1), </w:t>
            </w:r>
            <w:r w:rsidRPr="00B069DF">
              <w:rPr>
                <w:noProof/>
                <w:lang w:val="en-US"/>
              </w:rPr>
              <w:t>48-54.</w:t>
            </w:r>
            <w:r>
              <w:rPr>
                <w:noProof/>
                <w:lang w:val="sr-Cyrl-RS"/>
              </w:rPr>
              <w:t xml:space="preserve"> </w:t>
            </w:r>
            <w:r w:rsidRPr="0028790D">
              <w:rPr>
                <w:noProof/>
                <w:lang w:val="sr-Cyrl-RS"/>
              </w:rPr>
              <w:t>ISSN 2232-9625 (Print) / ISSN 2233-0194 (Online) / UDC 004</w:t>
            </w:r>
          </w:p>
          <w:p w14:paraId="6364229A" w14:textId="6A9F68A1" w:rsidR="00DA7701" w:rsidRPr="00DA7701" w:rsidRDefault="00DD359C" w:rsidP="00ED4336">
            <w:pPr>
              <w:jc w:val="both"/>
              <w:rPr>
                <w:color w:val="0000FF"/>
                <w:u w:val="single"/>
                <w:lang w:val="sr-Cyrl-CS" w:eastAsia="en-GB"/>
              </w:rPr>
            </w:pPr>
            <w:hyperlink r:id="rId14" w:history="1">
              <w:r w:rsidR="00DA7701" w:rsidRPr="00B069DF">
                <w:rPr>
                  <w:rStyle w:val="Hyperlink"/>
                  <w:lang w:val="sr-Cyrl-CS" w:eastAsia="en-GB"/>
                </w:rPr>
                <w:t>https://doisrpska.nub.rs/index.php/jita/article/view/8726/8451</w:t>
              </w:r>
            </w:hyperlink>
          </w:p>
        </w:tc>
        <w:tc>
          <w:tcPr>
            <w:tcW w:w="384" w:type="pct"/>
            <w:vAlign w:val="center"/>
          </w:tcPr>
          <w:p w14:paraId="13905E31" w14:textId="6822991D" w:rsidR="00DA7701" w:rsidRPr="00B37855" w:rsidRDefault="00DA7701" w:rsidP="00B37855">
            <w:pPr>
              <w:jc w:val="center"/>
              <w:rPr>
                <w:bCs/>
                <w:noProof/>
                <w:lang w:val="sr-Cyrl-RS"/>
              </w:rPr>
            </w:pPr>
            <w:r w:rsidRPr="00B069DF">
              <w:rPr>
                <w:bCs/>
                <w:noProof/>
                <w:lang w:val="en-US"/>
              </w:rPr>
              <w:t>M</w:t>
            </w:r>
            <w:r w:rsidR="00B37855">
              <w:rPr>
                <w:bCs/>
                <w:noProof/>
                <w:lang w:val="sr-Cyrl-RS"/>
              </w:rPr>
              <w:t>23</w:t>
            </w:r>
          </w:p>
        </w:tc>
      </w:tr>
      <w:tr w:rsidR="00DA7701" w:rsidRPr="00B51F95" w14:paraId="3F08601B" w14:textId="77777777" w:rsidTr="00DA7701">
        <w:trPr>
          <w:trHeight w:val="427"/>
        </w:trPr>
        <w:tc>
          <w:tcPr>
            <w:tcW w:w="186" w:type="pct"/>
            <w:vAlign w:val="center"/>
          </w:tcPr>
          <w:p w14:paraId="7F50FBFF" w14:textId="77777777" w:rsidR="00DA7701" w:rsidRPr="00B51F95" w:rsidRDefault="00DA7701" w:rsidP="00ED433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67"/>
                <w:tab w:val="num" w:pos="644"/>
              </w:tabs>
              <w:autoSpaceDE/>
              <w:autoSpaceDN/>
              <w:adjustRightInd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4430" w:type="pct"/>
            <w:gridSpan w:val="13"/>
            <w:shd w:val="clear" w:color="auto" w:fill="auto"/>
            <w:vAlign w:val="center"/>
          </w:tcPr>
          <w:p w14:paraId="60E05727" w14:textId="77777777" w:rsidR="00DA7701" w:rsidRDefault="00DA7701" w:rsidP="00ED4336">
            <w:pPr>
              <w:jc w:val="both"/>
              <w:rPr>
                <w:bCs/>
                <w:noProof/>
                <w:color w:val="000000" w:themeColor="text1"/>
                <w:lang w:val="en-US"/>
              </w:rPr>
            </w:pPr>
            <w:r w:rsidRPr="00B069DF">
              <w:rPr>
                <w:noProof/>
                <w:lang w:val="en-US"/>
              </w:rPr>
              <w:t>Ranilovi</w:t>
            </w:r>
            <w:r w:rsidRPr="00B069DF">
              <w:rPr>
                <w:noProof/>
                <w:lang w:val="sr-Cyrl-CS"/>
              </w:rPr>
              <w:t xml:space="preserve">ć, </w:t>
            </w:r>
            <w:r>
              <w:rPr>
                <w:noProof/>
                <w:lang w:val="sr-Latn-RS"/>
              </w:rPr>
              <w:t xml:space="preserve">P., </w:t>
            </w:r>
            <w:r w:rsidRPr="00B069DF">
              <w:rPr>
                <w:bCs/>
                <w:noProof/>
                <w:lang w:val="en-US"/>
              </w:rPr>
              <w:t>Marinkovi</w:t>
            </w:r>
            <w:r w:rsidRPr="00B069DF">
              <w:rPr>
                <w:bCs/>
                <w:noProof/>
                <w:lang w:val="sr-Cyrl-CS"/>
              </w:rPr>
              <w:t>ć</w:t>
            </w:r>
            <w:r w:rsidRPr="00B069DF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Latn-RS"/>
              </w:rPr>
              <w:t xml:space="preserve">D., </w:t>
            </w:r>
            <w:r w:rsidRPr="00B069DF">
              <w:rPr>
                <w:noProof/>
                <w:lang w:val="sr-Cyrl-CS"/>
              </w:rPr>
              <w:t>Š</w:t>
            </w:r>
            <w:r w:rsidRPr="00B069DF">
              <w:rPr>
                <w:noProof/>
                <w:lang w:val="en-US"/>
              </w:rPr>
              <w:t>ikanji</w:t>
            </w:r>
            <w:r w:rsidRPr="00B069DF">
              <w:rPr>
                <w:noProof/>
                <w:lang w:val="sr-Cyrl-CS"/>
              </w:rPr>
              <w:t>ć</w:t>
            </w:r>
            <w:r>
              <w:rPr>
                <w:noProof/>
                <w:lang w:val="sr-Latn-RS"/>
              </w:rPr>
              <w:t>; N.</w:t>
            </w:r>
            <w:r w:rsidRPr="00B069DF">
              <w:rPr>
                <w:noProof/>
                <w:lang w:val="sr-Cyrl-CS"/>
              </w:rPr>
              <w:t xml:space="preserve"> </w:t>
            </w:r>
            <w:r w:rsidRPr="00B069DF">
              <w:rPr>
                <w:noProof/>
                <w:lang w:val="en-US"/>
              </w:rPr>
              <w:t xml:space="preserve">(2023). Comparative Analysis of Relational and Non-Relational Database. </w:t>
            </w:r>
            <w:r w:rsidRPr="00B069DF">
              <w:rPr>
                <w:i/>
                <w:iCs/>
                <w:noProof/>
                <w:lang w:val="en-US"/>
              </w:rPr>
              <w:t>Journal of Information Technology and Applications, 13</w:t>
            </w:r>
            <w:r>
              <w:rPr>
                <w:iCs/>
                <w:noProof/>
                <w:lang w:val="en-US"/>
              </w:rPr>
              <w:t>(1)</w:t>
            </w:r>
            <w:r w:rsidRPr="00B069DF">
              <w:rPr>
                <w:noProof/>
                <w:lang w:val="en-US"/>
              </w:rPr>
              <w:t>, 20-28.</w:t>
            </w:r>
            <w:r w:rsidRPr="00B069DF">
              <w:rPr>
                <w:bCs/>
                <w:noProof/>
                <w:color w:val="000000" w:themeColor="text1"/>
                <w:lang w:val="en-US"/>
              </w:rPr>
              <w:t xml:space="preserve"> </w:t>
            </w:r>
            <w:r w:rsidRPr="0028790D">
              <w:rPr>
                <w:bCs/>
                <w:noProof/>
                <w:color w:val="000000" w:themeColor="text1"/>
                <w:lang w:val="en-US"/>
              </w:rPr>
              <w:t>ISSN 2232-9625 (Print) / ISSN 2233-0194 (Online) / UDC 004</w:t>
            </w:r>
          </w:p>
          <w:p w14:paraId="51B70AFB" w14:textId="007DCE52" w:rsidR="00DA7701" w:rsidRPr="00DA7701" w:rsidRDefault="00DD359C" w:rsidP="00ED4336">
            <w:pPr>
              <w:jc w:val="both"/>
              <w:rPr>
                <w:color w:val="0000FF"/>
                <w:u w:val="single"/>
                <w:lang w:val="sr-Cyrl-CS" w:eastAsia="en-GB"/>
              </w:rPr>
            </w:pPr>
            <w:hyperlink r:id="rId15" w:history="1">
              <w:r w:rsidR="00DA7701" w:rsidRPr="00B069DF">
                <w:rPr>
                  <w:rStyle w:val="Hyperlink"/>
                  <w:lang w:val="sr-Cyrl-CS" w:eastAsia="en-GB"/>
                </w:rPr>
                <w:t>https://jita-au.com/wp-content/uploads/2024/03/9884-Article-Text-22668-1-10-20230715.pdf</w:t>
              </w:r>
            </w:hyperlink>
          </w:p>
        </w:tc>
        <w:tc>
          <w:tcPr>
            <w:tcW w:w="384" w:type="pct"/>
            <w:vAlign w:val="center"/>
          </w:tcPr>
          <w:p w14:paraId="762D32F2" w14:textId="7260F723" w:rsidR="00DA7701" w:rsidRPr="00B37855" w:rsidRDefault="00DA7701" w:rsidP="00B37855">
            <w:pPr>
              <w:jc w:val="center"/>
              <w:rPr>
                <w:noProof/>
                <w:lang w:val="sr-Cyrl-RS"/>
              </w:rPr>
            </w:pPr>
            <w:r w:rsidRPr="00B069DF">
              <w:rPr>
                <w:bCs/>
                <w:noProof/>
                <w:color w:val="000000" w:themeColor="text1"/>
                <w:szCs w:val="18"/>
                <w:lang w:val="en-US"/>
              </w:rPr>
              <w:t>M</w:t>
            </w:r>
            <w:r w:rsidR="00B37855">
              <w:rPr>
                <w:bCs/>
                <w:noProof/>
                <w:color w:val="000000" w:themeColor="text1"/>
                <w:szCs w:val="18"/>
                <w:lang w:val="sr-Cyrl-RS"/>
              </w:rPr>
              <w:t>23</w:t>
            </w:r>
          </w:p>
        </w:tc>
      </w:tr>
      <w:tr w:rsidR="00DA7701" w:rsidRPr="00B51F95" w14:paraId="628BCC4A" w14:textId="77777777" w:rsidTr="00DA7701">
        <w:trPr>
          <w:trHeight w:val="427"/>
        </w:trPr>
        <w:tc>
          <w:tcPr>
            <w:tcW w:w="186" w:type="pct"/>
            <w:vAlign w:val="center"/>
          </w:tcPr>
          <w:p w14:paraId="3F5BBEC1" w14:textId="77777777" w:rsidR="00DA7701" w:rsidRPr="00B51F95" w:rsidRDefault="00DA7701" w:rsidP="00ED433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67"/>
                <w:tab w:val="num" w:pos="644"/>
              </w:tabs>
              <w:autoSpaceDE/>
              <w:autoSpaceDN/>
              <w:adjustRightInd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4430" w:type="pct"/>
            <w:gridSpan w:val="13"/>
            <w:shd w:val="clear" w:color="auto" w:fill="auto"/>
            <w:vAlign w:val="center"/>
          </w:tcPr>
          <w:p w14:paraId="3DB1CEE0" w14:textId="77777777" w:rsidR="00DA7701" w:rsidRDefault="00DA7701" w:rsidP="00ED4336">
            <w:pPr>
              <w:jc w:val="both"/>
              <w:rPr>
                <w:bCs/>
                <w:noProof/>
                <w:color w:val="000000" w:themeColor="text1"/>
                <w:lang w:val="en-US"/>
              </w:rPr>
            </w:pPr>
            <w:r w:rsidRPr="005B39D2">
              <w:rPr>
                <w:bCs/>
                <w:noProof/>
                <w:lang w:val="en-US"/>
              </w:rPr>
              <w:t>Marinkovi</w:t>
            </w:r>
            <w:r w:rsidRPr="005B39D2">
              <w:rPr>
                <w:bCs/>
                <w:noProof/>
                <w:lang w:val="sr-Cyrl-CS"/>
              </w:rPr>
              <w:t>ć</w:t>
            </w:r>
            <w:r w:rsidRPr="005B39D2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Latn-RS"/>
              </w:rPr>
              <w:t xml:space="preserve">D., </w:t>
            </w:r>
            <w:r w:rsidRPr="005B39D2">
              <w:rPr>
                <w:noProof/>
                <w:lang w:val="en-US"/>
              </w:rPr>
              <w:t>Avramovi</w:t>
            </w:r>
            <w:r w:rsidRPr="005B39D2">
              <w:rPr>
                <w:noProof/>
                <w:lang w:val="sr-Cyrl-CS"/>
              </w:rPr>
              <w:t>ć</w:t>
            </w:r>
            <w:r>
              <w:rPr>
                <w:noProof/>
                <w:lang w:val="sr-Latn-RS"/>
              </w:rPr>
              <w:t>, Ž. Z.</w:t>
            </w:r>
            <w:r w:rsidRPr="005B39D2">
              <w:rPr>
                <w:noProof/>
                <w:lang w:val="sr-Cyrl-CS"/>
              </w:rPr>
              <w:t xml:space="preserve">. </w:t>
            </w:r>
            <w:r w:rsidRPr="005B39D2">
              <w:rPr>
                <w:noProof/>
                <w:lang w:val="en-US"/>
              </w:rPr>
              <w:t xml:space="preserve">(2021). Software Platforms Based on the Principles of Graphic Design, Automatic Command Generation and Visual Programming. </w:t>
            </w:r>
            <w:r w:rsidRPr="005B39D2">
              <w:rPr>
                <w:i/>
                <w:iCs/>
                <w:noProof/>
                <w:lang w:val="en-US"/>
              </w:rPr>
              <w:t xml:space="preserve">Journal of Information Technology and Applications, </w:t>
            </w:r>
            <w:r>
              <w:rPr>
                <w:i/>
                <w:iCs/>
                <w:noProof/>
                <w:lang w:val="en-US"/>
              </w:rPr>
              <w:t>1</w:t>
            </w:r>
            <w:r w:rsidRPr="005B39D2">
              <w:rPr>
                <w:i/>
                <w:iCs/>
                <w:noProof/>
                <w:lang w:val="en-US"/>
              </w:rPr>
              <w:t>1</w:t>
            </w:r>
            <w:r>
              <w:rPr>
                <w:iCs/>
                <w:noProof/>
                <w:lang w:val="en-US"/>
              </w:rPr>
              <w:t>(2)</w:t>
            </w:r>
            <w:r w:rsidRPr="005B39D2">
              <w:rPr>
                <w:noProof/>
                <w:lang w:val="en-US"/>
              </w:rPr>
              <w:t>, 56-64.</w:t>
            </w:r>
            <w:r w:rsidRPr="005B39D2">
              <w:rPr>
                <w:bCs/>
                <w:noProof/>
                <w:color w:val="000000" w:themeColor="text1"/>
                <w:lang w:val="en-US"/>
              </w:rPr>
              <w:t xml:space="preserve"> </w:t>
            </w:r>
            <w:r w:rsidRPr="0028790D">
              <w:rPr>
                <w:bCs/>
                <w:noProof/>
                <w:color w:val="000000" w:themeColor="text1"/>
                <w:lang w:val="en-US"/>
              </w:rPr>
              <w:t>ISSN 2232-9625 (Print) / ISSN 2233-0194 (Online) / UDC 004</w:t>
            </w:r>
          </w:p>
          <w:p w14:paraId="45C6F530" w14:textId="7560CD7E" w:rsidR="00DA7701" w:rsidRPr="00DA7701" w:rsidRDefault="00DD359C" w:rsidP="00ED4336">
            <w:pPr>
              <w:jc w:val="both"/>
              <w:rPr>
                <w:color w:val="0000FF"/>
                <w:u w:val="single"/>
              </w:rPr>
            </w:pPr>
            <w:hyperlink r:id="rId16" w:history="1">
              <w:r w:rsidR="00DA7701" w:rsidRPr="005B39D2">
                <w:rPr>
                  <w:rStyle w:val="Hyperlink"/>
                </w:rPr>
                <w:t>https://jita-au.com/wp-content/uploads/2024/03/8186-Article-Text-18110-1-10-20211220.pdf</w:t>
              </w:r>
            </w:hyperlink>
          </w:p>
        </w:tc>
        <w:tc>
          <w:tcPr>
            <w:tcW w:w="384" w:type="pct"/>
            <w:vAlign w:val="center"/>
          </w:tcPr>
          <w:p w14:paraId="7CB90F45" w14:textId="4D435179" w:rsidR="00DA7701" w:rsidRPr="00B37855" w:rsidRDefault="00DA7701" w:rsidP="00B37855">
            <w:pPr>
              <w:jc w:val="center"/>
              <w:rPr>
                <w:bCs/>
                <w:noProof/>
                <w:lang w:val="sr-Cyrl-RS"/>
              </w:rPr>
            </w:pPr>
            <w:r w:rsidRPr="00B069DF">
              <w:rPr>
                <w:bCs/>
                <w:noProof/>
                <w:color w:val="000000" w:themeColor="text1"/>
                <w:szCs w:val="18"/>
                <w:lang w:val="en-US"/>
              </w:rPr>
              <w:t>M</w:t>
            </w:r>
            <w:r w:rsidR="00B37855">
              <w:rPr>
                <w:bCs/>
                <w:noProof/>
                <w:color w:val="000000" w:themeColor="text1"/>
                <w:szCs w:val="18"/>
                <w:lang w:val="sr-Cyrl-RS"/>
              </w:rPr>
              <w:t>23</w:t>
            </w:r>
          </w:p>
        </w:tc>
      </w:tr>
      <w:tr w:rsidR="00DA7701" w:rsidRPr="00B51F95" w14:paraId="7DA7A30A" w14:textId="77777777" w:rsidTr="00DA7701">
        <w:trPr>
          <w:trHeight w:val="427"/>
        </w:trPr>
        <w:tc>
          <w:tcPr>
            <w:tcW w:w="186" w:type="pct"/>
            <w:vAlign w:val="center"/>
          </w:tcPr>
          <w:p w14:paraId="28292766" w14:textId="77777777" w:rsidR="00DA7701" w:rsidRPr="00B51F95" w:rsidRDefault="00DA7701" w:rsidP="00ED433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67"/>
                <w:tab w:val="num" w:pos="644"/>
              </w:tabs>
              <w:autoSpaceDE/>
              <w:autoSpaceDN/>
              <w:adjustRightInd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4430" w:type="pct"/>
            <w:gridSpan w:val="13"/>
            <w:shd w:val="clear" w:color="auto" w:fill="auto"/>
            <w:vAlign w:val="center"/>
          </w:tcPr>
          <w:p w14:paraId="4DD938D7" w14:textId="77777777" w:rsidR="00DA7701" w:rsidRPr="0028790D" w:rsidRDefault="00DA7701" w:rsidP="00ED4336">
            <w:pPr>
              <w:jc w:val="both"/>
              <w:rPr>
                <w:bCs/>
                <w:noProof/>
                <w:color w:val="000000" w:themeColor="text1"/>
                <w:szCs w:val="18"/>
                <w:lang w:val="en-US"/>
              </w:rPr>
            </w:pPr>
            <w:r w:rsidRPr="003B18C3">
              <w:rPr>
                <w:noProof/>
                <w:lang w:val="sv-SE"/>
              </w:rPr>
              <w:t xml:space="preserve">Pauković, </w:t>
            </w:r>
            <w:r>
              <w:rPr>
                <w:noProof/>
                <w:lang w:val="sv-SE"/>
              </w:rPr>
              <w:t xml:space="preserve">B., </w:t>
            </w:r>
            <w:r w:rsidRPr="005B39D2">
              <w:rPr>
                <w:bCs/>
                <w:noProof/>
                <w:lang w:val="sv-SE"/>
              </w:rPr>
              <w:t>Marinković</w:t>
            </w:r>
            <w:r w:rsidRPr="003B18C3">
              <w:rPr>
                <w:noProof/>
                <w:lang w:val="sv-SE"/>
              </w:rPr>
              <w:t>,</w:t>
            </w:r>
            <w:r>
              <w:rPr>
                <w:noProof/>
                <w:lang w:val="sv-SE"/>
              </w:rPr>
              <w:t xml:space="preserve"> D</w:t>
            </w:r>
            <w:r w:rsidRPr="003B18C3">
              <w:rPr>
                <w:noProof/>
                <w:lang w:val="sv-SE"/>
              </w:rPr>
              <w:t xml:space="preserve">. </w:t>
            </w:r>
            <w:r w:rsidRPr="00C07E9B">
              <w:rPr>
                <w:noProof/>
                <w:lang w:val="en-US"/>
              </w:rPr>
              <w:t xml:space="preserve">(2020). The role of postprocessor in the translation of vector graphics understandable to the CNC machine controller. </w:t>
            </w:r>
            <w:r w:rsidRPr="00C07E9B">
              <w:rPr>
                <w:i/>
                <w:iCs/>
                <w:noProof/>
                <w:lang w:val="en-US"/>
              </w:rPr>
              <w:t>Journal of Information Technology and Applications, 7</w:t>
            </w:r>
            <w:r>
              <w:rPr>
                <w:iCs/>
                <w:noProof/>
                <w:lang w:val="en-US"/>
              </w:rPr>
              <w:t>(1)</w:t>
            </w:r>
            <w:r w:rsidRPr="00C07E9B">
              <w:rPr>
                <w:noProof/>
                <w:lang w:val="en-US"/>
              </w:rPr>
              <w:t xml:space="preserve">, </w:t>
            </w:r>
            <w:r w:rsidRPr="00146048">
              <w:rPr>
                <w:noProof/>
                <w:color w:val="000000" w:themeColor="text1"/>
                <w:lang w:val="en-US"/>
              </w:rPr>
              <w:t>58-65.</w:t>
            </w:r>
            <w:r w:rsidRPr="00EE4FAD">
              <w:rPr>
                <w:b/>
                <w:bCs/>
                <w:noProof/>
                <w:color w:val="000000" w:themeColor="text1"/>
                <w:szCs w:val="18"/>
                <w:lang w:val="en-US"/>
              </w:rPr>
              <w:t xml:space="preserve"> </w:t>
            </w:r>
            <w:r w:rsidRPr="0028790D">
              <w:rPr>
                <w:bCs/>
                <w:noProof/>
                <w:color w:val="000000" w:themeColor="text1"/>
                <w:szCs w:val="18"/>
                <w:lang w:val="en-US"/>
              </w:rPr>
              <w:t>ISSN 2232-9625 (Print) / ISSN 2233-0194 (Online) / UDC 004</w:t>
            </w:r>
          </w:p>
          <w:p w14:paraId="6F858B65" w14:textId="4361D34C" w:rsidR="00DA7701" w:rsidRPr="00DA7701" w:rsidRDefault="00DD359C" w:rsidP="00ED4336">
            <w:pPr>
              <w:jc w:val="both"/>
              <w:rPr>
                <w:color w:val="0000FF"/>
                <w:u w:val="single"/>
                <w:lang w:val="sr-Latn-RS" w:eastAsia="en-GB"/>
              </w:rPr>
            </w:pPr>
            <w:hyperlink r:id="rId17" w:history="1">
              <w:r w:rsidR="00DA7701" w:rsidRPr="005B39D2">
                <w:rPr>
                  <w:rStyle w:val="Hyperlink"/>
                  <w:lang w:val="sr-Cyrl-CS" w:eastAsia="en-GB"/>
                </w:rPr>
                <w:t>https://jita-au.com/wp-content/uploads/2024/04/6938-Article-Text-14363-1-10-20201018.pdf</w:t>
              </w:r>
            </w:hyperlink>
            <w:r w:rsidR="00DA7701">
              <w:rPr>
                <w:rStyle w:val="Hyperlink"/>
                <w:lang w:val="sr-Latn-RS" w:eastAsia="en-GB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14:paraId="7141A018" w14:textId="5F80BC95" w:rsidR="00DA7701" w:rsidRPr="00F0264C" w:rsidRDefault="00DA7701" w:rsidP="00F0264C">
            <w:pPr>
              <w:jc w:val="center"/>
              <w:rPr>
                <w:noProof/>
                <w:lang w:val="sr-Cyrl-RS"/>
              </w:rPr>
            </w:pPr>
            <w:r w:rsidRPr="00B069DF">
              <w:rPr>
                <w:bCs/>
                <w:noProof/>
                <w:color w:val="000000" w:themeColor="text1"/>
                <w:szCs w:val="18"/>
                <w:lang w:val="en-US"/>
              </w:rPr>
              <w:t>M</w:t>
            </w:r>
            <w:r w:rsidR="00F0264C">
              <w:rPr>
                <w:bCs/>
                <w:noProof/>
                <w:color w:val="000000" w:themeColor="text1"/>
                <w:szCs w:val="18"/>
                <w:lang w:val="sr-Cyrl-RS"/>
              </w:rPr>
              <w:t>23</w:t>
            </w:r>
          </w:p>
        </w:tc>
      </w:tr>
      <w:tr w:rsidR="00DA7701" w:rsidRPr="00B51F95" w14:paraId="456EA456" w14:textId="77777777" w:rsidTr="00DA7701">
        <w:trPr>
          <w:trHeight w:val="427"/>
        </w:trPr>
        <w:tc>
          <w:tcPr>
            <w:tcW w:w="186" w:type="pct"/>
            <w:vAlign w:val="center"/>
          </w:tcPr>
          <w:p w14:paraId="2326AD3F" w14:textId="77777777" w:rsidR="00DA7701" w:rsidRPr="00B51F95" w:rsidRDefault="00DA7701" w:rsidP="00ED433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67"/>
                <w:tab w:val="num" w:pos="644"/>
              </w:tabs>
              <w:autoSpaceDE/>
              <w:autoSpaceDN/>
              <w:adjustRightInd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4430" w:type="pct"/>
            <w:gridSpan w:val="13"/>
            <w:shd w:val="clear" w:color="auto" w:fill="auto"/>
            <w:vAlign w:val="center"/>
          </w:tcPr>
          <w:p w14:paraId="1DD1120C" w14:textId="77777777" w:rsidR="00DA7701" w:rsidRDefault="00DA7701" w:rsidP="00ED4336">
            <w:pPr>
              <w:jc w:val="both"/>
              <w:rPr>
                <w:noProof/>
                <w:lang w:val="sr-Cyrl-RS"/>
              </w:rPr>
            </w:pPr>
            <w:r w:rsidRPr="005B39D2">
              <w:rPr>
                <w:noProof/>
                <w:lang w:val="en-US"/>
              </w:rPr>
              <w:t>Avramovi</w:t>
            </w:r>
            <w:r w:rsidRPr="005B39D2">
              <w:rPr>
                <w:noProof/>
                <w:lang w:val="sr-Cyrl-CS"/>
              </w:rPr>
              <w:t xml:space="preserve">ć, </w:t>
            </w:r>
            <w:r>
              <w:rPr>
                <w:noProof/>
                <w:lang w:val="sr-Latn-RS"/>
              </w:rPr>
              <w:t xml:space="preserve">Ž. Z., </w:t>
            </w:r>
            <w:r w:rsidRPr="005B39D2">
              <w:rPr>
                <w:bCs/>
                <w:noProof/>
                <w:lang w:val="en-US"/>
              </w:rPr>
              <w:t>Marinkovi</w:t>
            </w:r>
            <w:r w:rsidRPr="005B39D2">
              <w:rPr>
                <w:bCs/>
                <w:noProof/>
                <w:lang w:val="sr-Cyrl-CS"/>
              </w:rPr>
              <w:t>ć</w:t>
            </w:r>
            <w:r w:rsidRPr="005B39D2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Latn-RS"/>
              </w:rPr>
              <w:t xml:space="preserve">D., </w:t>
            </w:r>
            <w:r w:rsidRPr="005B39D2">
              <w:rPr>
                <w:noProof/>
                <w:lang w:val="en-US"/>
              </w:rPr>
              <w:t>Lastri</w:t>
            </w:r>
            <w:r w:rsidRPr="005B39D2">
              <w:rPr>
                <w:noProof/>
                <w:lang w:val="sr-Cyrl-CS"/>
              </w:rPr>
              <w:t>ć.</w:t>
            </w:r>
            <w:r>
              <w:rPr>
                <w:noProof/>
                <w:lang w:val="sr-Latn-RS"/>
              </w:rPr>
              <w:t xml:space="preserve"> I.</w:t>
            </w:r>
            <w:r w:rsidRPr="005B39D2">
              <w:rPr>
                <w:noProof/>
                <w:lang w:val="sr-Cyrl-CS"/>
              </w:rPr>
              <w:t xml:space="preserve"> </w:t>
            </w:r>
            <w:r w:rsidRPr="005B39D2">
              <w:rPr>
                <w:noProof/>
                <w:lang w:val="en-US"/>
              </w:rPr>
              <w:t xml:space="preserve">(2017). Use of computer search algorithms in the research of statistical, semantic and contextual rules of language in digital information space. </w:t>
            </w:r>
            <w:r w:rsidRPr="005B39D2">
              <w:rPr>
                <w:i/>
                <w:iCs/>
                <w:noProof/>
                <w:lang w:val="en-US"/>
              </w:rPr>
              <w:t>Journal of Information Technology and Applications, 7</w:t>
            </w:r>
            <w:r>
              <w:rPr>
                <w:iCs/>
                <w:noProof/>
                <w:lang w:val="en-US"/>
              </w:rPr>
              <w:t>(1)</w:t>
            </w:r>
            <w:r>
              <w:rPr>
                <w:noProof/>
                <w:lang w:val="en-US"/>
              </w:rPr>
              <w:t>, 5-8.</w:t>
            </w:r>
            <w:r>
              <w:rPr>
                <w:noProof/>
                <w:lang w:val="sr-Cyrl-RS"/>
              </w:rPr>
              <w:t xml:space="preserve">  </w:t>
            </w:r>
            <w:r w:rsidRPr="0028790D">
              <w:rPr>
                <w:noProof/>
                <w:lang w:val="sr-Cyrl-RS"/>
              </w:rPr>
              <w:t>ISSN 2232-9625 (Print) / ISSN 2233-0194 (Online) / UDC 004</w:t>
            </w:r>
          </w:p>
          <w:p w14:paraId="47464DB7" w14:textId="1AF3E846" w:rsidR="00DA7701" w:rsidRPr="00DA7701" w:rsidRDefault="00DA7701" w:rsidP="00ED4336">
            <w:pPr>
              <w:jc w:val="both"/>
              <w:rPr>
                <w:color w:val="0000FF"/>
                <w:u w:val="single"/>
              </w:rPr>
            </w:pPr>
            <w:r w:rsidRPr="005B39D2">
              <w:rPr>
                <w:bCs/>
                <w:noProof/>
                <w:color w:val="000000" w:themeColor="text1"/>
                <w:lang w:val="en-US"/>
              </w:rPr>
              <w:t xml:space="preserve"> </w:t>
            </w:r>
            <w:hyperlink r:id="rId18" w:history="1">
              <w:r w:rsidRPr="005B39D2">
                <w:rPr>
                  <w:rStyle w:val="Hyperlink"/>
                </w:rPr>
                <w:t>https://doisrpska.nub.rs/index.php/jita/article/view/3537/3376</w:t>
              </w:r>
            </w:hyperlink>
          </w:p>
        </w:tc>
        <w:tc>
          <w:tcPr>
            <w:tcW w:w="384" w:type="pct"/>
            <w:vAlign w:val="center"/>
          </w:tcPr>
          <w:p w14:paraId="6F204E74" w14:textId="3B56C6D5" w:rsidR="00DA7701" w:rsidRPr="00F0264C" w:rsidRDefault="00DA7701" w:rsidP="00F0264C">
            <w:pPr>
              <w:jc w:val="center"/>
              <w:rPr>
                <w:noProof/>
                <w:lang w:val="sr-Cyrl-RS"/>
              </w:rPr>
            </w:pPr>
            <w:r w:rsidRPr="00B069DF">
              <w:rPr>
                <w:bCs/>
                <w:noProof/>
                <w:color w:val="000000" w:themeColor="text1"/>
                <w:szCs w:val="18"/>
                <w:lang w:val="en-US"/>
              </w:rPr>
              <w:t>M</w:t>
            </w:r>
            <w:r w:rsidR="00F0264C">
              <w:rPr>
                <w:bCs/>
                <w:noProof/>
                <w:color w:val="000000" w:themeColor="text1"/>
                <w:szCs w:val="18"/>
                <w:lang w:val="sr-Cyrl-RS"/>
              </w:rPr>
              <w:t>23</w:t>
            </w:r>
          </w:p>
        </w:tc>
      </w:tr>
      <w:tr w:rsidR="00DA7701" w:rsidRPr="00B51F95" w14:paraId="76F86845" w14:textId="77777777" w:rsidTr="00DA7701">
        <w:trPr>
          <w:trHeight w:val="20"/>
        </w:trPr>
        <w:tc>
          <w:tcPr>
            <w:tcW w:w="5000" w:type="pct"/>
            <w:gridSpan w:val="15"/>
            <w:vAlign w:val="center"/>
          </w:tcPr>
          <w:p w14:paraId="322D2DC0" w14:textId="77777777" w:rsidR="00DA7701" w:rsidRPr="00B51F95" w:rsidRDefault="00DA7701" w:rsidP="00ED4336">
            <w:pPr>
              <w:tabs>
                <w:tab w:val="left" w:pos="567"/>
              </w:tabs>
              <w:spacing w:after="60"/>
              <w:jc w:val="both"/>
              <w:rPr>
                <w:b/>
                <w:lang w:val="sr-Cyrl-CS"/>
              </w:rPr>
            </w:pPr>
            <w:r w:rsidRPr="00B51F95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A7701" w:rsidRPr="00B51F95" w14:paraId="42194A35" w14:textId="77777777" w:rsidTr="00DA7701">
        <w:trPr>
          <w:trHeight w:val="20"/>
        </w:trPr>
        <w:tc>
          <w:tcPr>
            <w:tcW w:w="2116" w:type="pct"/>
            <w:gridSpan w:val="7"/>
            <w:vAlign w:val="center"/>
          </w:tcPr>
          <w:p w14:paraId="32C51395" w14:textId="77777777" w:rsidR="00DA7701" w:rsidRPr="00B51F95" w:rsidRDefault="00DA7701" w:rsidP="00ED4336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B51F95">
              <w:rPr>
                <w:lang w:val="sr-Cyrl-CS"/>
              </w:rPr>
              <w:t>Укупан број цитата</w:t>
            </w:r>
          </w:p>
        </w:tc>
        <w:tc>
          <w:tcPr>
            <w:tcW w:w="2884" w:type="pct"/>
            <w:gridSpan w:val="8"/>
            <w:vAlign w:val="center"/>
          </w:tcPr>
          <w:p w14:paraId="4D8CFFFD" w14:textId="77777777" w:rsidR="00DA7701" w:rsidRPr="00456131" w:rsidRDefault="00DA7701" w:rsidP="00ED4336">
            <w:pPr>
              <w:tabs>
                <w:tab w:val="left" w:pos="567"/>
              </w:tabs>
              <w:spacing w:after="60"/>
              <w:jc w:val="both"/>
              <w:rPr>
                <w:lang w:val="sr-Latn-RS"/>
              </w:rPr>
            </w:pPr>
            <w:r w:rsidRPr="00E547AC">
              <w:t>Google Scholar 1</w:t>
            </w:r>
            <w:r>
              <w:t>9</w:t>
            </w:r>
            <w:r w:rsidRPr="00E547AC">
              <w:t xml:space="preserve"> citata,</w:t>
            </w:r>
            <w:r>
              <w:t xml:space="preserve"> h-index 3, Researchgate 12 citata</w:t>
            </w:r>
          </w:p>
        </w:tc>
      </w:tr>
      <w:tr w:rsidR="00DA7701" w:rsidRPr="00B51F95" w14:paraId="45C96937" w14:textId="77777777" w:rsidTr="00DA7701">
        <w:trPr>
          <w:trHeight w:val="20"/>
        </w:trPr>
        <w:tc>
          <w:tcPr>
            <w:tcW w:w="2116" w:type="pct"/>
            <w:gridSpan w:val="7"/>
            <w:vAlign w:val="center"/>
          </w:tcPr>
          <w:p w14:paraId="5F40ABAB" w14:textId="77777777" w:rsidR="00DA7701" w:rsidRPr="00B51F95" w:rsidRDefault="00DA7701" w:rsidP="00ED4336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B51F95">
              <w:rPr>
                <w:lang w:val="sr-Cyrl-CS"/>
              </w:rPr>
              <w:t>Укупан број радова са SCI (SSCI) листе</w:t>
            </w:r>
          </w:p>
        </w:tc>
        <w:tc>
          <w:tcPr>
            <w:tcW w:w="2884" w:type="pct"/>
            <w:gridSpan w:val="8"/>
            <w:vAlign w:val="center"/>
          </w:tcPr>
          <w:p w14:paraId="4F06A5D9" w14:textId="02E21543" w:rsidR="00DA7701" w:rsidRPr="00BE3F19" w:rsidRDefault="00F0264C" w:rsidP="00ED4336">
            <w:pPr>
              <w:tabs>
                <w:tab w:val="left" w:pos="567"/>
              </w:tabs>
              <w:spacing w:after="60"/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DA7701" w:rsidRPr="00B51F95" w14:paraId="2E36D270" w14:textId="77777777" w:rsidTr="00DA7701">
        <w:trPr>
          <w:trHeight w:val="20"/>
        </w:trPr>
        <w:tc>
          <w:tcPr>
            <w:tcW w:w="2116" w:type="pct"/>
            <w:gridSpan w:val="7"/>
            <w:vAlign w:val="center"/>
          </w:tcPr>
          <w:p w14:paraId="5AD64B48" w14:textId="77777777" w:rsidR="00DA7701" w:rsidRPr="00B51F95" w:rsidRDefault="00DA7701" w:rsidP="00ED4336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B51F9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3" w:type="pct"/>
            <w:gridSpan w:val="3"/>
            <w:vAlign w:val="center"/>
          </w:tcPr>
          <w:p w14:paraId="6A12DD00" w14:textId="77777777" w:rsidR="00DA7701" w:rsidRPr="00B51F95" w:rsidRDefault="00DA7701" w:rsidP="00ED4336">
            <w:pPr>
              <w:jc w:val="both"/>
              <w:rPr>
                <w:lang w:val="sr-Cyrl-CS"/>
              </w:rPr>
            </w:pPr>
            <w:r w:rsidRPr="00B51F95">
              <w:t>Домаћи - да</w:t>
            </w:r>
          </w:p>
        </w:tc>
        <w:tc>
          <w:tcPr>
            <w:tcW w:w="1781" w:type="pct"/>
            <w:gridSpan w:val="5"/>
            <w:vAlign w:val="center"/>
          </w:tcPr>
          <w:p w14:paraId="70B52CA7" w14:textId="77777777" w:rsidR="00DA7701" w:rsidRPr="00B51F95" w:rsidRDefault="00DA7701" w:rsidP="00ED4336">
            <w:pPr>
              <w:jc w:val="both"/>
            </w:pPr>
            <w:r w:rsidRPr="00B51F95">
              <w:t>Међународни - да</w:t>
            </w:r>
          </w:p>
        </w:tc>
      </w:tr>
      <w:tr w:rsidR="00DA7701" w:rsidRPr="00B51F95" w14:paraId="4D109B0C" w14:textId="77777777" w:rsidTr="00DA7701">
        <w:trPr>
          <w:trHeight w:val="20"/>
        </w:trPr>
        <w:tc>
          <w:tcPr>
            <w:tcW w:w="770" w:type="pct"/>
            <w:gridSpan w:val="3"/>
            <w:vAlign w:val="center"/>
          </w:tcPr>
          <w:p w14:paraId="0833CC50" w14:textId="77777777" w:rsidR="00DA7701" w:rsidRPr="00B51F95" w:rsidRDefault="00DA7701" w:rsidP="00ED4336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B51F95">
              <w:rPr>
                <w:lang w:val="sr-Cyrl-CS"/>
              </w:rPr>
              <w:t xml:space="preserve">Усавршавања </w:t>
            </w:r>
          </w:p>
        </w:tc>
        <w:tc>
          <w:tcPr>
            <w:tcW w:w="4230" w:type="pct"/>
            <w:gridSpan w:val="12"/>
            <w:vAlign w:val="center"/>
          </w:tcPr>
          <w:p w14:paraId="4631C053" w14:textId="77777777" w:rsidR="00DA7701" w:rsidRPr="00B51F95" w:rsidRDefault="00DA7701" w:rsidP="00ED4336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B51F95">
              <w:t>C</w:t>
            </w:r>
            <w:r>
              <w:t>isco CCNA, Microsoft CompTIA A+</w:t>
            </w:r>
          </w:p>
        </w:tc>
      </w:tr>
    </w:tbl>
    <w:p w14:paraId="36569209" w14:textId="77777777" w:rsidR="00DA7701" w:rsidRDefault="00DA7701" w:rsidP="00DA7701"/>
    <w:p w14:paraId="3E302EBB" w14:textId="77777777" w:rsidR="00DA7701" w:rsidRDefault="00DA7701" w:rsidP="003B18C3">
      <w:pPr>
        <w:widowControl/>
        <w:autoSpaceDE/>
        <w:autoSpaceDN/>
        <w:adjustRightInd/>
        <w:spacing w:after="160" w:line="259" w:lineRule="auto"/>
      </w:pPr>
    </w:p>
    <w:p w14:paraId="580100F3" w14:textId="77777777" w:rsidR="005A1E03" w:rsidRDefault="005A1E03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4C1A2187" w14:textId="77777777" w:rsidR="00F447FA" w:rsidRPr="005B39D2" w:rsidRDefault="00F447FA" w:rsidP="00AD218B">
      <w:pPr>
        <w:tabs>
          <w:tab w:val="left" w:pos="567"/>
        </w:tabs>
        <w:spacing w:after="120"/>
        <w:jc w:val="center"/>
        <w:rPr>
          <w:iCs/>
          <w:lang w:val="sr-Cyrl-CS"/>
        </w:rPr>
      </w:pPr>
      <w:r w:rsidRPr="005B39D2">
        <w:rPr>
          <w:b/>
          <w:iCs/>
          <w:lang w:val="sr-Cyrl-CS"/>
        </w:rPr>
        <w:lastRenderedPageBreak/>
        <w:t>Табела 9.1.</w:t>
      </w:r>
      <w:r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9"/>
        <w:gridCol w:w="1006"/>
        <w:gridCol w:w="1096"/>
        <w:gridCol w:w="353"/>
        <w:gridCol w:w="1151"/>
        <w:gridCol w:w="536"/>
        <w:gridCol w:w="1948"/>
        <w:gridCol w:w="763"/>
        <w:gridCol w:w="640"/>
        <w:gridCol w:w="455"/>
        <w:gridCol w:w="669"/>
      </w:tblGrid>
      <w:tr w:rsidR="00F447FA" w:rsidRPr="00491993" w14:paraId="0C67118D" w14:textId="77777777" w:rsidTr="0028790D">
        <w:trPr>
          <w:trHeight w:val="113"/>
        </w:trPr>
        <w:tc>
          <w:tcPr>
            <w:tcW w:w="2235" w:type="pct"/>
            <w:gridSpan w:val="6"/>
            <w:vAlign w:val="center"/>
          </w:tcPr>
          <w:p w14:paraId="07F7E931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8F16FD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2765" w:type="pct"/>
            <w:gridSpan w:val="6"/>
            <w:vAlign w:val="center"/>
          </w:tcPr>
          <w:p w14:paraId="4CB9BBD1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Игор Дугоњић</w:t>
            </w:r>
          </w:p>
        </w:tc>
      </w:tr>
      <w:tr w:rsidR="00F447FA" w:rsidRPr="00491993" w14:paraId="4AFB587D" w14:textId="77777777" w:rsidTr="0028790D">
        <w:trPr>
          <w:trHeight w:val="113"/>
        </w:trPr>
        <w:tc>
          <w:tcPr>
            <w:tcW w:w="2235" w:type="pct"/>
            <w:gridSpan w:val="6"/>
            <w:vAlign w:val="center"/>
          </w:tcPr>
          <w:p w14:paraId="691912C8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8F16FD">
              <w:rPr>
                <w:b/>
                <w:lang w:val="sr-Cyrl-CS"/>
              </w:rPr>
              <w:t>Звање</w:t>
            </w:r>
          </w:p>
        </w:tc>
        <w:tc>
          <w:tcPr>
            <w:tcW w:w="2765" w:type="pct"/>
            <w:gridSpan w:val="6"/>
            <w:vAlign w:val="center"/>
          </w:tcPr>
          <w:p w14:paraId="01F26438" w14:textId="77777777" w:rsidR="00F447FA" w:rsidRPr="008F16FD" w:rsidRDefault="00F447FA" w:rsidP="00F447FA">
            <w:pPr>
              <w:tabs>
                <w:tab w:val="left" w:pos="567"/>
              </w:tabs>
              <w:spacing w:after="60"/>
            </w:pPr>
            <w:r w:rsidRPr="008F16FD">
              <w:t xml:space="preserve">Доцент </w:t>
            </w:r>
          </w:p>
        </w:tc>
      </w:tr>
      <w:tr w:rsidR="00F447FA" w:rsidRPr="00491993" w14:paraId="1FF20AB0" w14:textId="77777777" w:rsidTr="0028790D">
        <w:trPr>
          <w:trHeight w:val="113"/>
        </w:trPr>
        <w:tc>
          <w:tcPr>
            <w:tcW w:w="2235" w:type="pct"/>
            <w:gridSpan w:val="6"/>
            <w:vAlign w:val="center"/>
          </w:tcPr>
          <w:p w14:paraId="277E8A55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8F16FD">
              <w:rPr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8F16FD">
              <w:rPr>
                <w:b/>
              </w:rPr>
              <w:t xml:space="preserve"> </w:t>
            </w:r>
            <w:r w:rsidRPr="008F16FD">
              <w:rPr>
                <w:b/>
                <w:lang w:val="sr-Cyrl-CS"/>
              </w:rPr>
              <w:t>радним временом и од када</w:t>
            </w:r>
          </w:p>
        </w:tc>
        <w:tc>
          <w:tcPr>
            <w:tcW w:w="2765" w:type="pct"/>
            <w:gridSpan w:val="6"/>
            <w:vAlign w:val="center"/>
          </w:tcPr>
          <w:p w14:paraId="3C8D9DF8" w14:textId="317077F6" w:rsidR="00F447FA" w:rsidRPr="008F16FD" w:rsidRDefault="00F447FA" w:rsidP="00EE26EA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8F16FD">
              <w:rPr>
                <w:lang w:val="sr-Cyrl-CS"/>
              </w:rPr>
              <w:t xml:space="preserve">Висока школа академских студија </w:t>
            </w:r>
            <w:r w:rsidRPr="008F16FD">
              <w:rPr>
                <w:lang w:val="sr-Latn-RS"/>
              </w:rPr>
              <w:t>„</w:t>
            </w:r>
            <w:r w:rsidRPr="008F16FD">
              <w:rPr>
                <w:lang w:val="sr-Cyrl-CS"/>
              </w:rPr>
              <w:t>Доситеј</w:t>
            </w:r>
            <w:r w:rsidR="008F16FD">
              <w:rPr>
                <w:lang w:val="sr-Latn-RS"/>
              </w:rPr>
              <w:t>“ од</w:t>
            </w:r>
            <w:r w:rsidRPr="008F16FD">
              <w:rPr>
                <w:lang w:val="sr-Cyrl-CS"/>
              </w:rPr>
              <w:t xml:space="preserve"> </w:t>
            </w:r>
            <w:r w:rsidR="00EE26EA">
              <w:rPr>
                <w:lang w:val="sr-Cyrl-CS"/>
              </w:rPr>
              <w:t>08</w:t>
            </w:r>
            <w:r w:rsidRPr="008F16FD">
              <w:t>.</w:t>
            </w:r>
            <w:r w:rsidR="00EE26EA">
              <w:rPr>
                <w:lang w:val="sr-Cyrl-RS"/>
              </w:rPr>
              <w:t>02</w:t>
            </w:r>
            <w:r w:rsidRPr="008F16FD">
              <w:t>.2024.</w:t>
            </w:r>
            <w:r w:rsidR="008F16FD" w:rsidRPr="008F16FD">
              <w:rPr>
                <w:lang w:val="sr-Cyrl-RS"/>
              </w:rPr>
              <w:t xml:space="preserve"> године</w:t>
            </w:r>
          </w:p>
        </w:tc>
      </w:tr>
      <w:tr w:rsidR="00F447FA" w:rsidRPr="00491993" w14:paraId="0A0DCE30" w14:textId="77777777" w:rsidTr="0028790D">
        <w:trPr>
          <w:trHeight w:val="113"/>
        </w:trPr>
        <w:tc>
          <w:tcPr>
            <w:tcW w:w="2235" w:type="pct"/>
            <w:gridSpan w:val="6"/>
            <w:vAlign w:val="center"/>
          </w:tcPr>
          <w:p w14:paraId="2390C261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8F16FD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2765" w:type="pct"/>
            <w:gridSpan w:val="6"/>
            <w:vAlign w:val="center"/>
          </w:tcPr>
          <w:p w14:paraId="037DBECF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Рачунарство и информатика / Рачунарске науке</w:t>
            </w:r>
          </w:p>
        </w:tc>
      </w:tr>
      <w:tr w:rsidR="00F447FA" w:rsidRPr="00491993" w14:paraId="2F679B13" w14:textId="77777777" w:rsidTr="005B39D2">
        <w:trPr>
          <w:trHeight w:val="113"/>
        </w:trPr>
        <w:tc>
          <w:tcPr>
            <w:tcW w:w="5000" w:type="pct"/>
            <w:gridSpan w:val="12"/>
            <w:vAlign w:val="center"/>
          </w:tcPr>
          <w:p w14:paraId="4EABC9C0" w14:textId="174D9120" w:rsidR="005B39D2" w:rsidRPr="005B39D2" w:rsidRDefault="00F447FA" w:rsidP="005B39D2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8F16FD">
              <w:rPr>
                <w:b/>
                <w:lang w:val="sr-Cyrl-CS"/>
              </w:rPr>
              <w:t>Академска каријера</w:t>
            </w:r>
            <w:r w:rsidRPr="008F16FD">
              <w:rPr>
                <w:b/>
                <w:lang w:val="sr-Latn-RS"/>
              </w:rPr>
              <w:t>:</w:t>
            </w:r>
            <w:r w:rsidRPr="008F16FD">
              <w:rPr>
                <w:b/>
                <w:lang w:val="sr-Cyrl-CS"/>
              </w:rPr>
              <w:t xml:space="preserve"> </w:t>
            </w:r>
          </w:p>
        </w:tc>
      </w:tr>
      <w:tr w:rsidR="00F447FA" w:rsidRPr="00491993" w14:paraId="49D47760" w14:textId="77777777" w:rsidTr="006D2F68">
        <w:trPr>
          <w:trHeight w:val="340"/>
        </w:trPr>
        <w:tc>
          <w:tcPr>
            <w:tcW w:w="800" w:type="pct"/>
            <w:gridSpan w:val="3"/>
            <w:vAlign w:val="center"/>
          </w:tcPr>
          <w:p w14:paraId="34B4F6F4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605" w:type="pct"/>
            <w:vAlign w:val="center"/>
          </w:tcPr>
          <w:p w14:paraId="1D72BA52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 xml:space="preserve">Година 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14:paraId="5562A0CC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 xml:space="preserve">Институција 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43BF971D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t>Научна или уметничка о</w:t>
            </w:r>
            <w:r w:rsidRPr="008F16FD">
              <w:rPr>
                <w:lang w:val="sr-Cyrl-CS"/>
              </w:rPr>
              <w:t xml:space="preserve">бласт 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14:paraId="281507AE" w14:textId="77777777" w:rsidR="00F447FA" w:rsidRPr="008F16FD" w:rsidRDefault="00F447FA" w:rsidP="00F447FA">
            <w:pPr>
              <w:tabs>
                <w:tab w:val="left" w:pos="567"/>
              </w:tabs>
              <w:spacing w:after="60"/>
            </w:pPr>
            <w:r w:rsidRPr="008F16FD">
              <w:t>Ужа научна, уметничка или стручна област</w:t>
            </w:r>
          </w:p>
        </w:tc>
      </w:tr>
      <w:tr w:rsidR="008F16FD" w:rsidRPr="00491993" w14:paraId="715CF529" w14:textId="77777777" w:rsidTr="006D2F68">
        <w:trPr>
          <w:trHeight w:val="340"/>
        </w:trPr>
        <w:tc>
          <w:tcPr>
            <w:tcW w:w="800" w:type="pct"/>
            <w:gridSpan w:val="3"/>
            <w:vAlign w:val="center"/>
          </w:tcPr>
          <w:p w14:paraId="76F47D8E" w14:textId="06C05129" w:rsidR="008F16FD" w:rsidRPr="008F16FD" w:rsidRDefault="008F16FD" w:rsidP="008F16F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Избор у звање</w:t>
            </w:r>
          </w:p>
        </w:tc>
        <w:tc>
          <w:tcPr>
            <w:tcW w:w="605" w:type="pct"/>
            <w:vAlign w:val="center"/>
          </w:tcPr>
          <w:p w14:paraId="1C81AF11" w14:textId="77B2DDF2" w:rsidR="008F16FD" w:rsidRPr="008F16FD" w:rsidRDefault="008F16FD" w:rsidP="008F16F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51F95">
              <w:rPr>
                <w:lang w:val="sr-Cyrl-CS"/>
              </w:rPr>
              <w:t>202</w:t>
            </w:r>
            <w:r>
              <w:rPr>
                <w:lang w:val="sr-Cyrl-CS"/>
              </w:rPr>
              <w:t>4</w:t>
            </w:r>
            <w:r w:rsidRPr="00B51F95">
              <w:rPr>
                <w:lang w:val="sr-Cyrl-CS"/>
              </w:rPr>
              <w:t>.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14:paraId="3625EA08" w14:textId="341852B8" w:rsidR="008F16FD" w:rsidRPr="008F16FD" w:rsidRDefault="008F16FD" w:rsidP="008F16FD">
            <w:pPr>
              <w:tabs>
                <w:tab w:val="left" w:pos="567"/>
              </w:tabs>
              <w:spacing w:after="60"/>
            </w:pPr>
            <w:r>
              <w:rPr>
                <w:lang w:val="sr-Cyrl-CS"/>
              </w:rPr>
              <w:t>Висока школа академских студија „Доситеј“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678FF9FD" w14:textId="7F13F0B0" w:rsidR="008F16FD" w:rsidRPr="008F16FD" w:rsidRDefault="008F16FD" w:rsidP="008F16F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Рачунарске науке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14:paraId="6A23901F" w14:textId="5E0A772C" w:rsidR="008F16FD" w:rsidRPr="008F16FD" w:rsidRDefault="008F16FD" w:rsidP="008F16F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</w:tr>
      <w:tr w:rsidR="00F447FA" w:rsidRPr="00491993" w14:paraId="41195EFD" w14:textId="77777777" w:rsidTr="006D2F68">
        <w:trPr>
          <w:trHeight w:val="340"/>
        </w:trPr>
        <w:tc>
          <w:tcPr>
            <w:tcW w:w="800" w:type="pct"/>
            <w:gridSpan w:val="3"/>
            <w:vAlign w:val="center"/>
          </w:tcPr>
          <w:p w14:paraId="1636286C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Докторат</w:t>
            </w:r>
          </w:p>
        </w:tc>
        <w:tc>
          <w:tcPr>
            <w:tcW w:w="605" w:type="pct"/>
            <w:vAlign w:val="center"/>
          </w:tcPr>
          <w:p w14:paraId="36B97AE5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2022.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14:paraId="04AC7DDC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ФИТ</w:t>
            </w:r>
            <w:r w:rsidRPr="008F16FD">
              <w:t xml:space="preserve">, </w:t>
            </w:r>
            <w:r w:rsidRPr="008F16FD">
              <w:rPr>
                <w:lang w:val="sr-Cyrl-CS"/>
              </w:rPr>
              <w:t>АПЕИРОН</w:t>
            </w:r>
            <w:r w:rsidRPr="008F16FD">
              <w:rPr>
                <w:lang w:val="sr-Latn-RS"/>
              </w:rPr>
              <w:t>“</w:t>
            </w:r>
            <w:r w:rsidRPr="008F16FD">
              <w:t xml:space="preserve"> Бањалука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68650C27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ИС-и у комуникацијама и логистици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14:paraId="07902CF5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Рачунарство и информатика</w:t>
            </w:r>
          </w:p>
        </w:tc>
      </w:tr>
      <w:tr w:rsidR="00F447FA" w:rsidRPr="00491993" w14:paraId="585DEAF6" w14:textId="77777777" w:rsidTr="006D2F68">
        <w:trPr>
          <w:trHeight w:val="340"/>
        </w:trPr>
        <w:tc>
          <w:tcPr>
            <w:tcW w:w="800" w:type="pct"/>
            <w:gridSpan w:val="3"/>
            <w:vAlign w:val="center"/>
          </w:tcPr>
          <w:p w14:paraId="055DDB4B" w14:textId="77777777" w:rsidR="00F447FA" w:rsidRPr="008F16FD" w:rsidRDefault="00F447FA" w:rsidP="00F447FA">
            <w:pPr>
              <w:tabs>
                <w:tab w:val="left" w:pos="567"/>
              </w:tabs>
              <w:spacing w:after="60"/>
            </w:pPr>
            <w:r w:rsidRPr="008F16FD">
              <w:t>Мастер</w:t>
            </w:r>
          </w:p>
        </w:tc>
        <w:tc>
          <w:tcPr>
            <w:tcW w:w="605" w:type="pct"/>
            <w:vAlign w:val="center"/>
          </w:tcPr>
          <w:p w14:paraId="7CB27561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2016.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14:paraId="654DFFB9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8F16FD">
              <w:rPr>
                <w:lang w:val="sr-Cyrl-CS"/>
              </w:rPr>
              <w:t>Електротехнички факултет, Универзитет у  Бањој Луци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7C585536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 xml:space="preserve">Инжењерство и технологија/Електротехника, електроника и информационо инжењерство 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14:paraId="63CA063B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Рачунарство и информатика</w:t>
            </w:r>
          </w:p>
        </w:tc>
      </w:tr>
      <w:tr w:rsidR="00F447FA" w:rsidRPr="00491993" w14:paraId="5A69CE2D" w14:textId="77777777" w:rsidTr="006D2F68">
        <w:trPr>
          <w:trHeight w:val="340"/>
        </w:trPr>
        <w:tc>
          <w:tcPr>
            <w:tcW w:w="800" w:type="pct"/>
            <w:gridSpan w:val="3"/>
            <w:vAlign w:val="center"/>
          </w:tcPr>
          <w:p w14:paraId="260BBDEE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Диплома</w:t>
            </w:r>
          </w:p>
        </w:tc>
        <w:tc>
          <w:tcPr>
            <w:tcW w:w="605" w:type="pct"/>
            <w:vAlign w:val="center"/>
          </w:tcPr>
          <w:p w14:paraId="2B820FC8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2009.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14:paraId="37A4279A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8F16FD">
              <w:rPr>
                <w:lang w:val="sr-Cyrl-CS"/>
              </w:rPr>
              <w:t>ФИТ</w:t>
            </w:r>
            <w:r w:rsidRPr="008F16FD">
              <w:t xml:space="preserve">, </w:t>
            </w:r>
            <w:r w:rsidRPr="008F16FD">
              <w:rPr>
                <w:lang w:val="sr-Cyrl-CS"/>
              </w:rPr>
              <w:t>АПЕИРОН</w:t>
            </w:r>
            <w:r w:rsidRPr="008F16FD">
              <w:rPr>
                <w:lang w:val="sr-Latn-RS"/>
              </w:rPr>
              <w:t>“</w:t>
            </w:r>
            <w:r w:rsidRPr="008F16FD">
              <w:t xml:space="preserve"> Бањалука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2F8FFE69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Рачунарство и информатика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14:paraId="421FD637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Информационе технологије</w:t>
            </w:r>
          </w:p>
        </w:tc>
      </w:tr>
      <w:tr w:rsidR="00F447FA" w:rsidRPr="00491993" w14:paraId="276947E9" w14:textId="77777777" w:rsidTr="005B39D2">
        <w:trPr>
          <w:trHeight w:val="427"/>
        </w:trPr>
        <w:tc>
          <w:tcPr>
            <w:tcW w:w="5000" w:type="pct"/>
            <w:gridSpan w:val="12"/>
            <w:vAlign w:val="center"/>
          </w:tcPr>
          <w:p w14:paraId="28177827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b/>
              </w:rPr>
            </w:pPr>
            <w:r w:rsidRPr="008F16FD">
              <w:rPr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8F16FD">
              <w:rPr>
                <w:b/>
              </w:rPr>
              <w:t>на првом или другом степену студија</w:t>
            </w:r>
          </w:p>
        </w:tc>
      </w:tr>
      <w:tr w:rsidR="0028790D" w:rsidRPr="00491993" w14:paraId="5C3CDD57" w14:textId="77777777" w:rsidTr="006D2F68">
        <w:trPr>
          <w:trHeight w:val="20"/>
        </w:trPr>
        <w:tc>
          <w:tcPr>
            <w:tcW w:w="244" w:type="pct"/>
            <w:gridSpan w:val="2"/>
            <w:shd w:val="clear" w:color="auto" w:fill="auto"/>
            <w:vAlign w:val="center"/>
          </w:tcPr>
          <w:p w14:paraId="0CF88406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lang w:val="sr-Cyrl-CS"/>
              </w:rPr>
              <w:t>РБ</w:t>
            </w:r>
          </w:p>
          <w:p w14:paraId="34ED8D82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85A77F7" w14:textId="77777777" w:rsidR="00F447FA" w:rsidRPr="008F16FD" w:rsidRDefault="00F447FA" w:rsidP="00F447FA">
            <w:pPr>
              <w:tabs>
                <w:tab w:val="left" w:pos="567"/>
              </w:tabs>
              <w:spacing w:after="60"/>
            </w:pPr>
            <w:r w:rsidRPr="008F16FD">
              <w:t>Ознака предмета</w:t>
            </w:r>
          </w:p>
        </w:tc>
        <w:tc>
          <w:tcPr>
            <w:tcW w:w="1731" w:type="pct"/>
            <w:gridSpan w:val="4"/>
            <w:shd w:val="clear" w:color="auto" w:fill="auto"/>
            <w:vAlign w:val="center"/>
          </w:tcPr>
          <w:p w14:paraId="61B8F9FF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iCs/>
              </w:rPr>
              <w:t>Назив предмета</w:t>
            </w:r>
            <w:r w:rsidRPr="008F16FD">
              <w:rPr>
                <w:iCs/>
                <w:lang w:val="sr-Cyrl-CS"/>
              </w:rPr>
              <w:t xml:space="preserve">     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05B9F7B" w14:textId="77777777" w:rsidR="00F447FA" w:rsidRPr="008F16FD" w:rsidRDefault="00F447FA" w:rsidP="00F447FA">
            <w:pPr>
              <w:tabs>
                <w:tab w:val="left" w:pos="567"/>
              </w:tabs>
              <w:spacing w:after="60"/>
            </w:pPr>
            <w:r w:rsidRPr="008F16FD">
              <w:t>Вид наставе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2601DE1E" w14:textId="77777777" w:rsidR="00F447FA" w:rsidRPr="008F16FD" w:rsidRDefault="00F447FA" w:rsidP="00F447FA">
            <w:pPr>
              <w:tabs>
                <w:tab w:val="left" w:pos="567"/>
              </w:tabs>
              <w:spacing w:after="60"/>
            </w:pPr>
            <w:r w:rsidRPr="008F16FD">
              <w:rPr>
                <w:iCs/>
              </w:rPr>
              <w:t xml:space="preserve">Назив студијског програма 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30B2F3B9" w14:textId="77777777" w:rsidR="00F447FA" w:rsidRPr="008F16FD" w:rsidRDefault="00F447FA" w:rsidP="00F447F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F16FD">
              <w:rPr>
                <w:iCs/>
              </w:rPr>
              <w:t>В</w:t>
            </w:r>
            <w:r w:rsidRPr="008F16FD">
              <w:rPr>
                <w:iCs/>
                <w:lang w:val="sr-Cyrl-CS"/>
              </w:rPr>
              <w:t xml:space="preserve">рста студија </w:t>
            </w:r>
          </w:p>
        </w:tc>
      </w:tr>
      <w:tr w:rsidR="0028790D" w:rsidRPr="00491993" w14:paraId="0AEF3CC0" w14:textId="77777777" w:rsidTr="006D2F68">
        <w:trPr>
          <w:trHeight w:val="20"/>
        </w:trPr>
        <w:tc>
          <w:tcPr>
            <w:tcW w:w="244" w:type="pct"/>
            <w:gridSpan w:val="2"/>
            <w:shd w:val="clear" w:color="auto" w:fill="auto"/>
            <w:vAlign w:val="center"/>
          </w:tcPr>
          <w:p w14:paraId="26044A58" w14:textId="3F15F82C" w:rsidR="00D53A4D" w:rsidRPr="00D53A4D" w:rsidRDefault="00D53A4D" w:rsidP="00D53A4D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DA4CF7D" w14:textId="3F949E10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1.OSI01</w:t>
            </w:r>
          </w:p>
        </w:tc>
        <w:tc>
          <w:tcPr>
            <w:tcW w:w="1731" w:type="pct"/>
            <w:gridSpan w:val="4"/>
            <w:shd w:val="clear" w:color="auto" w:fill="auto"/>
            <w:vAlign w:val="center"/>
          </w:tcPr>
          <w:p w14:paraId="06B8A6C3" w14:textId="3720E335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t>Информационе технологије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4E22ABA" w14:textId="7221474E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Вежбе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238E2200" w14:textId="43B9AF66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t xml:space="preserve">Информатика 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1EBB1A5E" w14:textId="7323B560" w:rsidR="00D53A4D" w:rsidRPr="008F16FD" w:rsidRDefault="00D53A4D" w:rsidP="00D53A4D">
            <w:pPr>
              <w:tabs>
                <w:tab w:val="left" w:pos="567"/>
              </w:tabs>
              <w:spacing w:after="60"/>
            </w:pPr>
            <w:r>
              <w:t>ОАС</w:t>
            </w:r>
          </w:p>
        </w:tc>
      </w:tr>
      <w:tr w:rsidR="0028790D" w:rsidRPr="00491993" w14:paraId="68E4733F" w14:textId="77777777" w:rsidTr="006D2F68">
        <w:trPr>
          <w:trHeight w:val="20"/>
        </w:trPr>
        <w:tc>
          <w:tcPr>
            <w:tcW w:w="244" w:type="pct"/>
            <w:gridSpan w:val="2"/>
            <w:shd w:val="clear" w:color="auto" w:fill="auto"/>
            <w:vAlign w:val="center"/>
          </w:tcPr>
          <w:p w14:paraId="16FA58DC" w14:textId="1D6B490A" w:rsidR="00D53A4D" w:rsidRPr="00D53A4D" w:rsidRDefault="00D53A4D" w:rsidP="00D53A4D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D2FB1DC" w14:textId="52117403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825419">
              <w:t xml:space="preserve">5 .OSI22 </w:t>
            </w:r>
          </w:p>
        </w:tc>
        <w:tc>
          <w:tcPr>
            <w:tcW w:w="1731" w:type="pct"/>
            <w:gridSpan w:val="4"/>
            <w:shd w:val="clear" w:color="auto" w:fill="auto"/>
            <w:vAlign w:val="center"/>
          </w:tcPr>
          <w:p w14:paraId="49C718C4" w14:textId="4A45A25C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25419">
              <w:t>Роботика и мехатроника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60DFADB" w14:textId="00E8A8C0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Предавања и вежбе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115D93BB" w14:textId="7260704B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4DF91D43" w14:textId="1C9BA3F1" w:rsidR="00D53A4D" w:rsidRPr="008F16FD" w:rsidRDefault="00D53A4D" w:rsidP="00D53A4D">
            <w:pPr>
              <w:tabs>
                <w:tab w:val="left" w:pos="567"/>
              </w:tabs>
              <w:spacing w:after="60"/>
            </w:pPr>
            <w:r>
              <w:t>ОАС</w:t>
            </w:r>
          </w:p>
        </w:tc>
      </w:tr>
      <w:tr w:rsidR="0028790D" w:rsidRPr="00491993" w14:paraId="2440B146" w14:textId="77777777" w:rsidTr="006D2F68">
        <w:trPr>
          <w:trHeight w:val="20"/>
        </w:trPr>
        <w:tc>
          <w:tcPr>
            <w:tcW w:w="244" w:type="pct"/>
            <w:gridSpan w:val="2"/>
            <w:shd w:val="clear" w:color="auto" w:fill="auto"/>
            <w:vAlign w:val="center"/>
          </w:tcPr>
          <w:p w14:paraId="3DDC8193" w14:textId="546D87FC" w:rsidR="00D53A4D" w:rsidRPr="00D53A4D" w:rsidRDefault="00D53A4D" w:rsidP="00D53A4D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F63AFEE" w14:textId="19ED08EE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CE0809">
              <w:t xml:space="preserve">6 .OSI26 </w:t>
            </w:r>
          </w:p>
        </w:tc>
        <w:tc>
          <w:tcPr>
            <w:tcW w:w="1731" w:type="pct"/>
            <w:gridSpan w:val="4"/>
            <w:shd w:val="clear" w:color="auto" w:fill="auto"/>
            <w:vAlign w:val="center"/>
          </w:tcPr>
          <w:p w14:paraId="3E611AE6" w14:textId="357C44AA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CE0809">
              <w:t>Компјутерска графика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E51B070" w14:textId="7B62FC0E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Предавања и вежбе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0EEA8C16" w14:textId="1F6C9E2C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570CE1D6" w14:textId="24FCC5D8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iCs/>
              </w:rPr>
            </w:pPr>
            <w:r>
              <w:t>ОАС</w:t>
            </w:r>
          </w:p>
        </w:tc>
      </w:tr>
      <w:tr w:rsidR="0028790D" w:rsidRPr="00491993" w14:paraId="59227E22" w14:textId="77777777" w:rsidTr="006D2F68">
        <w:trPr>
          <w:trHeight w:val="20"/>
        </w:trPr>
        <w:tc>
          <w:tcPr>
            <w:tcW w:w="244" w:type="pct"/>
            <w:gridSpan w:val="2"/>
            <w:shd w:val="clear" w:color="auto" w:fill="auto"/>
            <w:vAlign w:val="center"/>
          </w:tcPr>
          <w:p w14:paraId="6024C199" w14:textId="5EF55574" w:rsidR="00D53A4D" w:rsidRPr="00D53A4D" w:rsidRDefault="00D53A4D" w:rsidP="00D53A4D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D23F2E1" w14:textId="61C5086E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7.</w:t>
            </w:r>
            <w:r>
              <w:t xml:space="preserve"> OSI28</w:t>
            </w:r>
          </w:p>
        </w:tc>
        <w:tc>
          <w:tcPr>
            <w:tcW w:w="1731" w:type="pct"/>
            <w:gridSpan w:val="4"/>
            <w:shd w:val="clear" w:color="auto" w:fill="auto"/>
            <w:vAlign w:val="center"/>
          </w:tcPr>
          <w:p w14:paraId="67299BF2" w14:textId="5B6CF9D3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t>Веб технологије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425076A5" w14:textId="2ADE3984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Предавања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23E468B7" w14:textId="796DF6C8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0C9206FB" w14:textId="0AA146E7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iCs/>
              </w:rPr>
            </w:pPr>
            <w:r>
              <w:t>ОАС</w:t>
            </w:r>
          </w:p>
        </w:tc>
      </w:tr>
      <w:tr w:rsidR="0028790D" w:rsidRPr="00491993" w14:paraId="370E4058" w14:textId="77777777" w:rsidTr="006D2F68">
        <w:trPr>
          <w:trHeight w:val="20"/>
        </w:trPr>
        <w:tc>
          <w:tcPr>
            <w:tcW w:w="244" w:type="pct"/>
            <w:gridSpan w:val="2"/>
            <w:shd w:val="clear" w:color="auto" w:fill="auto"/>
            <w:vAlign w:val="center"/>
          </w:tcPr>
          <w:p w14:paraId="26ECFDCF" w14:textId="787EC9DD" w:rsidR="00D53A4D" w:rsidRPr="00D53A4D" w:rsidRDefault="00D53A4D" w:rsidP="00D53A4D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CD1BC1F" w14:textId="52F0FFAB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A51938">
              <w:t xml:space="preserve">8 .OSI35 </w:t>
            </w:r>
          </w:p>
        </w:tc>
        <w:tc>
          <w:tcPr>
            <w:tcW w:w="1731" w:type="pct"/>
            <w:gridSpan w:val="4"/>
            <w:shd w:val="clear" w:color="auto" w:fill="auto"/>
            <w:vAlign w:val="center"/>
          </w:tcPr>
          <w:p w14:paraId="452AEDDE" w14:textId="028D1F96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51938">
              <w:t>Мултимедијални системи у настави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AF43A30" w14:textId="7B017682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Предавања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2669036E" w14:textId="022C6234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25B54B16" w14:textId="7BC00A94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iCs/>
              </w:rPr>
            </w:pPr>
            <w:r>
              <w:t>ОАС</w:t>
            </w:r>
          </w:p>
        </w:tc>
      </w:tr>
      <w:tr w:rsidR="00D53A4D" w:rsidRPr="00491993" w14:paraId="1562BD23" w14:textId="77777777" w:rsidTr="005B39D2">
        <w:trPr>
          <w:trHeight w:val="170"/>
        </w:trPr>
        <w:tc>
          <w:tcPr>
            <w:tcW w:w="5000" w:type="pct"/>
            <w:gridSpan w:val="12"/>
            <w:vAlign w:val="center"/>
          </w:tcPr>
          <w:p w14:paraId="1F2624E9" w14:textId="77777777" w:rsidR="00D53A4D" w:rsidRPr="008F16FD" w:rsidRDefault="00D53A4D" w:rsidP="00D53A4D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8F16FD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F0264C" w:rsidRPr="005B39D2" w14:paraId="0DCDAA5D" w14:textId="77777777" w:rsidTr="00F0264C">
        <w:trPr>
          <w:trHeight w:val="427"/>
        </w:trPr>
        <w:tc>
          <w:tcPr>
            <w:tcW w:w="233" w:type="pct"/>
            <w:vAlign w:val="center"/>
          </w:tcPr>
          <w:p w14:paraId="15175A06" w14:textId="77777777" w:rsidR="00F0264C" w:rsidRPr="005B39D2" w:rsidRDefault="00F0264C" w:rsidP="00F0264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4398" w:type="pct"/>
            <w:gridSpan w:val="10"/>
            <w:shd w:val="clear" w:color="auto" w:fill="auto"/>
            <w:vAlign w:val="center"/>
          </w:tcPr>
          <w:p w14:paraId="3BE54237" w14:textId="77777777" w:rsidR="00F0264C" w:rsidRPr="005B39D2" w:rsidRDefault="00F0264C" w:rsidP="00F0264C">
            <w:pPr>
              <w:jc w:val="both"/>
              <w:textAlignment w:val="baseline"/>
              <w:rPr>
                <w:bCs/>
                <w:lang w:val="sr-Cyrl-RS"/>
              </w:rPr>
            </w:pPr>
            <w:r w:rsidRPr="005B39D2">
              <w:rPr>
                <w:color w:val="222222"/>
                <w:shd w:val="clear" w:color="auto" w:fill="FFFFFF"/>
                <w:lang w:val="sr-Latn-BA"/>
              </w:rPr>
              <w:t xml:space="preserve">Travar, M., Dugonjić, I., Travar, </w:t>
            </w:r>
            <w:r w:rsidRPr="005B39D2">
              <w:rPr>
                <w:bCs/>
                <w:lang w:val="sr-Latn-RS"/>
              </w:rPr>
              <w:t>D</w:t>
            </w:r>
            <w:r w:rsidRPr="005B39D2">
              <w:rPr>
                <w:bCs/>
              </w:rPr>
              <w:t>.</w:t>
            </w:r>
            <w:r w:rsidRPr="005B39D2">
              <w:rPr>
                <w:bCs/>
                <w:lang w:val="sr-Latn-RS"/>
              </w:rPr>
              <w:t xml:space="preserve">, &amp; </w:t>
            </w:r>
            <w:r w:rsidRPr="005B39D2">
              <w:rPr>
                <w:lang w:val="sr-Latn-RS"/>
              </w:rPr>
              <w:t>Ristić, S. (</w:t>
            </w:r>
            <w:r w:rsidRPr="005B39D2">
              <w:rPr>
                <w:bCs/>
                <w:lang w:val="sr-Latn-RS"/>
              </w:rPr>
              <w:t xml:space="preserve">2020). Sajber bezbjednost u Republici Srpskoj / Bosni i Hercegovini sa naglaskom na energetski sektor, 19th  International Symposium  </w:t>
            </w:r>
            <w:r>
              <w:rPr>
                <w:bCs/>
                <w:lang w:val="sr-Latn-RS"/>
              </w:rPr>
              <w:t>I</w:t>
            </w:r>
            <w:r w:rsidRPr="005B39D2">
              <w:rPr>
                <w:bCs/>
                <w:lang w:val="sr-Latn-RS"/>
              </w:rPr>
              <w:t>nfoteh–</w:t>
            </w:r>
            <w:r>
              <w:rPr>
                <w:bCs/>
                <w:lang w:val="sr-Latn-RS"/>
              </w:rPr>
              <w:t>J</w:t>
            </w:r>
            <w:r w:rsidRPr="005B39D2">
              <w:rPr>
                <w:bCs/>
                <w:lang w:val="sr-Latn-RS"/>
              </w:rPr>
              <w:t>ahori</w:t>
            </w:r>
            <w:r>
              <w:rPr>
                <w:bCs/>
                <w:lang w:val="sr-Latn-RS"/>
              </w:rPr>
              <w:t>na, 189-</w:t>
            </w:r>
            <w:r>
              <w:rPr>
                <w:bCs/>
                <w:lang w:val="sr-Cyrl-RS"/>
              </w:rPr>
              <w:t>194.</w:t>
            </w:r>
          </w:p>
          <w:p w14:paraId="1967DD8F" w14:textId="14AF2CD4" w:rsidR="00F0264C" w:rsidRPr="006D2F68" w:rsidRDefault="00DD359C" w:rsidP="00F0264C">
            <w:pPr>
              <w:jc w:val="both"/>
              <w:textAlignment w:val="baseline"/>
              <w:rPr>
                <w:bCs/>
                <w:color w:val="0000FF"/>
                <w:u w:val="single"/>
                <w:lang w:val="sr-Latn-RS"/>
              </w:rPr>
            </w:pPr>
            <w:hyperlink r:id="rId19" w:history="1">
              <w:r w:rsidR="00F0264C" w:rsidRPr="005B39D2">
                <w:rPr>
                  <w:rStyle w:val="Hyperlink"/>
                  <w:bCs/>
                  <w:lang w:val="sr-Latn-RS"/>
                </w:rPr>
                <w:t>https://infoteh.etf.ues.rs.ba/zbornik/2020/radovi/RSS-1/RSS-1-2.pdf</w:t>
              </w:r>
            </w:hyperlink>
          </w:p>
        </w:tc>
        <w:tc>
          <w:tcPr>
            <w:tcW w:w="369" w:type="pct"/>
            <w:vAlign w:val="center"/>
          </w:tcPr>
          <w:p w14:paraId="40AB7C55" w14:textId="32B456C5" w:rsidR="00F0264C" w:rsidRPr="005B39D2" w:rsidRDefault="00F0264C" w:rsidP="00F0264C">
            <w:pPr>
              <w:jc w:val="center"/>
              <w:textAlignment w:val="baseline"/>
              <w:rPr>
                <w:color w:val="222222"/>
                <w:shd w:val="clear" w:color="auto" w:fill="FFFFFF"/>
                <w:lang w:val="sr-Cyrl-RS"/>
              </w:rPr>
            </w:pPr>
            <w:r w:rsidRPr="00290953">
              <w:rPr>
                <w:iCs/>
                <w:lang w:val="sr-Cyrl-RS"/>
              </w:rPr>
              <w:t>М3</w:t>
            </w:r>
            <w:r>
              <w:rPr>
                <w:iCs/>
                <w:lang w:val="sr-Cyrl-RS"/>
              </w:rPr>
              <w:t>2</w:t>
            </w:r>
          </w:p>
        </w:tc>
      </w:tr>
      <w:tr w:rsidR="00F0264C" w:rsidRPr="005B39D2" w14:paraId="2986CFC1" w14:textId="77777777" w:rsidTr="00F0264C">
        <w:trPr>
          <w:trHeight w:val="427"/>
        </w:trPr>
        <w:tc>
          <w:tcPr>
            <w:tcW w:w="233" w:type="pct"/>
            <w:vAlign w:val="center"/>
          </w:tcPr>
          <w:p w14:paraId="260D7154" w14:textId="77777777" w:rsidR="00F0264C" w:rsidRPr="005B39D2" w:rsidRDefault="00F0264C" w:rsidP="00F0264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left" w:pos="567"/>
                <w:tab w:val="num" w:pos="63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4398" w:type="pct"/>
            <w:gridSpan w:val="10"/>
            <w:shd w:val="clear" w:color="auto" w:fill="auto"/>
            <w:vAlign w:val="center"/>
          </w:tcPr>
          <w:p w14:paraId="6CC15830" w14:textId="77777777" w:rsidR="00F0264C" w:rsidRDefault="00F0264C" w:rsidP="00F0264C">
            <w:pPr>
              <w:jc w:val="both"/>
              <w:textAlignment w:val="baseline"/>
              <w:rPr>
                <w:bCs/>
                <w:lang w:val="sr-Cyrl-RS"/>
              </w:rPr>
            </w:pPr>
            <w:r w:rsidRPr="005B39D2">
              <w:rPr>
                <w:bCs/>
                <w:lang w:val="sr-Latn-RS"/>
              </w:rPr>
              <w:t>Dugonjić, I.,</w:t>
            </w:r>
            <w:r>
              <w:rPr>
                <w:bCs/>
                <w:lang w:val="sr-Latn-RS"/>
              </w:rPr>
              <w:t xml:space="preserve"> Travar, M., &amp; Bajić, G. (2019</w:t>
            </w:r>
            <w:r w:rsidRPr="005B39D2">
              <w:rPr>
                <w:bCs/>
                <w:lang w:val="sr-Latn-RS"/>
              </w:rPr>
              <w:t xml:space="preserve">). Safety Aspects in Shared Medical it Environment. </w:t>
            </w:r>
            <w:r w:rsidRPr="005B39D2">
              <w:rPr>
                <w:bCs/>
                <w:i/>
                <w:lang w:val="sr-Latn-RS"/>
              </w:rPr>
              <w:t>Journal of Information Technology and Applications</w:t>
            </w:r>
            <w:r>
              <w:rPr>
                <w:bCs/>
                <w:lang w:val="sr-Latn-RS"/>
              </w:rPr>
              <w:t xml:space="preserve">, </w:t>
            </w:r>
            <w:r w:rsidRPr="005B39D2">
              <w:rPr>
                <w:bCs/>
                <w:i/>
                <w:lang w:val="sr-Latn-RS"/>
              </w:rPr>
              <w:t>16</w:t>
            </w:r>
            <w:r w:rsidRPr="005B39D2">
              <w:rPr>
                <w:bCs/>
                <w:lang w:val="sr-Latn-RS"/>
              </w:rPr>
              <w:t>(2)</w:t>
            </w:r>
            <w:r>
              <w:rPr>
                <w:bCs/>
                <w:lang w:val="sr-Latn-RS"/>
              </w:rPr>
              <w:t xml:space="preserve">, </w:t>
            </w:r>
            <w:r w:rsidRPr="009A48FE">
              <w:rPr>
                <w:bCs/>
                <w:lang w:val="sr-Latn-RS"/>
              </w:rPr>
              <w:t>86-92</w:t>
            </w:r>
            <w:r w:rsidRPr="005B39D2">
              <w:rPr>
                <w:bCs/>
                <w:lang w:val="sr-Latn-RS"/>
              </w:rPr>
              <w:t>.</w:t>
            </w:r>
            <w:r>
              <w:rPr>
                <w:bCs/>
                <w:lang w:val="sr-Cyrl-RS"/>
              </w:rPr>
              <w:t xml:space="preserve"> </w:t>
            </w:r>
            <w:r w:rsidRPr="0028790D">
              <w:rPr>
                <w:bCs/>
                <w:lang w:val="sr-Cyrl-RS"/>
              </w:rPr>
              <w:t>ISSN 2232-9625 (Print) / ISSN 2233-0194 (Online) / UDC 004</w:t>
            </w:r>
          </w:p>
          <w:p w14:paraId="38C3FEB4" w14:textId="1F5786A0" w:rsidR="00F0264C" w:rsidRPr="006D2F68" w:rsidRDefault="00F0264C" w:rsidP="00F0264C">
            <w:pPr>
              <w:jc w:val="both"/>
              <w:textAlignment w:val="baseline"/>
              <w:rPr>
                <w:bCs/>
                <w:color w:val="0000FF"/>
                <w:u w:val="single"/>
                <w:lang w:val="sr-Latn-RS"/>
              </w:rPr>
            </w:pPr>
            <w:r w:rsidRPr="005B39D2">
              <w:rPr>
                <w:bCs/>
                <w:lang w:val="sr-Latn-RS"/>
              </w:rPr>
              <w:t xml:space="preserve"> </w:t>
            </w:r>
            <w:hyperlink r:id="rId20" w:history="1">
              <w:r w:rsidRPr="005B39D2">
                <w:rPr>
                  <w:rStyle w:val="Hyperlink"/>
                  <w:bCs/>
                  <w:lang w:val="sr-Latn-RS"/>
                </w:rPr>
                <w:t>https://doi.org/10.7251/jit1802086d</w:t>
              </w:r>
            </w:hyperlink>
          </w:p>
        </w:tc>
        <w:tc>
          <w:tcPr>
            <w:tcW w:w="369" w:type="pct"/>
            <w:vAlign w:val="center"/>
          </w:tcPr>
          <w:p w14:paraId="520F218C" w14:textId="5DDEF0EA" w:rsidR="00F0264C" w:rsidRPr="00F0264C" w:rsidRDefault="00F0264C" w:rsidP="00F0264C">
            <w:pPr>
              <w:jc w:val="center"/>
              <w:textAlignment w:val="baseline"/>
              <w:rPr>
                <w:bCs/>
                <w:lang w:val="sr-Latn-RS"/>
              </w:rPr>
            </w:pPr>
            <w:r w:rsidRPr="00290953">
              <w:rPr>
                <w:bCs/>
                <w:iCs/>
                <w:lang w:val="sr-Cyrl-RS"/>
              </w:rPr>
              <w:t>М</w:t>
            </w:r>
            <w:r>
              <w:rPr>
                <w:bCs/>
                <w:iCs/>
                <w:lang w:val="sr-Cyrl-RS"/>
              </w:rPr>
              <w:t>23</w:t>
            </w:r>
          </w:p>
        </w:tc>
      </w:tr>
      <w:tr w:rsidR="00F0264C" w:rsidRPr="005B39D2" w14:paraId="7172C026" w14:textId="77777777" w:rsidTr="00F0264C">
        <w:trPr>
          <w:trHeight w:val="427"/>
        </w:trPr>
        <w:tc>
          <w:tcPr>
            <w:tcW w:w="233" w:type="pct"/>
            <w:vAlign w:val="center"/>
          </w:tcPr>
          <w:p w14:paraId="33DCD510" w14:textId="77777777" w:rsidR="00F0264C" w:rsidRPr="005B39D2" w:rsidRDefault="00F0264C" w:rsidP="00F0264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left" w:pos="567"/>
                <w:tab w:val="num" w:pos="63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4398" w:type="pct"/>
            <w:gridSpan w:val="10"/>
            <w:shd w:val="clear" w:color="auto" w:fill="auto"/>
            <w:vAlign w:val="center"/>
          </w:tcPr>
          <w:p w14:paraId="5E6C06D3" w14:textId="7BD47825" w:rsidR="00F0264C" w:rsidRPr="006D2F68" w:rsidRDefault="00F0264C" w:rsidP="00F0264C">
            <w:pPr>
              <w:jc w:val="both"/>
              <w:textAlignment w:val="baseline"/>
              <w:rPr>
                <w:color w:val="0000FF"/>
                <w:u w:val="single"/>
                <w:shd w:val="clear" w:color="auto" w:fill="FFFFFF"/>
                <w:lang w:val="sr-Latn-BA"/>
              </w:rPr>
            </w:pPr>
            <w:r w:rsidRPr="005B39D2">
              <w:rPr>
                <w:color w:val="222222"/>
                <w:shd w:val="clear" w:color="auto" w:fill="FFFFFF"/>
                <w:lang w:val="sr-Latn-BA"/>
              </w:rPr>
              <w:t xml:space="preserve">Dugonjić, I., Travar, M., Avramović, Z. Ž., </w:t>
            </w:r>
            <w:r w:rsidRPr="005B39D2">
              <w:rPr>
                <w:bCs/>
                <w:lang w:val="sr-Latn-RS"/>
              </w:rPr>
              <w:t xml:space="preserve">&amp; </w:t>
            </w:r>
            <w:r w:rsidRPr="005B39D2">
              <w:rPr>
                <w:color w:val="222222"/>
                <w:shd w:val="clear" w:color="auto" w:fill="FFFFFF"/>
                <w:lang w:val="sr-Latn-BA"/>
              </w:rPr>
              <w:t xml:space="preserve">Bajić, G. (2021). Enhancing Scientific Research Opportunities and E-Learning by Integrating Large Medical ISs. In: Bauk, S., Ilčev, S.D. (eds) </w:t>
            </w:r>
            <w:r w:rsidRPr="009A48FE">
              <w:rPr>
                <w:i/>
                <w:color w:val="222222"/>
                <w:shd w:val="clear" w:color="auto" w:fill="FFFFFF"/>
                <w:lang w:val="sr-Latn-BA"/>
              </w:rPr>
              <w:t>The 1st International Conference on Maritime Education and Development</w:t>
            </w:r>
            <w:r w:rsidRPr="005B39D2">
              <w:rPr>
                <w:color w:val="222222"/>
                <w:shd w:val="clear" w:color="auto" w:fill="FFFFFF"/>
                <w:lang w:val="sr-Latn-BA"/>
              </w:rPr>
              <w:t xml:space="preserve">. Springer, Cham. </w:t>
            </w:r>
            <w:hyperlink r:id="rId21" w:history="1">
              <w:r w:rsidRPr="005B39D2">
                <w:rPr>
                  <w:rStyle w:val="Hyperlink"/>
                  <w:shd w:val="clear" w:color="auto" w:fill="FFFFFF"/>
                  <w:lang w:val="sr-Latn-BA"/>
                </w:rPr>
                <w:t>https://doi.org/10.1007/978-3-030-64088-0_30</w:t>
              </w:r>
            </w:hyperlink>
          </w:p>
        </w:tc>
        <w:tc>
          <w:tcPr>
            <w:tcW w:w="369" w:type="pct"/>
            <w:vAlign w:val="center"/>
          </w:tcPr>
          <w:p w14:paraId="714EA73D" w14:textId="7343EBBC" w:rsidR="00F0264C" w:rsidRPr="005B39D2" w:rsidRDefault="00F0264C" w:rsidP="00F0264C">
            <w:pPr>
              <w:jc w:val="center"/>
              <w:textAlignment w:val="baseline"/>
              <w:rPr>
                <w:color w:val="222222"/>
                <w:shd w:val="clear" w:color="auto" w:fill="FFFFFF"/>
                <w:lang w:val="sr-Cyrl-RS"/>
              </w:rPr>
            </w:pPr>
            <w:r w:rsidRPr="00290953">
              <w:rPr>
                <w:iCs/>
                <w:lang w:val="sr-Cyrl-RS"/>
              </w:rPr>
              <w:t>М33</w:t>
            </w:r>
          </w:p>
        </w:tc>
      </w:tr>
      <w:tr w:rsidR="00F0264C" w:rsidRPr="005B39D2" w14:paraId="5D597C4C" w14:textId="77777777" w:rsidTr="00F0264C">
        <w:trPr>
          <w:trHeight w:val="427"/>
        </w:trPr>
        <w:tc>
          <w:tcPr>
            <w:tcW w:w="233" w:type="pct"/>
            <w:vAlign w:val="center"/>
          </w:tcPr>
          <w:p w14:paraId="5A426EB5" w14:textId="77777777" w:rsidR="00F0264C" w:rsidRPr="005B39D2" w:rsidRDefault="00F0264C" w:rsidP="00F0264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left" w:pos="567"/>
                <w:tab w:val="num" w:pos="63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4398" w:type="pct"/>
            <w:gridSpan w:val="10"/>
            <w:shd w:val="clear" w:color="auto" w:fill="auto"/>
            <w:vAlign w:val="center"/>
          </w:tcPr>
          <w:p w14:paraId="67923720" w14:textId="21122359" w:rsidR="00F0264C" w:rsidRPr="006D2F68" w:rsidRDefault="00F0264C" w:rsidP="00F0264C">
            <w:pPr>
              <w:jc w:val="both"/>
              <w:textAlignment w:val="baseline"/>
              <w:rPr>
                <w:color w:val="0000FF"/>
                <w:u w:val="single"/>
                <w:shd w:val="clear" w:color="auto" w:fill="FFFFFF"/>
                <w:lang w:val="sr-Latn-BA"/>
              </w:rPr>
            </w:pPr>
            <w:r w:rsidRPr="005B39D2">
              <w:rPr>
                <w:color w:val="222222"/>
                <w:shd w:val="clear" w:color="auto" w:fill="FFFFFF"/>
                <w:lang w:val="sr-Latn-BA"/>
              </w:rPr>
              <w:t>Travar, M., Dugonjić, I., Avramović, Z. Ž., Bajić, G.,</w:t>
            </w:r>
            <w:r w:rsidRPr="005B39D2">
              <w:rPr>
                <w:bCs/>
                <w:lang w:val="sr-Latn-RS"/>
              </w:rPr>
              <w:t xml:space="preserve"> &amp;</w:t>
            </w:r>
            <w:r w:rsidRPr="005B39D2">
              <w:rPr>
                <w:color w:val="222222"/>
                <w:shd w:val="clear" w:color="auto" w:fill="FFFFFF"/>
                <w:lang w:val="sr-Latn-BA"/>
              </w:rPr>
              <w:t xml:space="preserve"> Ristić, S. (2021). Digital Transformation of the Education Sector in the Western Balkans. In: Bauk, S., Ilčev, S.D. (eds) </w:t>
            </w:r>
            <w:r w:rsidRPr="009A48FE">
              <w:rPr>
                <w:i/>
                <w:color w:val="222222"/>
                <w:shd w:val="clear" w:color="auto" w:fill="FFFFFF"/>
                <w:lang w:val="sr-Latn-BA"/>
              </w:rPr>
              <w:t>The 1st International Conference on Maritime Education and Development</w:t>
            </w:r>
            <w:r w:rsidRPr="005B39D2">
              <w:rPr>
                <w:color w:val="222222"/>
                <w:shd w:val="clear" w:color="auto" w:fill="FFFFFF"/>
                <w:lang w:val="sr-Latn-BA"/>
              </w:rPr>
              <w:t xml:space="preserve">. Springer, Cham. </w:t>
            </w:r>
            <w:hyperlink r:id="rId22" w:history="1">
              <w:r w:rsidRPr="005B39D2">
                <w:rPr>
                  <w:rStyle w:val="Hyperlink"/>
                  <w:shd w:val="clear" w:color="auto" w:fill="FFFFFF"/>
                  <w:lang w:val="sr-Latn-BA"/>
                </w:rPr>
                <w:t>https://doi.org/10.1007/978-3-030-64088-0_17</w:t>
              </w:r>
            </w:hyperlink>
          </w:p>
        </w:tc>
        <w:tc>
          <w:tcPr>
            <w:tcW w:w="369" w:type="pct"/>
            <w:vAlign w:val="center"/>
          </w:tcPr>
          <w:p w14:paraId="6F59A69B" w14:textId="0D8F74C6" w:rsidR="00F0264C" w:rsidRPr="005B39D2" w:rsidRDefault="00F0264C" w:rsidP="00F0264C">
            <w:pPr>
              <w:jc w:val="center"/>
              <w:textAlignment w:val="baseline"/>
              <w:rPr>
                <w:color w:val="222222"/>
                <w:shd w:val="clear" w:color="auto" w:fill="FFFFFF"/>
                <w:lang w:val="sr-Latn-BA"/>
              </w:rPr>
            </w:pPr>
            <w:r w:rsidRPr="00290953">
              <w:rPr>
                <w:iCs/>
                <w:lang w:val="sr-Latn-BA"/>
              </w:rPr>
              <w:t>M33</w:t>
            </w:r>
          </w:p>
        </w:tc>
      </w:tr>
      <w:tr w:rsidR="00F0264C" w:rsidRPr="005B39D2" w14:paraId="689ADDC0" w14:textId="77777777" w:rsidTr="00F0264C">
        <w:trPr>
          <w:trHeight w:val="427"/>
        </w:trPr>
        <w:tc>
          <w:tcPr>
            <w:tcW w:w="233" w:type="pct"/>
            <w:vAlign w:val="center"/>
          </w:tcPr>
          <w:p w14:paraId="4D025057" w14:textId="77777777" w:rsidR="00F0264C" w:rsidRPr="005B39D2" w:rsidRDefault="00F0264C" w:rsidP="00F0264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left" w:pos="567"/>
                <w:tab w:val="num" w:pos="63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4398" w:type="pct"/>
            <w:gridSpan w:val="10"/>
            <w:shd w:val="clear" w:color="auto" w:fill="auto"/>
            <w:vAlign w:val="center"/>
          </w:tcPr>
          <w:p w14:paraId="6CD1068C" w14:textId="77777777" w:rsidR="00F0264C" w:rsidRDefault="00F0264C" w:rsidP="00F0264C">
            <w:pPr>
              <w:tabs>
                <w:tab w:val="left" w:pos="567"/>
              </w:tabs>
              <w:jc w:val="both"/>
              <w:rPr>
                <w:lang w:val="sr-Latn-RS"/>
              </w:rPr>
            </w:pPr>
            <w:r w:rsidRPr="005B39D2">
              <w:rPr>
                <w:lang w:val="sr-Latn-RS"/>
              </w:rPr>
              <w:t xml:space="preserve">Dugonjić, I., Travar, M., </w:t>
            </w:r>
            <w:r w:rsidRPr="005B39D2">
              <w:rPr>
                <w:bCs/>
                <w:lang w:val="sr-Latn-RS"/>
              </w:rPr>
              <w:t xml:space="preserve">&amp; </w:t>
            </w:r>
            <w:r w:rsidRPr="005B39D2">
              <w:rPr>
                <w:lang w:val="sr-Latn-RS"/>
              </w:rPr>
              <w:t xml:space="preserve">Ristić, S. (2021). Integrisana softverska rješenja u bolničkom okruženju, XIII međunaroni naučno-stručni skup </w:t>
            </w:r>
            <w:r w:rsidRPr="0014212E">
              <w:rPr>
                <w:i/>
                <w:lang w:val="sr-Latn-RS"/>
              </w:rPr>
              <w:t>Informacione Tehnologije za e-Obrazovanje IteO</w:t>
            </w:r>
            <w:r>
              <w:rPr>
                <w:lang w:val="sr-Latn-RS"/>
              </w:rPr>
              <w:t>, Banja Luka, 94-99.</w:t>
            </w:r>
          </w:p>
          <w:p w14:paraId="3DD05593" w14:textId="4FE2C334" w:rsidR="00F0264C" w:rsidRPr="006D2F68" w:rsidRDefault="00DD359C" w:rsidP="00F0264C">
            <w:pPr>
              <w:tabs>
                <w:tab w:val="left" w:pos="567"/>
              </w:tabs>
              <w:jc w:val="both"/>
              <w:rPr>
                <w:color w:val="0000FF"/>
                <w:u w:val="single"/>
                <w:lang w:val="sr-Latn-RS"/>
              </w:rPr>
            </w:pPr>
            <w:hyperlink r:id="rId23" w:history="1">
              <w:r w:rsidR="00F0264C" w:rsidRPr="005B39D2">
                <w:rPr>
                  <w:rStyle w:val="Hyperlink"/>
                  <w:lang w:val="sr-Latn-RS"/>
                </w:rPr>
                <w:t>https://www.iteo.rs.ba/sites/default/files/ITeO_Zbornik_radova_2021.pdf</w:t>
              </w:r>
            </w:hyperlink>
          </w:p>
        </w:tc>
        <w:tc>
          <w:tcPr>
            <w:tcW w:w="369" w:type="pct"/>
            <w:vAlign w:val="center"/>
          </w:tcPr>
          <w:p w14:paraId="7C6FD066" w14:textId="5D76A33D" w:rsidR="00F0264C" w:rsidRPr="005B39D2" w:rsidRDefault="00F0264C" w:rsidP="00F0264C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 w:rsidRPr="00290953">
              <w:rPr>
                <w:iCs/>
                <w:lang w:val="sr-Latn-RS"/>
              </w:rPr>
              <w:t>M33</w:t>
            </w:r>
          </w:p>
        </w:tc>
      </w:tr>
      <w:tr w:rsidR="00F0264C" w:rsidRPr="005B39D2" w14:paraId="4C052BDD" w14:textId="77777777" w:rsidTr="00F0264C">
        <w:trPr>
          <w:trHeight w:val="427"/>
        </w:trPr>
        <w:tc>
          <w:tcPr>
            <w:tcW w:w="233" w:type="pct"/>
            <w:vAlign w:val="center"/>
          </w:tcPr>
          <w:p w14:paraId="183A02F7" w14:textId="77777777" w:rsidR="00F0264C" w:rsidRPr="005B39D2" w:rsidRDefault="00F0264C" w:rsidP="00F0264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left" w:pos="567"/>
                <w:tab w:val="num" w:pos="63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4398" w:type="pct"/>
            <w:gridSpan w:val="10"/>
            <w:shd w:val="clear" w:color="auto" w:fill="auto"/>
            <w:vAlign w:val="center"/>
          </w:tcPr>
          <w:p w14:paraId="04908D02" w14:textId="77777777" w:rsidR="00F0264C" w:rsidRDefault="00F0264C" w:rsidP="00F0264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39D2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Dugonjić, I., </w:t>
            </w:r>
            <w:r w:rsidRPr="005B39D2">
              <w:rPr>
                <w:rFonts w:ascii="Times New Roman" w:eastAsia="Times New Roman" w:hAnsi="Times New Roman"/>
                <w:bCs/>
                <w:sz w:val="20"/>
                <w:szCs w:val="20"/>
                <w:lang w:val="sr-Latn-RS"/>
              </w:rPr>
              <w:t xml:space="preserve">&amp; </w:t>
            </w:r>
            <w:r w:rsidRPr="005B39D2">
              <w:rPr>
                <w:rFonts w:ascii="Times New Roman" w:hAnsi="Times New Roman"/>
                <w:sz w:val="20"/>
                <w:szCs w:val="20"/>
                <w:lang w:val="sr-Cyrl-CS"/>
              </w:rPr>
              <w:t>Bajić,</w:t>
            </w:r>
            <w:r w:rsidRPr="005B39D2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 G. (2022).</w:t>
            </w:r>
            <w:r w:rsidRPr="005B39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B39D2">
              <w:rPr>
                <w:rFonts w:ascii="Times New Roman" w:hAnsi="Times New Roman"/>
                <w:sz w:val="20"/>
                <w:szCs w:val="20"/>
                <w:lang w:val="sr-Latn-BA"/>
              </w:rPr>
              <w:t>Vještačka inteligencija u bolničkom okruženju: potreba ili trend</w:t>
            </w:r>
            <w:r w:rsidRPr="005B39D2">
              <w:rPr>
                <w:rFonts w:ascii="Times New Roman" w:hAnsi="Times New Roman"/>
                <w:sz w:val="20"/>
                <w:szCs w:val="20"/>
                <w:lang w:val="sr-Cyrl-CS"/>
              </w:rPr>
              <w:t>, XI</w:t>
            </w:r>
            <w:r w:rsidRPr="005B39D2">
              <w:rPr>
                <w:rFonts w:ascii="Times New Roman" w:hAnsi="Times New Roman"/>
                <w:sz w:val="20"/>
                <w:szCs w:val="20"/>
                <w:lang w:val="sr-Latn-BA"/>
              </w:rPr>
              <w:t>V</w:t>
            </w:r>
            <w:r w:rsidRPr="005B39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međunaroni naučno-stručni skup </w:t>
            </w:r>
            <w:r w:rsidRPr="0028790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Informacione Tehnologije za e-Obrazovanje ITeO</w:t>
            </w:r>
            <w:r w:rsidRPr="005B39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Banja Luka, 265-271. </w:t>
            </w:r>
            <w:r w:rsidRPr="0028790D">
              <w:rPr>
                <w:rFonts w:ascii="Times New Roman" w:hAnsi="Times New Roman"/>
                <w:sz w:val="20"/>
                <w:szCs w:val="20"/>
                <w:lang w:val="sr-Cyrl-CS"/>
              </w:rPr>
              <w:t>ISBN 978-99976-34-61-0</w:t>
            </w:r>
          </w:p>
          <w:p w14:paraId="5E6805EC" w14:textId="496792BB" w:rsidR="00F0264C" w:rsidRPr="006D2F68" w:rsidRDefault="00DD359C" w:rsidP="00F0264C">
            <w:pPr>
              <w:pStyle w:val="NoSpacing"/>
              <w:jc w:val="both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sr-Cyrl-CS"/>
              </w:rPr>
            </w:pPr>
            <w:hyperlink r:id="rId24" w:history="1">
              <w:r w:rsidR="00F0264C" w:rsidRPr="005B39D2">
                <w:rPr>
                  <w:rStyle w:val="Hyperlink"/>
                  <w:rFonts w:ascii="Times New Roman" w:hAnsi="Times New Roman"/>
                  <w:sz w:val="20"/>
                  <w:szCs w:val="20"/>
                  <w:lang w:val="sr-Cyrl-CS"/>
                </w:rPr>
                <w:t>https://www.iteo.rs.ba/sites/default/files/ITeO_Zbornik_radova_2022.pdf</w:t>
              </w:r>
            </w:hyperlink>
          </w:p>
        </w:tc>
        <w:tc>
          <w:tcPr>
            <w:tcW w:w="369" w:type="pct"/>
            <w:vAlign w:val="center"/>
          </w:tcPr>
          <w:p w14:paraId="57B814DC" w14:textId="4B047521" w:rsidR="00F0264C" w:rsidRPr="0028790D" w:rsidRDefault="00F0264C" w:rsidP="00F026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M33</w:t>
            </w:r>
          </w:p>
        </w:tc>
      </w:tr>
      <w:tr w:rsidR="006D2F68" w:rsidRPr="005B39D2" w14:paraId="320EBEBC" w14:textId="77777777" w:rsidTr="006D2F68">
        <w:trPr>
          <w:trHeight w:val="57"/>
        </w:trPr>
        <w:tc>
          <w:tcPr>
            <w:tcW w:w="5000" w:type="pct"/>
            <w:gridSpan w:val="12"/>
            <w:vAlign w:val="center"/>
          </w:tcPr>
          <w:p w14:paraId="19FB692D" w14:textId="77777777" w:rsidR="006D2F68" w:rsidRPr="005B39D2" w:rsidRDefault="006D2F68" w:rsidP="00ED4336">
            <w:pPr>
              <w:tabs>
                <w:tab w:val="left" w:pos="567"/>
              </w:tabs>
              <w:jc w:val="both"/>
              <w:rPr>
                <w:b/>
                <w:lang w:val="sr-Cyrl-CS"/>
              </w:rPr>
            </w:pPr>
            <w:r w:rsidRPr="005B39D2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2F68" w:rsidRPr="005B39D2" w14:paraId="153AB7FE" w14:textId="77777777" w:rsidTr="00F0264C">
        <w:trPr>
          <w:trHeight w:val="57"/>
        </w:trPr>
        <w:tc>
          <w:tcPr>
            <w:tcW w:w="1600" w:type="pct"/>
            <w:gridSpan w:val="5"/>
            <w:vAlign w:val="center"/>
          </w:tcPr>
          <w:p w14:paraId="7AB7F74D" w14:textId="77777777" w:rsidR="006D2F68" w:rsidRPr="005B39D2" w:rsidRDefault="006D2F68" w:rsidP="00ED4336">
            <w:pPr>
              <w:tabs>
                <w:tab w:val="left" w:pos="567"/>
              </w:tabs>
              <w:jc w:val="both"/>
              <w:rPr>
                <w:lang w:val="sr-Cyrl-CS"/>
              </w:rPr>
            </w:pPr>
            <w:r w:rsidRPr="005B39D2">
              <w:rPr>
                <w:lang w:val="sr-Cyrl-CS"/>
              </w:rPr>
              <w:t>Укупан број цитата</w:t>
            </w:r>
          </w:p>
        </w:tc>
        <w:tc>
          <w:tcPr>
            <w:tcW w:w="3400" w:type="pct"/>
            <w:gridSpan w:val="7"/>
            <w:vAlign w:val="center"/>
          </w:tcPr>
          <w:p w14:paraId="7E975056" w14:textId="77777777" w:rsidR="006D2F68" w:rsidRPr="005B39D2" w:rsidRDefault="006D2F68" w:rsidP="00ED4336">
            <w:pPr>
              <w:tabs>
                <w:tab w:val="left" w:pos="567"/>
              </w:tabs>
              <w:spacing w:after="60"/>
              <w:jc w:val="both"/>
              <w:rPr>
                <w:lang w:val="sr-Latn-BA"/>
              </w:rPr>
            </w:pPr>
            <w:r w:rsidRPr="005B39D2">
              <w:rPr>
                <w:lang w:val="sr-Latn-BA"/>
              </w:rPr>
              <w:t>6</w:t>
            </w:r>
          </w:p>
        </w:tc>
      </w:tr>
      <w:tr w:rsidR="006D2F68" w:rsidRPr="005B39D2" w14:paraId="66E30805" w14:textId="77777777" w:rsidTr="00F0264C">
        <w:trPr>
          <w:trHeight w:val="57"/>
        </w:trPr>
        <w:tc>
          <w:tcPr>
            <w:tcW w:w="1600" w:type="pct"/>
            <w:gridSpan w:val="5"/>
            <w:vAlign w:val="center"/>
          </w:tcPr>
          <w:p w14:paraId="08B14B91" w14:textId="639C9729" w:rsidR="006D2F68" w:rsidRPr="005B39D2" w:rsidRDefault="006D2F68" w:rsidP="00DA465B">
            <w:pPr>
              <w:tabs>
                <w:tab w:val="left" w:pos="567"/>
              </w:tabs>
              <w:jc w:val="both"/>
              <w:rPr>
                <w:lang w:val="sr-Cyrl-CS"/>
              </w:rPr>
            </w:pPr>
            <w:r w:rsidRPr="005B39D2">
              <w:rPr>
                <w:lang w:val="sr-Cyrl-CS"/>
              </w:rPr>
              <w:t>Ук</w:t>
            </w:r>
            <w:r w:rsidR="00DA465B">
              <w:rPr>
                <w:lang w:val="sr-Cyrl-CS"/>
              </w:rPr>
              <w:t xml:space="preserve">упан број радова са SCI (SSCI) </w:t>
            </w:r>
            <w:r w:rsidRPr="005B39D2">
              <w:rPr>
                <w:lang w:val="sr-Cyrl-CS"/>
              </w:rPr>
              <w:t>листе</w:t>
            </w:r>
          </w:p>
        </w:tc>
        <w:tc>
          <w:tcPr>
            <w:tcW w:w="3400" w:type="pct"/>
            <w:gridSpan w:val="7"/>
            <w:vAlign w:val="center"/>
          </w:tcPr>
          <w:p w14:paraId="14ACA74F" w14:textId="1A37986E" w:rsidR="00130FAE" w:rsidRPr="00F0264C" w:rsidRDefault="006D2F68" w:rsidP="00ED4336">
            <w:pPr>
              <w:tabs>
                <w:tab w:val="left" w:pos="567"/>
              </w:tabs>
              <w:spacing w:after="60"/>
              <w:jc w:val="both"/>
              <w:rPr>
                <w:lang w:val="sr-Latn-BA"/>
              </w:rPr>
            </w:pPr>
            <w:r w:rsidRPr="00F0264C">
              <w:rPr>
                <w:lang w:val="sr-Latn-BA"/>
              </w:rPr>
              <w:t>1</w:t>
            </w:r>
          </w:p>
        </w:tc>
      </w:tr>
    </w:tbl>
    <w:p w14:paraId="79E67AA1" w14:textId="77777777" w:rsidR="006D2F68" w:rsidRDefault="006D2F68" w:rsidP="00F447FA"/>
    <w:p w14:paraId="24657165" w14:textId="77777777" w:rsidR="005B39D2" w:rsidRDefault="005B39D2" w:rsidP="00F447FA"/>
    <w:p w14:paraId="62BBEB8F" w14:textId="77777777" w:rsidR="005B39D2" w:rsidRDefault="005B39D2" w:rsidP="00F447FA"/>
    <w:p w14:paraId="5E48ABCF" w14:textId="77777777" w:rsidR="005B39D2" w:rsidRDefault="005B39D2" w:rsidP="00F447FA"/>
    <w:p w14:paraId="3D00A986" w14:textId="77777777" w:rsidR="005B39D2" w:rsidRDefault="005B39D2" w:rsidP="00F447FA"/>
    <w:p w14:paraId="5D745B29" w14:textId="77777777" w:rsidR="005B39D2" w:rsidRDefault="005B39D2" w:rsidP="00F447FA"/>
    <w:p w14:paraId="53DA19CC" w14:textId="77777777" w:rsidR="005B39D2" w:rsidRDefault="005B39D2" w:rsidP="00F447FA"/>
    <w:p w14:paraId="711C8225" w14:textId="77777777" w:rsidR="005B39D2" w:rsidRDefault="005B39D2" w:rsidP="00F447FA"/>
    <w:p w14:paraId="6DB9B9E1" w14:textId="77777777" w:rsidR="005B39D2" w:rsidRDefault="005B39D2" w:rsidP="00F447FA"/>
    <w:p w14:paraId="091CD112" w14:textId="77777777" w:rsidR="005B39D2" w:rsidRDefault="005B39D2" w:rsidP="00F447FA"/>
    <w:p w14:paraId="318D5B68" w14:textId="77777777" w:rsidR="005B39D2" w:rsidRDefault="005B39D2" w:rsidP="00F447FA"/>
    <w:p w14:paraId="16F883A5" w14:textId="77777777" w:rsidR="005B39D2" w:rsidRDefault="005B39D2" w:rsidP="00F447FA"/>
    <w:p w14:paraId="56DF02C5" w14:textId="77777777" w:rsidR="005B39D2" w:rsidRDefault="005B39D2" w:rsidP="00F447FA"/>
    <w:p w14:paraId="447A1163" w14:textId="77777777" w:rsidR="005B39D2" w:rsidRDefault="005B39D2" w:rsidP="00F447FA"/>
    <w:p w14:paraId="19F9EA4B" w14:textId="77777777" w:rsidR="005B39D2" w:rsidRDefault="005B39D2" w:rsidP="00F447FA"/>
    <w:p w14:paraId="239E053B" w14:textId="77777777" w:rsidR="005B39D2" w:rsidRDefault="005B39D2" w:rsidP="00F447FA"/>
    <w:p w14:paraId="003B74F1" w14:textId="77777777" w:rsidR="005B39D2" w:rsidRDefault="005B39D2" w:rsidP="00F447FA"/>
    <w:p w14:paraId="0401E020" w14:textId="77777777" w:rsidR="005B39D2" w:rsidRDefault="005B39D2" w:rsidP="00F447FA"/>
    <w:p w14:paraId="56FFE34C" w14:textId="00EA8794" w:rsidR="009A48FE" w:rsidRDefault="009A48FE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405FF9CE" w14:textId="77777777" w:rsidR="005B39D2" w:rsidRDefault="005B39D2" w:rsidP="00F447FA"/>
    <w:p w14:paraId="57E17FA3" w14:textId="77777777" w:rsidR="009A48FE" w:rsidRPr="005B39D2" w:rsidRDefault="009A48FE" w:rsidP="00AD218B">
      <w:pPr>
        <w:tabs>
          <w:tab w:val="left" w:pos="567"/>
        </w:tabs>
        <w:spacing w:after="120"/>
        <w:jc w:val="center"/>
        <w:rPr>
          <w:iCs/>
          <w:lang w:val="sr-Cyrl-CS"/>
        </w:rPr>
      </w:pPr>
      <w:r w:rsidRPr="005B39D2">
        <w:rPr>
          <w:b/>
          <w:iCs/>
          <w:lang w:val="sr-Cyrl-CS"/>
        </w:rPr>
        <w:t>Табела 9.1.</w:t>
      </w:r>
      <w:r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13"/>
        <w:gridCol w:w="777"/>
        <w:gridCol w:w="214"/>
        <w:gridCol w:w="473"/>
        <w:gridCol w:w="1785"/>
        <w:gridCol w:w="424"/>
        <w:gridCol w:w="281"/>
        <w:gridCol w:w="830"/>
        <w:gridCol w:w="1332"/>
        <w:gridCol w:w="58"/>
        <w:gridCol w:w="433"/>
        <w:gridCol w:w="1181"/>
        <w:gridCol w:w="698"/>
      </w:tblGrid>
      <w:tr w:rsidR="00275FCC" w:rsidRPr="00A33C79" w14:paraId="3F4D8B55" w14:textId="77777777" w:rsidTr="0014212E">
        <w:trPr>
          <w:trHeight w:val="283"/>
          <w:jc w:val="center"/>
        </w:trPr>
        <w:tc>
          <w:tcPr>
            <w:tcW w:w="2344" w:type="pct"/>
            <w:gridSpan w:val="7"/>
            <w:vAlign w:val="center"/>
          </w:tcPr>
          <w:p w14:paraId="28ED79D1" w14:textId="77777777" w:rsidR="00275FCC" w:rsidRPr="00A33C79" w:rsidRDefault="00275FCC" w:rsidP="00BF11B4">
            <w:pPr>
              <w:rPr>
                <w:b/>
                <w:lang w:val="sr-Cyrl-CS"/>
              </w:rPr>
            </w:pPr>
            <w:r w:rsidRPr="00A33C79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2656" w:type="pct"/>
            <w:gridSpan w:val="7"/>
            <w:vAlign w:val="center"/>
          </w:tcPr>
          <w:p w14:paraId="3966FEE6" w14:textId="77777777" w:rsidR="00275FCC" w:rsidRPr="00A33C79" w:rsidRDefault="00275FCC" w:rsidP="00BF11B4">
            <w:bookmarkStart w:id="2" w:name="ЈефтоЏино"/>
            <w:r w:rsidRPr="00A33C79">
              <w:t>Јефто Џино</w:t>
            </w:r>
            <w:bookmarkEnd w:id="2"/>
          </w:p>
        </w:tc>
      </w:tr>
      <w:tr w:rsidR="00275FCC" w:rsidRPr="00A33C79" w14:paraId="2238A7EE" w14:textId="77777777" w:rsidTr="0014212E">
        <w:trPr>
          <w:trHeight w:val="283"/>
          <w:jc w:val="center"/>
        </w:trPr>
        <w:tc>
          <w:tcPr>
            <w:tcW w:w="2344" w:type="pct"/>
            <w:gridSpan w:val="7"/>
            <w:vAlign w:val="center"/>
          </w:tcPr>
          <w:p w14:paraId="1CE70430" w14:textId="77777777" w:rsidR="00275FCC" w:rsidRPr="00A33C79" w:rsidRDefault="00275FCC" w:rsidP="00BF11B4">
            <w:pPr>
              <w:rPr>
                <w:b/>
                <w:lang w:val="sr-Cyrl-CS"/>
              </w:rPr>
            </w:pPr>
            <w:r w:rsidRPr="00A33C79">
              <w:rPr>
                <w:b/>
                <w:lang w:val="sr-Cyrl-CS"/>
              </w:rPr>
              <w:t>Звање</w:t>
            </w:r>
          </w:p>
        </w:tc>
        <w:tc>
          <w:tcPr>
            <w:tcW w:w="2656" w:type="pct"/>
            <w:gridSpan w:val="7"/>
            <w:vAlign w:val="center"/>
          </w:tcPr>
          <w:p w14:paraId="659863C7" w14:textId="77777777" w:rsidR="00275FCC" w:rsidRPr="00A33C79" w:rsidRDefault="00275FCC" w:rsidP="00BF11B4">
            <w:pPr>
              <w:rPr>
                <w:lang w:val="sr-Cyrl-CS"/>
              </w:rPr>
            </w:pPr>
            <w:r w:rsidRPr="00A33C79">
              <w:rPr>
                <w:lang w:val="sr-Cyrl-CS"/>
              </w:rPr>
              <w:t>доцент</w:t>
            </w:r>
          </w:p>
        </w:tc>
      </w:tr>
      <w:tr w:rsidR="00275FCC" w:rsidRPr="00656DFD" w14:paraId="20D50852" w14:textId="77777777" w:rsidTr="0014212E">
        <w:trPr>
          <w:trHeight w:val="283"/>
          <w:jc w:val="center"/>
        </w:trPr>
        <w:tc>
          <w:tcPr>
            <w:tcW w:w="2344" w:type="pct"/>
            <w:gridSpan w:val="7"/>
            <w:vAlign w:val="center"/>
          </w:tcPr>
          <w:p w14:paraId="728F18BE" w14:textId="77777777" w:rsidR="00275FCC" w:rsidRPr="00A33C79" w:rsidRDefault="00275FCC" w:rsidP="00BF11B4">
            <w:pPr>
              <w:rPr>
                <w:b/>
                <w:lang w:val="sr-Cyrl-CS"/>
              </w:rPr>
            </w:pPr>
            <w:r w:rsidRPr="00A33C79">
              <w:rPr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6F34D4">
              <w:rPr>
                <w:b/>
                <w:lang w:val="ru-RU"/>
              </w:rPr>
              <w:t xml:space="preserve"> или непуним </w:t>
            </w:r>
            <w:r w:rsidRPr="00A33C79">
              <w:rPr>
                <w:b/>
                <w:lang w:val="sr-Cyrl-CS"/>
              </w:rPr>
              <w:t>радним временом и од када</w:t>
            </w:r>
          </w:p>
        </w:tc>
        <w:tc>
          <w:tcPr>
            <w:tcW w:w="2656" w:type="pct"/>
            <w:gridSpan w:val="7"/>
            <w:vAlign w:val="center"/>
          </w:tcPr>
          <w:p w14:paraId="76B53592" w14:textId="77777777" w:rsidR="00275FCC" w:rsidRPr="00A33C79" w:rsidRDefault="00275FCC" w:rsidP="00BF11B4">
            <w:pPr>
              <w:rPr>
                <w:lang w:val="sr-Cyrl-CS"/>
              </w:rPr>
            </w:pPr>
            <w:r w:rsidRPr="001F2B75">
              <w:rPr>
                <w:lang w:val="sr-Cyrl-BA"/>
              </w:rPr>
              <w:t xml:space="preserve">Висока школа академских студија „Доситеј“ од </w:t>
            </w:r>
            <w:r>
              <w:rPr>
                <w:lang w:val="sr-Cyrl-BA"/>
              </w:rPr>
              <w:t>08.02.</w:t>
            </w:r>
            <w:r w:rsidRPr="001F2B75">
              <w:rPr>
                <w:lang w:val="sr-Cyrl-BA"/>
              </w:rPr>
              <w:t>2024.</w:t>
            </w:r>
            <w:r>
              <w:rPr>
                <w:lang w:val="sr-Cyrl-BA"/>
              </w:rPr>
              <w:t xml:space="preserve"> године</w:t>
            </w:r>
          </w:p>
        </w:tc>
      </w:tr>
      <w:tr w:rsidR="00275FCC" w:rsidRPr="00A33C79" w14:paraId="17535A8C" w14:textId="77777777" w:rsidTr="0014212E">
        <w:trPr>
          <w:trHeight w:val="283"/>
          <w:jc w:val="center"/>
        </w:trPr>
        <w:tc>
          <w:tcPr>
            <w:tcW w:w="2344" w:type="pct"/>
            <w:gridSpan w:val="7"/>
            <w:vAlign w:val="center"/>
          </w:tcPr>
          <w:p w14:paraId="27ACE305" w14:textId="77777777" w:rsidR="00275FCC" w:rsidRPr="00A33C79" w:rsidRDefault="00275FCC" w:rsidP="00BF11B4">
            <w:pPr>
              <w:rPr>
                <w:b/>
                <w:lang w:val="sr-Cyrl-CS"/>
              </w:rPr>
            </w:pPr>
            <w:r w:rsidRPr="00A33C79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2656" w:type="pct"/>
            <w:gridSpan w:val="7"/>
            <w:vAlign w:val="center"/>
          </w:tcPr>
          <w:p w14:paraId="2E8DF742" w14:textId="77777777" w:rsidR="00275FCC" w:rsidRPr="00A33C79" w:rsidRDefault="00275FCC" w:rsidP="00BF11B4">
            <w:pPr>
              <w:rPr>
                <w:lang w:val="sr-Cyrl-CS"/>
              </w:rPr>
            </w:pPr>
            <w:r w:rsidRPr="00A33C79">
              <w:rPr>
                <w:rFonts w:eastAsia="TimesNewRomanPSMT"/>
                <w:lang w:val="sr-Cyrl-CS"/>
              </w:rPr>
              <w:t>Информатика</w:t>
            </w:r>
          </w:p>
        </w:tc>
      </w:tr>
      <w:tr w:rsidR="00275FCC" w:rsidRPr="00A33C79" w14:paraId="78609A24" w14:textId="77777777" w:rsidTr="00731379">
        <w:trPr>
          <w:trHeight w:val="283"/>
          <w:jc w:val="center"/>
        </w:trPr>
        <w:tc>
          <w:tcPr>
            <w:tcW w:w="5000" w:type="pct"/>
            <w:gridSpan w:val="14"/>
            <w:vAlign w:val="center"/>
          </w:tcPr>
          <w:p w14:paraId="73C56FD8" w14:textId="77777777" w:rsidR="00275FCC" w:rsidRPr="00A33C79" w:rsidRDefault="00275FCC" w:rsidP="00BF11B4">
            <w:pPr>
              <w:rPr>
                <w:b/>
                <w:lang w:val="sr-Cyrl-CS"/>
              </w:rPr>
            </w:pPr>
            <w:r w:rsidRPr="00A33C79">
              <w:rPr>
                <w:b/>
                <w:lang w:val="sr-Cyrl-CS"/>
              </w:rPr>
              <w:t>Академска каријера</w:t>
            </w:r>
          </w:p>
        </w:tc>
      </w:tr>
      <w:tr w:rsidR="00275FCC" w:rsidRPr="00656DFD" w14:paraId="338F8BD2" w14:textId="77777777" w:rsidTr="00731379">
        <w:trPr>
          <w:trHeight w:val="283"/>
          <w:jc w:val="center"/>
        </w:trPr>
        <w:tc>
          <w:tcPr>
            <w:tcW w:w="746" w:type="pct"/>
            <w:gridSpan w:val="3"/>
            <w:vAlign w:val="center"/>
          </w:tcPr>
          <w:p w14:paraId="2D064DD7" w14:textId="77777777" w:rsidR="00275FCC" w:rsidRPr="00F61C02" w:rsidRDefault="00275FCC" w:rsidP="00BF11B4">
            <w:pPr>
              <w:rPr>
                <w:lang w:val="sr-Cyrl-CS"/>
              </w:rPr>
            </w:pPr>
          </w:p>
        </w:tc>
        <w:tc>
          <w:tcPr>
            <w:tcW w:w="379" w:type="pct"/>
            <w:gridSpan w:val="2"/>
            <w:vAlign w:val="center"/>
          </w:tcPr>
          <w:p w14:paraId="65E50732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CS"/>
              </w:rPr>
              <w:t xml:space="preserve">Година </w:t>
            </w:r>
          </w:p>
        </w:tc>
        <w:tc>
          <w:tcPr>
            <w:tcW w:w="1832" w:type="pct"/>
            <w:gridSpan w:val="4"/>
            <w:shd w:val="clear" w:color="auto" w:fill="auto"/>
            <w:vAlign w:val="center"/>
          </w:tcPr>
          <w:p w14:paraId="1E51FE0E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CS"/>
              </w:rPr>
              <w:t xml:space="preserve">Институција 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14:paraId="4A8C2059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t>Научна или уметничка о</w:t>
            </w:r>
            <w:r w:rsidRPr="00F61C02">
              <w:rPr>
                <w:lang w:val="sr-Cyrl-CS"/>
              </w:rPr>
              <w:t xml:space="preserve">бласт 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7CC1D82F" w14:textId="77777777" w:rsidR="00275FCC" w:rsidRPr="00F61C02" w:rsidRDefault="00275FCC" w:rsidP="00BF11B4">
            <w:pPr>
              <w:rPr>
                <w:lang w:val="ru-RU"/>
              </w:rPr>
            </w:pPr>
            <w:r w:rsidRPr="00F61C02">
              <w:rPr>
                <w:lang w:val="ru-RU"/>
              </w:rPr>
              <w:t>Ужа научна, уметничка или стручна област</w:t>
            </w:r>
          </w:p>
        </w:tc>
      </w:tr>
      <w:tr w:rsidR="00275FCC" w:rsidRPr="00A33C79" w14:paraId="2F075EB2" w14:textId="77777777" w:rsidTr="00731379">
        <w:trPr>
          <w:trHeight w:val="283"/>
          <w:jc w:val="center"/>
        </w:trPr>
        <w:tc>
          <w:tcPr>
            <w:tcW w:w="746" w:type="pct"/>
            <w:gridSpan w:val="3"/>
            <w:vAlign w:val="center"/>
          </w:tcPr>
          <w:p w14:paraId="24F3BDCC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CS"/>
              </w:rPr>
              <w:t>Избор у звање доцента</w:t>
            </w:r>
          </w:p>
        </w:tc>
        <w:tc>
          <w:tcPr>
            <w:tcW w:w="379" w:type="pct"/>
            <w:gridSpan w:val="2"/>
            <w:vAlign w:val="center"/>
          </w:tcPr>
          <w:p w14:paraId="35C51207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CS"/>
              </w:rPr>
              <w:t>2024</w:t>
            </w:r>
          </w:p>
        </w:tc>
        <w:tc>
          <w:tcPr>
            <w:tcW w:w="1832" w:type="pct"/>
            <w:gridSpan w:val="4"/>
            <w:shd w:val="clear" w:color="auto" w:fill="auto"/>
            <w:vAlign w:val="center"/>
          </w:tcPr>
          <w:p w14:paraId="645164FE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CS"/>
              </w:rPr>
              <w:t>Висока школа академских студија „Доситеј“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14:paraId="219C44EF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rFonts w:eastAsia="TimesNewRomanPSMT"/>
                <w:lang w:val="sr-Cyrl-CS"/>
              </w:rPr>
              <w:t>Рачунарске науке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030D4471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rFonts w:eastAsia="TimesNewRomanPSMT"/>
                <w:lang w:val="sr-Cyrl-CS"/>
              </w:rPr>
              <w:t>Информатика</w:t>
            </w:r>
          </w:p>
        </w:tc>
      </w:tr>
      <w:tr w:rsidR="00275FCC" w:rsidRPr="00A33C79" w14:paraId="1CB3428D" w14:textId="77777777" w:rsidTr="00731379">
        <w:trPr>
          <w:trHeight w:val="283"/>
          <w:jc w:val="center"/>
        </w:trPr>
        <w:tc>
          <w:tcPr>
            <w:tcW w:w="746" w:type="pct"/>
            <w:gridSpan w:val="3"/>
            <w:vAlign w:val="center"/>
          </w:tcPr>
          <w:p w14:paraId="48C89C9F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CS"/>
              </w:rPr>
              <w:t>Избор у звање доцента</w:t>
            </w:r>
          </w:p>
        </w:tc>
        <w:tc>
          <w:tcPr>
            <w:tcW w:w="379" w:type="pct"/>
            <w:gridSpan w:val="2"/>
            <w:vAlign w:val="center"/>
          </w:tcPr>
          <w:p w14:paraId="532D54F4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CS"/>
              </w:rPr>
              <w:t>2021</w:t>
            </w:r>
          </w:p>
        </w:tc>
        <w:tc>
          <w:tcPr>
            <w:tcW w:w="1832" w:type="pct"/>
            <w:gridSpan w:val="4"/>
            <w:shd w:val="clear" w:color="auto" w:fill="auto"/>
            <w:vAlign w:val="center"/>
          </w:tcPr>
          <w:p w14:paraId="0D2102A4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BA"/>
              </w:rPr>
              <w:t>Паневропски универзитет АПЕИРОН Бања Лука, Факултет информационих технологија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14:paraId="466EF391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rFonts w:eastAsia="TimesNewRomanPSMT"/>
                <w:lang w:val="sr-Cyrl-CS"/>
              </w:rPr>
              <w:t>Информационе науке и биоинформатика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2982DF0A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rFonts w:eastAsia="TimesNewRomanPSMT"/>
                <w:lang w:val="sr-Cyrl-CS"/>
              </w:rPr>
              <w:t>Информационе науке и биоинформатика</w:t>
            </w:r>
          </w:p>
        </w:tc>
      </w:tr>
      <w:tr w:rsidR="00275FCC" w:rsidRPr="00656DFD" w14:paraId="514D8A7D" w14:textId="77777777" w:rsidTr="00731379">
        <w:trPr>
          <w:trHeight w:val="283"/>
          <w:jc w:val="center"/>
        </w:trPr>
        <w:tc>
          <w:tcPr>
            <w:tcW w:w="746" w:type="pct"/>
            <w:gridSpan w:val="3"/>
            <w:vAlign w:val="center"/>
          </w:tcPr>
          <w:p w14:paraId="240CCC61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CS"/>
              </w:rPr>
              <w:t>Докторат</w:t>
            </w:r>
          </w:p>
        </w:tc>
        <w:tc>
          <w:tcPr>
            <w:tcW w:w="379" w:type="pct"/>
            <w:gridSpan w:val="2"/>
            <w:vAlign w:val="center"/>
          </w:tcPr>
          <w:p w14:paraId="1A095EB6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CS"/>
              </w:rPr>
              <w:t>2021</w:t>
            </w:r>
          </w:p>
        </w:tc>
        <w:tc>
          <w:tcPr>
            <w:tcW w:w="1832" w:type="pct"/>
            <w:gridSpan w:val="4"/>
            <w:shd w:val="clear" w:color="auto" w:fill="auto"/>
            <w:vAlign w:val="center"/>
          </w:tcPr>
          <w:p w14:paraId="74832BCE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BA"/>
              </w:rPr>
              <w:t>Паневропски универзитет АПЕИРОН Бања Лука, Факултет информационих технологија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14:paraId="673466CF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ru-RU"/>
              </w:rPr>
              <w:t>Инжењерство и технологија, Природне науке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6058FF78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ru-RU"/>
              </w:rPr>
              <w:t>Инжењерство и технологија, Природне науке</w:t>
            </w:r>
          </w:p>
        </w:tc>
      </w:tr>
      <w:tr w:rsidR="00275FCC" w:rsidRPr="00A33C79" w14:paraId="7271E04F" w14:textId="77777777" w:rsidTr="00731379">
        <w:trPr>
          <w:trHeight w:val="283"/>
          <w:jc w:val="center"/>
        </w:trPr>
        <w:tc>
          <w:tcPr>
            <w:tcW w:w="746" w:type="pct"/>
            <w:gridSpan w:val="3"/>
          </w:tcPr>
          <w:p w14:paraId="26C6CCD5" w14:textId="77777777" w:rsidR="00275FCC" w:rsidRPr="00F61C02" w:rsidRDefault="00275FCC" w:rsidP="00BF11B4">
            <w:r w:rsidRPr="00F61C02">
              <w:t>Мастер</w:t>
            </w:r>
          </w:p>
        </w:tc>
        <w:tc>
          <w:tcPr>
            <w:tcW w:w="379" w:type="pct"/>
            <w:gridSpan w:val="2"/>
            <w:vAlign w:val="center"/>
          </w:tcPr>
          <w:p w14:paraId="33ACBEAD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CS"/>
              </w:rPr>
              <w:t>2012</w:t>
            </w:r>
          </w:p>
        </w:tc>
        <w:tc>
          <w:tcPr>
            <w:tcW w:w="1832" w:type="pct"/>
            <w:gridSpan w:val="4"/>
            <w:shd w:val="clear" w:color="auto" w:fill="auto"/>
            <w:vAlign w:val="center"/>
          </w:tcPr>
          <w:p w14:paraId="051BCEA4" w14:textId="77777777" w:rsidR="00275FCC" w:rsidRPr="00F61C02" w:rsidRDefault="00275FCC" w:rsidP="00BF11B4">
            <w:pPr>
              <w:rPr>
                <w:lang w:val="sr-Cyrl-BA"/>
              </w:rPr>
            </w:pPr>
            <w:r w:rsidRPr="00F61C02">
              <w:rPr>
                <w:lang w:val="sr-Cyrl-BA"/>
              </w:rPr>
              <w:t>Метрополитан универзитет у Београду, Факултет информационих технологија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14:paraId="16D30A40" w14:textId="77777777" w:rsidR="00275FCC" w:rsidRPr="00F61C02" w:rsidRDefault="00275FCC" w:rsidP="00BF11B4">
            <w:pPr>
              <w:rPr>
                <w:lang w:val="sr-Cyrl-RS"/>
              </w:rPr>
            </w:pPr>
            <w:r w:rsidRPr="00F61C02">
              <w:rPr>
                <w:lang w:val="sr-Cyrl-RS"/>
              </w:rPr>
              <w:t>Инжењер информационих технологија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393CF438" w14:textId="77777777" w:rsidR="00275FCC" w:rsidRPr="00F61C02" w:rsidRDefault="00275FCC" w:rsidP="00BF11B4"/>
        </w:tc>
      </w:tr>
      <w:tr w:rsidR="00275FCC" w:rsidRPr="00656DFD" w14:paraId="58BD627E" w14:textId="77777777" w:rsidTr="00731379">
        <w:trPr>
          <w:trHeight w:val="283"/>
          <w:jc w:val="center"/>
        </w:trPr>
        <w:tc>
          <w:tcPr>
            <w:tcW w:w="746" w:type="pct"/>
            <w:gridSpan w:val="3"/>
          </w:tcPr>
          <w:p w14:paraId="15B719FB" w14:textId="77777777" w:rsidR="00275FCC" w:rsidRPr="00F61C02" w:rsidRDefault="00275FCC" w:rsidP="00BF11B4">
            <w:r w:rsidRPr="00F61C02">
              <w:t>Диплома</w:t>
            </w:r>
          </w:p>
        </w:tc>
        <w:tc>
          <w:tcPr>
            <w:tcW w:w="379" w:type="pct"/>
            <w:gridSpan w:val="2"/>
            <w:vAlign w:val="center"/>
          </w:tcPr>
          <w:p w14:paraId="2C6C7F96" w14:textId="77777777" w:rsidR="00275FCC" w:rsidRPr="00F61C02" w:rsidRDefault="00275FCC" w:rsidP="00BF11B4">
            <w:pPr>
              <w:rPr>
                <w:lang w:val="sr-Cyrl-CS"/>
              </w:rPr>
            </w:pPr>
            <w:r w:rsidRPr="00F61C02">
              <w:rPr>
                <w:lang w:val="sr-Cyrl-CS"/>
              </w:rPr>
              <w:t>2007</w:t>
            </w:r>
          </w:p>
        </w:tc>
        <w:tc>
          <w:tcPr>
            <w:tcW w:w="1832" w:type="pct"/>
            <w:gridSpan w:val="4"/>
            <w:shd w:val="clear" w:color="auto" w:fill="auto"/>
            <w:vAlign w:val="center"/>
          </w:tcPr>
          <w:p w14:paraId="59676952" w14:textId="77777777" w:rsidR="00275FCC" w:rsidRPr="00F61C02" w:rsidRDefault="00275FCC" w:rsidP="00BF11B4">
            <w:pPr>
              <w:rPr>
                <w:lang w:val="sr-Cyrl-BA"/>
              </w:rPr>
            </w:pPr>
            <w:r w:rsidRPr="00F61C02">
              <w:rPr>
                <w:lang w:val="sr-Cyrl-BA"/>
              </w:rPr>
              <w:t>Универзитет за пословне студије, Факултет з</w:t>
            </w:r>
            <w:r>
              <w:rPr>
                <w:lang w:val="sr-Cyrl-BA"/>
              </w:rPr>
              <w:t xml:space="preserve"> </w:t>
            </w:r>
            <w:r w:rsidRPr="00F61C02">
              <w:rPr>
                <w:lang w:val="sr-Cyrl-BA"/>
              </w:rPr>
              <w:t>а пословне студије Бања Лука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14:paraId="6F4041BB" w14:textId="77777777" w:rsidR="00275FCC" w:rsidRPr="00F61C02" w:rsidRDefault="00275FCC" w:rsidP="00BF11B4">
            <w:pPr>
              <w:rPr>
                <w:lang w:val="ru-RU"/>
              </w:rPr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0F26A610" w14:textId="77777777" w:rsidR="00275FCC" w:rsidRPr="00F61C02" w:rsidRDefault="00275FCC" w:rsidP="00BF11B4">
            <w:pPr>
              <w:rPr>
                <w:lang w:val="ru-RU"/>
              </w:rPr>
            </w:pPr>
          </w:p>
        </w:tc>
      </w:tr>
      <w:tr w:rsidR="00275FCC" w:rsidRPr="00656DFD" w14:paraId="4867CEF9" w14:textId="77777777" w:rsidTr="00731379">
        <w:trPr>
          <w:trHeight w:val="283"/>
          <w:jc w:val="center"/>
        </w:trPr>
        <w:tc>
          <w:tcPr>
            <w:tcW w:w="5000" w:type="pct"/>
            <w:gridSpan w:val="14"/>
            <w:vAlign w:val="center"/>
          </w:tcPr>
          <w:p w14:paraId="74785BD4" w14:textId="77777777" w:rsidR="00275FCC" w:rsidRPr="0014550A" w:rsidRDefault="00275FCC" w:rsidP="00BF11B4">
            <w:pPr>
              <w:rPr>
                <w:lang w:val="ru-RU"/>
              </w:rPr>
            </w:pPr>
            <w:r w:rsidRPr="00A33C79">
              <w:rPr>
                <w:lang w:val="sr-Cyrl-CS"/>
              </w:rPr>
              <w:t xml:space="preserve">Списак предмета за  које  је наставник акредитован </w:t>
            </w:r>
            <w:r w:rsidRPr="0014550A">
              <w:rPr>
                <w:lang w:val="ru-RU"/>
              </w:rPr>
              <w:t>на првом или другом степену студија</w:t>
            </w:r>
          </w:p>
        </w:tc>
      </w:tr>
      <w:tr w:rsidR="00275FCC" w:rsidRPr="00A33C79" w14:paraId="4A1FF320" w14:textId="77777777" w:rsidTr="006D2F68">
        <w:trPr>
          <w:trHeight w:val="283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517C0325" w14:textId="77777777" w:rsidR="00275FCC" w:rsidRPr="00A82A36" w:rsidRDefault="00275FCC" w:rsidP="00BF11B4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Р.Б.</w:t>
            </w:r>
          </w:p>
          <w:p w14:paraId="1D91705F" w14:textId="77777777" w:rsidR="00275FCC" w:rsidRPr="00A82A36" w:rsidRDefault="00275FCC" w:rsidP="00BF11B4">
            <w:pPr>
              <w:jc w:val="center"/>
              <w:rPr>
                <w:lang w:val="sr-Cyrl-C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6F909C63" w14:textId="77777777" w:rsidR="00275FCC" w:rsidRPr="00A82A36" w:rsidRDefault="00275FCC" w:rsidP="00BF11B4">
            <w:pPr>
              <w:jc w:val="center"/>
            </w:pPr>
            <w:r w:rsidRPr="00A82A36">
              <w:t>Ознака предмета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19CC84CB" w14:textId="77777777" w:rsidR="00275FCC" w:rsidRPr="00A82A36" w:rsidRDefault="00275FCC" w:rsidP="00BF11B4">
            <w:pPr>
              <w:jc w:val="center"/>
              <w:rPr>
                <w:lang w:val="sr-Cyrl-CS"/>
              </w:rPr>
            </w:pPr>
            <w:r w:rsidRPr="00A82A36">
              <w:rPr>
                <w:iCs/>
              </w:rPr>
              <w:t>Назив предмета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560F18EA" w14:textId="77777777" w:rsidR="00275FCC" w:rsidRPr="00A82A36" w:rsidRDefault="00275FCC" w:rsidP="00BF11B4">
            <w:pPr>
              <w:jc w:val="center"/>
            </w:pPr>
            <w:r w:rsidRPr="00A82A36">
              <w:t>Вид наставе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1C3BB98D" w14:textId="77777777" w:rsidR="00275FCC" w:rsidRPr="00A82A36" w:rsidRDefault="00275FCC" w:rsidP="00BF11B4">
            <w:pPr>
              <w:jc w:val="center"/>
            </w:pPr>
            <w:r w:rsidRPr="00A82A36">
              <w:rPr>
                <w:iCs/>
              </w:rPr>
              <w:t>Назив сту</w:t>
            </w:r>
            <w:r w:rsidRPr="00A82A36">
              <w:rPr>
                <w:iCs/>
                <w:lang w:val="sr-Cyrl-RS"/>
              </w:rPr>
              <w:t>диј-</w:t>
            </w:r>
            <w:r w:rsidRPr="00A82A36">
              <w:rPr>
                <w:iCs/>
              </w:rPr>
              <w:t>ског програма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4A2952" w14:textId="77777777" w:rsidR="00275FCC" w:rsidRPr="00A82A36" w:rsidRDefault="00275FCC" w:rsidP="00BF11B4">
            <w:pPr>
              <w:jc w:val="center"/>
              <w:rPr>
                <w:lang w:val="sr-Cyrl-CS"/>
              </w:rPr>
            </w:pPr>
            <w:r w:rsidRPr="00A82A36">
              <w:rPr>
                <w:iCs/>
              </w:rPr>
              <w:t>В</w:t>
            </w:r>
            <w:r w:rsidRPr="00A82A36">
              <w:rPr>
                <w:iCs/>
                <w:lang w:val="sr-Cyrl-CS"/>
              </w:rPr>
              <w:t>рста студија</w:t>
            </w:r>
          </w:p>
        </w:tc>
      </w:tr>
      <w:tr w:rsidR="003C4BB2" w:rsidRPr="00A33C79" w14:paraId="4427B4AF" w14:textId="77777777" w:rsidTr="006D2F68">
        <w:trPr>
          <w:trHeight w:val="283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46BEDF47" w14:textId="04100C33" w:rsidR="003C4BB2" w:rsidRPr="009A48FE" w:rsidRDefault="003C4BB2" w:rsidP="009A48FE">
            <w:pPr>
              <w:pStyle w:val="ListParagraph"/>
              <w:numPr>
                <w:ilvl w:val="0"/>
                <w:numId w:val="26"/>
              </w:numPr>
              <w:jc w:val="center"/>
              <w:rPr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238879AA" w14:textId="1D62BC75" w:rsidR="003C4BB2" w:rsidRPr="00A82A36" w:rsidRDefault="003C4BB2" w:rsidP="003C4BB2">
            <w:pPr>
              <w:jc w:val="center"/>
              <w:rPr>
                <w:lang w:val="sr-Cyrl-CS"/>
              </w:rPr>
            </w:pPr>
            <w:r w:rsidRPr="00A82A36">
              <w:t>1 .OSI01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45B0448D" w14:textId="6FE4A2E0" w:rsidR="003C4BB2" w:rsidRPr="003C4BB2" w:rsidRDefault="003C4BB2" w:rsidP="009A48FE">
            <w:pPr>
              <w:rPr>
                <w:lang w:val="sr-Cyrl-CS"/>
              </w:rPr>
            </w:pPr>
            <w:r w:rsidRPr="003C4BB2">
              <w:t>Информационе технологије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1642AE3E" w14:textId="2299B93B" w:rsidR="003C4BB2" w:rsidRPr="00A82A36" w:rsidRDefault="003C4BB2" w:rsidP="009A48FE">
            <w:pPr>
              <w:rPr>
                <w:lang w:val="sr-Cyrl-CS"/>
              </w:rPr>
            </w:pPr>
            <w:r w:rsidRPr="00A82A36">
              <w:rPr>
                <w:lang w:val="sr-Cyrl-CS"/>
              </w:rPr>
              <w:t>Предава</w:t>
            </w:r>
            <w:r w:rsidR="009A48FE">
              <w:rPr>
                <w:lang w:val="sr-Cyrl-CS"/>
              </w:rPr>
              <w:t>њ</w:t>
            </w:r>
            <w:r w:rsidRPr="00A82A36">
              <w:rPr>
                <w:lang w:val="sr-Cyrl-CS"/>
              </w:rPr>
              <w:t>а и вежбе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17232BE9" w14:textId="68AB1EC5" w:rsidR="003C4BB2" w:rsidRPr="00A82A36" w:rsidRDefault="003C4BB2" w:rsidP="003C4BB2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B5843A4" w14:textId="07C8542C" w:rsidR="003C4BB2" w:rsidRPr="00A82A36" w:rsidRDefault="003C4BB2" w:rsidP="003C4BB2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ОАС</w:t>
            </w:r>
          </w:p>
        </w:tc>
      </w:tr>
      <w:tr w:rsidR="00E82AC3" w:rsidRPr="00A33C79" w14:paraId="6ABADF38" w14:textId="77777777" w:rsidTr="00893E3E">
        <w:trPr>
          <w:trHeight w:val="283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424B69B4" w14:textId="76B0AD68" w:rsidR="00E82AC3" w:rsidRPr="009A48FE" w:rsidRDefault="00E82AC3" w:rsidP="00E82AC3">
            <w:pPr>
              <w:pStyle w:val="ListParagraph"/>
              <w:numPr>
                <w:ilvl w:val="0"/>
                <w:numId w:val="26"/>
              </w:numPr>
              <w:jc w:val="center"/>
              <w:rPr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</w:tcPr>
          <w:p w14:paraId="6222E6D8" w14:textId="4D96212F" w:rsidR="00E82AC3" w:rsidRPr="00A82A36" w:rsidRDefault="00E82AC3" w:rsidP="00E82AC3">
            <w:pPr>
              <w:jc w:val="center"/>
            </w:pPr>
            <w:r w:rsidRPr="00E1183D">
              <w:t>2 .OSI06</w:t>
            </w:r>
          </w:p>
        </w:tc>
        <w:tc>
          <w:tcPr>
            <w:tcW w:w="1635" w:type="pct"/>
            <w:gridSpan w:val="4"/>
            <w:shd w:val="clear" w:color="auto" w:fill="auto"/>
          </w:tcPr>
          <w:p w14:paraId="6FFEDF1B" w14:textId="46D79029" w:rsidR="00E82AC3" w:rsidRPr="003C4BB2" w:rsidRDefault="00E82AC3" w:rsidP="00E82AC3">
            <w:pPr>
              <w:rPr>
                <w:lang w:val="sr-Cyrl-CS"/>
              </w:rPr>
            </w:pPr>
            <w:r w:rsidRPr="00E1183D">
              <w:t>Базе података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1FC20B91" w14:textId="553EAE60" w:rsidR="00E82AC3" w:rsidRPr="00A82A36" w:rsidRDefault="00E82AC3" w:rsidP="00E82AC3">
            <w:pPr>
              <w:rPr>
                <w:lang w:val="sr-Cyrl-CS"/>
              </w:rPr>
            </w:pPr>
            <w:r w:rsidRPr="00A82A36">
              <w:rPr>
                <w:lang w:val="sr-Cyrl-CS"/>
              </w:rPr>
              <w:t>Предава</w:t>
            </w:r>
            <w:r>
              <w:rPr>
                <w:lang w:val="sr-Cyrl-CS"/>
              </w:rPr>
              <w:t>њ</w:t>
            </w:r>
            <w:r w:rsidRPr="00A82A36">
              <w:rPr>
                <w:lang w:val="sr-Cyrl-CS"/>
              </w:rPr>
              <w:t>а и вежбе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72427DC8" w14:textId="3B6B3D1B" w:rsidR="00E82AC3" w:rsidRPr="00A82A36" w:rsidRDefault="00E82AC3" w:rsidP="00E82AC3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BE06620" w14:textId="1C14043C" w:rsidR="00E82AC3" w:rsidRPr="00A82A36" w:rsidRDefault="00E82AC3" w:rsidP="00E82AC3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ОАС</w:t>
            </w:r>
          </w:p>
        </w:tc>
      </w:tr>
      <w:tr w:rsidR="003C4BB2" w:rsidRPr="00A33C79" w14:paraId="39F9DA6A" w14:textId="77777777" w:rsidTr="006D2F68">
        <w:trPr>
          <w:trHeight w:val="283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1E126274" w14:textId="72F9676A" w:rsidR="003C4BB2" w:rsidRPr="009A48FE" w:rsidRDefault="003C4BB2" w:rsidP="009A48FE">
            <w:pPr>
              <w:pStyle w:val="ListParagraph"/>
              <w:numPr>
                <w:ilvl w:val="0"/>
                <w:numId w:val="26"/>
              </w:numPr>
              <w:jc w:val="center"/>
              <w:rPr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4257C053" w14:textId="77777777" w:rsidR="003C4BB2" w:rsidRPr="00A82A36" w:rsidRDefault="003C4BB2" w:rsidP="003C4BB2">
            <w:pPr>
              <w:jc w:val="center"/>
            </w:pPr>
            <w:r w:rsidRPr="00A82A36">
              <w:t>5 .OSI19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3B7A153B" w14:textId="77777777" w:rsidR="003C4BB2" w:rsidRPr="003C4BB2" w:rsidRDefault="003C4BB2" w:rsidP="009A48FE">
            <w:pPr>
              <w:rPr>
                <w:lang w:val="sr-Cyrl-CS"/>
              </w:rPr>
            </w:pPr>
            <w:r w:rsidRPr="003C4BB2">
              <w:t>Електронско издаваштво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558D538C" w14:textId="77777777" w:rsidR="003C4BB2" w:rsidRPr="00A82A36" w:rsidRDefault="003C4BB2" w:rsidP="009A48FE">
            <w:pPr>
              <w:rPr>
                <w:lang w:val="sr-Cyrl-CS"/>
              </w:rPr>
            </w:pPr>
            <w:r w:rsidRPr="00A82A36">
              <w:rPr>
                <w:lang w:val="sr-Cyrl-CS"/>
              </w:rPr>
              <w:t>Предавања и вежбе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29CAF6E8" w14:textId="77777777" w:rsidR="003C4BB2" w:rsidRPr="00A82A36" w:rsidRDefault="003C4BB2" w:rsidP="003C4BB2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6EDBF9" w14:textId="77777777" w:rsidR="003C4BB2" w:rsidRPr="00A82A36" w:rsidRDefault="003C4BB2" w:rsidP="003C4BB2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ОАС</w:t>
            </w:r>
          </w:p>
        </w:tc>
      </w:tr>
      <w:tr w:rsidR="003C4BB2" w:rsidRPr="00A33C79" w14:paraId="16AB64A8" w14:textId="77777777" w:rsidTr="006D2F68">
        <w:trPr>
          <w:trHeight w:val="283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413CF11F" w14:textId="6501386E" w:rsidR="003C4BB2" w:rsidRPr="009A48FE" w:rsidRDefault="003C4BB2" w:rsidP="009A48FE">
            <w:pPr>
              <w:pStyle w:val="ListParagraph"/>
              <w:numPr>
                <w:ilvl w:val="0"/>
                <w:numId w:val="26"/>
              </w:numPr>
              <w:jc w:val="center"/>
              <w:rPr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59FAF938" w14:textId="77777777" w:rsidR="003C4BB2" w:rsidRPr="00A82A36" w:rsidRDefault="003C4BB2" w:rsidP="003C4BB2">
            <w:pPr>
              <w:jc w:val="center"/>
            </w:pPr>
            <w:r w:rsidRPr="00A82A36">
              <w:t>5 .OSI20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0C37B3B6" w14:textId="77777777" w:rsidR="003C4BB2" w:rsidRPr="003C4BB2" w:rsidRDefault="003C4BB2" w:rsidP="009A48FE">
            <w:r w:rsidRPr="003C4BB2">
              <w:t>Електронска управа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4FF602D7" w14:textId="77777777" w:rsidR="003C4BB2" w:rsidRPr="00A82A36" w:rsidRDefault="003C4BB2" w:rsidP="009A48FE">
            <w:pPr>
              <w:rPr>
                <w:lang w:val="sr-Cyrl-CS"/>
              </w:rPr>
            </w:pPr>
            <w:r w:rsidRPr="00A82A36">
              <w:rPr>
                <w:lang w:val="sr-Cyrl-CS"/>
              </w:rPr>
              <w:t>Предавања и вежбе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2BD7D503" w14:textId="77777777" w:rsidR="003C4BB2" w:rsidRPr="00A82A36" w:rsidRDefault="003C4BB2" w:rsidP="003C4BB2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213A4F1" w14:textId="77777777" w:rsidR="003C4BB2" w:rsidRPr="00A82A36" w:rsidRDefault="003C4BB2" w:rsidP="003C4BB2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ОАС</w:t>
            </w:r>
          </w:p>
        </w:tc>
      </w:tr>
      <w:tr w:rsidR="003C4BB2" w:rsidRPr="00A33C79" w14:paraId="455E3F5D" w14:textId="77777777" w:rsidTr="006D2F68">
        <w:trPr>
          <w:trHeight w:val="283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48412FDC" w14:textId="7ADEB597" w:rsidR="003C4BB2" w:rsidRPr="009A48FE" w:rsidRDefault="003C4BB2" w:rsidP="009A48FE">
            <w:pPr>
              <w:pStyle w:val="ListParagraph"/>
              <w:numPr>
                <w:ilvl w:val="0"/>
                <w:numId w:val="26"/>
              </w:numPr>
              <w:jc w:val="center"/>
              <w:rPr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07D5F8EC" w14:textId="248DE77F" w:rsidR="003C4BB2" w:rsidRPr="00A82A36" w:rsidRDefault="003C4BB2" w:rsidP="003C4BB2">
            <w:pPr>
              <w:jc w:val="center"/>
            </w:pPr>
            <w:r w:rsidRPr="00A82A36">
              <w:t>6 .OSI24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36BB1BB9" w14:textId="72F6BB97" w:rsidR="003C4BB2" w:rsidRPr="003C4BB2" w:rsidRDefault="003C4BB2" w:rsidP="009A48FE">
            <w:r w:rsidRPr="003C4BB2">
              <w:t>Рачунарски алати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43236591" w14:textId="7E87827E" w:rsidR="003C4BB2" w:rsidRPr="00A82A36" w:rsidRDefault="003C4BB2" w:rsidP="009A48FE">
            <w:pPr>
              <w:rPr>
                <w:lang w:val="sr-Cyrl-CS"/>
              </w:rPr>
            </w:pPr>
            <w:r w:rsidRPr="00A82A36">
              <w:rPr>
                <w:lang w:val="sr-Cyrl-CS"/>
              </w:rPr>
              <w:t>Предавања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3FFC51F4" w14:textId="2FA618AE" w:rsidR="003C4BB2" w:rsidRPr="00A82A36" w:rsidRDefault="003C4BB2" w:rsidP="003C4BB2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E0D528" w14:textId="120D9D43" w:rsidR="003C4BB2" w:rsidRPr="00A82A36" w:rsidRDefault="003C4BB2" w:rsidP="003C4BB2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ОАС</w:t>
            </w:r>
          </w:p>
        </w:tc>
      </w:tr>
      <w:tr w:rsidR="009A48FE" w:rsidRPr="00A33C79" w14:paraId="7C04EA66" w14:textId="77777777" w:rsidTr="006D2F68">
        <w:trPr>
          <w:trHeight w:val="283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765265A0" w14:textId="77777777" w:rsidR="009A48FE" w:rsidRPr="009A48FE" w:rsidRDefault="009A48FE" w:rsidP="009A48FE">
            <w:pPr>
              <w:pStyle w:val="ListParagraph"/>
              <w:numPr>
                <w:ilvl w:val="0"/>
                <w:numId w:val="26"/>
              </w:numPr>
              <w:jc w:val="center"/>
              <w:rPr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5211B0B9" w14:textId="37373B93" w:rsidR="009A48FE" w:rsidRPr="00A82A36" w:rsidRDefault="009A48FE" w:rsidP="009A48FE">
            <w:pPr>
              <w:jc w:val="center"/>
            </w:pPr>
            <w:r w:rsidRPr="009A48FE">
              <w:t>1 .MSI03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0BB57DF4" w14:textId="3EBF8A11" w:rsidR="009A48FE" w:rsidRPr="009A48FE" w:rsidRDefault="009A48FE" w:rsidP="009A48FE">
            <w:pPr>
              <w:rPr>
                <w:lang w:val="sr-Cyrl-RS"/>
              </w:rPr>
            </w:pPr>
            <w:r>
              <w:rPr>
                <w:lang w:val="sr-Cyrl-RS"/>
              </w:rPr>
              <w:t>Интеракција човек рачунар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4CADBDD3" w14:textId="58D01880" w:rsidR="009A48FE" w:rsidRPr="00A82A36" w:rsidRDefault="009A48FE" w:rsidP="009A48FE">
            <w:pPr>
              <w:rPr>
                <w:lang w:val="sr-Cyrl-CS"/>
              </w:rPr>
            </w:pPr>
            <w:r>
              <w:rPr>
                <w:lang w:val="sr-Cyrl-CS"/>
              </w:rPr>
              <w:t>Вежбе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40582CBB" w14:textId="164BEB85" w:rsidR="009A48FE" w:rsidRPr="00A82A36" w:rsidRDefault="009A48FE" w:rsidP="009A48FE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1B8DD0D" w14:textId="302E16EA" w:rsidR="009A48FE" w:rsidRPr="00A82A36" w:rsidRDefault="009A48FE" w:rsidP="009A48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A82A36">
              <w:rPr>
                <w:lang w:val="sr-Cyrl-CS"/>
              </w:rPr>
              <w:t>АС</w:t>
            </w:r>
          </w:p>
        </w:tc>
      </w:tr>
      <w:tr w:rsidR="009A48FE" w:rsidRPr="00A33C79" w14:paraId="61CB9C7B" w14:textId="77777777" w:rsidTr="006D2F68">
        <w:trPr>
          <w:trHeight w:val="283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4706496C" w14:textId="77777777" w:rsidR="009A48FE" w:rsidRPr="009A48FE" w:rsidRDefault="009A48FE" w:rsidP="009A48FE">
            <w:pPr>
              <w:pStyle w:val="ListParagraph"/>
              <w:numPr>
                <w:ilvl w:val="0"/>
                <w:numId w:val="26"/>
              </w:numPr>
              <w:jc w:val="center"/>
              <w:rPr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573B86F4" w14:textId="4DC1A34F" w:rsidR="009A48FE" w:rsidRPr="009A48FE" w:rsidRDefault="009A48FE" w:rsidP="009A48FE">
            <w:pPr>
              <w:jc w:val="center"/>
            </w:pPr>
            <w:r w:rsidRPr="009A48FE">
              <w:t>1 .MSI05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21B52CDD" w14:textId="15B4B8F2" w:rsidR="009A48FE" w:rsidRDefault="009A48FE" w:rsidP="009A48FE">
            <w:pPr>
              <w:rPr>
                <w:lang w:val="sr-Cyrl-RS"/>
              </w:rPr>
            </w:pPr>
            <w:r w:rsidRPr="009A48FE">
              <w:rPr>
                <w:lang w:val="sr-Cyrl-RS"/>
              </w:rPr>
              <w:t>Дигитализација и информациони системи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3E86D52E" w14:textId="3C1530C1" w:rsidR="009A48FE" w:rsidRDefault="009A48FE" w:rsidP="009A48FE">
            <w:pPr>
              <w:rPr>
                <w:lang w:val="sr-Cyrl-CS"/>
              </w:rPr>
            </w:pPr>
            <w:r w:rsidRPr="00A82A36">
              <w:rPr>
                <w:lang w:val="sr-Cyrl-CS"/>
              </w:rPr>
              <w:t>Предавања и вежбе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55AD16B5" w14:textId="41E0CBB4" w:rsidR="009A48FE" w:rsidRPr="00A82A36" w:rsidRDefault="009A48FE" w:rsidP="009A48FE">
            <w:pPr>
              <w:jc w:val="center"/>
              <w:rPr>
                <w:lang w:val="sr-Cyrl-CS"/>
              </w:rPr>
            </w:pPr>
            <w:r w:rsidRPr="00A82A36">
              <w:rPr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C4D0527" w14:textId="67F383B1" w:rsidR="009A48FE" w:rsidRDefault="009A48FE" w:rsidP="009A48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A82A36">
              <w:rPr>
                <w:lang w:val="sr-Cyrl-CS"/>
              </w:rPr>
              <w:t>АС</w:t>
            </w:r>
          </w:p>
        </w:tc>
      </w:tr>
      <w:tr w:rsidR="003C4BB2" w:rsidRPr="00656DFD" w14:paraId="1A05063B" w14:textId="77777777" w:rsidTr="00731379">
        <w:trPr>
          <w:trHeight w:val="283"/>
          <w:jc w:val="center"/>
        </w:trPr>
        <w:tc>
          <w:tcPr>
            <w:tcW w:w="5000" w:type="pct"/>
            <w:gridSpan w:val="14"/>
            <w:vAlign w:val="center"/>
          </w:tcPr>
          <w:p w14:paraId="22B878F5" w14:textId="77777777" w:rsidR="003C4BB2" w:rsidRPr="009A48FE" w:rsidRDefault="003C4BB2" w:rsidP="003C4BB2">
            <w:pPr>
              <w:rPr>
                <w:b/>
                <w:lang w:val="sr-Cyrl-CS"/>
              </w:rPr>
            </w:pPr>
            <w:r w:rsidRPr="009A48FE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F0264C" w:rsidRPr="00583410" w14:paraId="5C802F13" w14:textId="77777777" w:rsidTr="006D2F68">
        <w:trPr>
          <w:trHeight w:val="283"/>
          <w:jc w:val="center"/>
        </w:trPr>
        <w:tc>
          <w:tcPr>
            <w:tcW w:w="310" w:type="pct"/>
            <w:vAlign w:val="center"/>
          </w:tcPr>
          <w:p w14:paraId="0ED71B77" w14:textId="77777777" w:rsidR="00F0264C" w:rsidRPr="001D4C54" w:rsidRDefault="00F0264C" w:rsidP="00F0264C">
            <w:pPr>
              <w:pStyle w:val="ListParagraph"/>
              <w:numPr>
                <w:ilvl w:val="0"/>
                <w:numId w:val="27"/>
              </w:numPr>
              <w:jc w:val="center"/>
              <w:rPr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6D456305" w14:textId="77777777" w:rsidR="00F0264C" w:rsidRPr="00FA2CA8" w:rsidRDefault="00F0264C" w:rsidP="00F0264C">
            <w:pPr>
              <w:pStyle w:val="Heading3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2CA8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RS"/>
              </w:rPr>
              <w:t>Džino, J., Džino</w:t>
            </w:r>
            <w:r w:rsidRPr="00FA2CA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S. (2023). Digitalization of public administration in Bosnia and Herzegovina with a special focus on the field of it staff management and ICT infrastructure management. </w:t>
            </w:r>
            <w:r w:rsidRPr="00FA2CA8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>Journal of Social and Technological Development, 5</w:t>
            </w:r>
            <w:r w:rsidRPr="00FA2CA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(1), 25-43.</w:t>
            </w:r>
          </w:p>
          <w:p w14:paraId="579A808D" w14:textId="7053A983" w:rsidR="00F0264C" w:rsidRPr="006D2F68" w:rsidRDefault="00DD359C" w:rsidP="00F0264C">
            <w:pPr>
              <w:pStyle w:val="Heading3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hyperlink r:id="rId25" w:history="1">
              <w:r w:rsidR="00F0264C" w:rsidRPr="00782F94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https://doi.org/10.7251/STED2305025D</w:t>
              </w:r>
            </w:hyperlink>
          </w:p>
        </w:tc>
        <w:tc>
          <w:tcPr>
            <w:tcW w:w="385" w:type="pct"/>
            <w:vAlign w:val="center"/>
          </w:tcPr>
          <w:p w14:paraId="5D42889F" w14:textId="6CB2321F" w:rsidR="00F0264C" w:rsidRPr="00FA2CA8" w:rsidRDefault="00F0264C" w:rsidP="00F0264C">
            <w:pPr>
              <w:pStyle w:val="Heading3"/>
              <w:shd w:val="clear" w:color="auto" w:fill="FFFFFF"/>
              <w:spacing w:before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0264C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RS"/>
              </w:rPr>
              <w:t>М53</w:t>
            </w:r>
          </w:p>
        </w:tc>
      </w:tr>
      <w:tr w:rsidR="00F0264C" w:rsidRPr="00A33C79" w14:paraId="2E7378F4" w14:textId="77777777" w:rsidTr="006D2F68">
        <w:trPr>
          <w:trHeight w:val="283"/>
          <w:jc w:val="center"/>
        </w:trPr>
        <w:tc>
          <w:tcPr>
            <w:tcW w:w="310" w:type="pct"/>
            <w:vAlign w:val="center"/>
          </w:tcPr>
          <w:p w14:paraId="3C9ADAA6" w14:textId="77777777" w:rsidR="00F0264C" w:rsidRPr="001D4C54" w:rsidRDefault="00F0264C" w:rsidP="00F0264C">
            <w:pPr>
              <w:pStyle w:val="ListParagraph"/>
              <w:numPr>
                <w:ilvl w:val="0"/>
                <w:numId w:val="27"/>
              </w:numPr>
              <w:jc w:val="center"/>
              <w:rPr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1BC2D79E" w14:textId="77777777" w:rsidR="00F0264C" w:rsidRDefault="00F0264C" w:rsidP="00F0264C">
            <w:pPr>
              <w:jc w:val="both"/>
              <w:rPr>
                <w:lang w:val="sr-Cyrl-RS"/>
              </w:rPr>
            </w:pPr>
            <w:r w:rsidRPr="00FA2CA8">
              <w:t xml:space="preserve">Džino, J., Džino., S., Injac, D. (2023). Analysis of public administration, effects and impact of digitalization and interoperability in public administration. </w:t>
            </w:r>
            <w:r w:rsidRPr="00FA2CA8">
              <w:rPr>
                <w:i/>
              </w:rPr>
              <w:t>Journal of Information Technology and Applications, 13</w:t>
            </w:r>
            <w:r w:rsidRPr="00FA2CA8">
              <w:t>(</w:t>
            </w:r>
            <w:r>
              <w:rPr>
                <w:lang w:val="sr-Cyrl-RS"/>
              </w:rPr>
              <w:t>1</w:t>
            </w:r>
            <w:r w:rsidRPr="00FA2CA8">
              <w:t>)</w:t>
            </w:r>
            <w:r>
              <w:rPr>
                <w:lang w:val="sr-Cyrl-RS"/>
              </w:rPr>
              <w:t xml:space="preserve">, </w:t>
            </w:r>
            <w:r w:rsidRPr="00FA2CA8">
              <w:t>48-53</w:t>
            </w:r>
            <w:r>
              <w:rPr>
                <w:lang w:val="sr-Cyrl-RS"/>
              </w:rPr>
              <w:t xml:space="preserve">. </w:t>
            </w:r>
            <w:r w:rsidRPr="00FA2CA8">
              <w:rPr>
                <w:lang w:val="sr-Cyrl-RS"/>
              </w:rPr>
              <w:t>ISSN 2232-9625 (Print) / ISSN 2233-0194 (Online) / UDC 004</w:t>
            </w:r>
          </w:p>
          <w:p w14:paraId="6B74F0E1" w14:textId="549AFB07" w:rsidR="00F0264C" w:rsidRPr="006D2F68" w:rsidRDefault="00DD359C" w:rsidP="00F0264C">
            <w:pPr>
              <w:jc w:val="both"/>
            </w:pPr>
            <w:hyperlink r:id="rId26" w:history="1">
              <w:r w:rsidR="00F0264C" w:rsidRPr="00782F94">
                <w:rPr>
                  <w:rStyle w:val="Hyperlink"/>
                </w:rPr>
                <w:t>https://doi.org/10.7251/JIT2301048D</w:t>
              </w:r>
            </w:hyperlink>
          </w:p>
        </w:tc>
        <w:tc>
          <w:tcPr>
            <w:tcW w:w="385" w:type="pct"/>
            <w:vAlign w:val="center"/>
          </w:tcPr>
          <w:p w14:paraId="0049E8C5" w14:textId="3ED113EA" w:rsidR="00F0264C" w:rsidRPr="00CE4F9D" w:rsidRDefault="00F0264C" w:rsidP="00F0264C">
            <w:pPr>
              <w:jc w:val="center"/>
            </w:pPr>
            <w:r w:rsidRPr="00290953">
              <w:rPr>
                <w:iCs/>
                <w:lang w:val="sr-Cyrl-RS"/>
              </w:rPr>
              <w:t>М</w:t>
            </w:r>
            <w:r>
              <w:rPr>
                <w:iCs/>
                <w:lang w:val="sr-Cyrl-RS"/>
              </w:rPr>
              <w:t>23</w:t>
            </w:r>
          </w:p>
        </w:tc>
      </w:tr>
      <w:tr w:rsidR="00F0264C" w:rsidRPr="00A33C79" w14:paraId="688DE85B" w14:textId="77777777" w:rsidTr="006D2F68">
        <w:trPr>
          <w:trHeight w:val="283"/>
          <w:jc w:val="center"/>
        </w:trPr>
        <w:tc>
          <w:tcPr>
            <w:tcW w:w="310" w:type="pct"/>
            <w:vAlign w:val="center"/>
          </w:tcPr>
          <w:p w14:paraId="1EF3E2A4" w14:textId="77777777" w:rsidR="00F0264C" w:rsidRPr="001D4C54" w:rsidRDefault="00F0264C" w:rsidP="00F0264C">
            <w:pPr>
              <w:pStyle w:val="ListParagraph"/>
              <w:numPr>
                <w:ilvl w:val="0"/>
                <w:numId w:val="27"/>
              </w:numPr>
              <w:jc w:val="center"/>
              <w:rPr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0D4A5FB5" w14:textId="77777777" w:rsidR="00F0264C" w:rsidRPr="00FA2CA8" w:rsidRDefault="00F0264C" w:rsidP="00F0264C">
            <w:pPr>
              <w:jc w:val="both"/>
              <w:rPr>
                <w:lang w:val="sr-Cyrl-RS"/>
              </w:rPr>
            </w:pPr>
            <w:r w:rsidRPr="00FA2CA8">
              <w:rPr>
                <w:lang w:val="sr-Latn-BA"/>
              </w:rPr>
              <w:t xml:space="preserve">Radivojević, D., Džino, J., Radivojević, M., &amp; Džino, S. (2022). Offering services based on data warehouse as a new trend in the work of Public Administration. </w:t>
            </w:r>
            <w:r w:rsidRPr="00FA2CA8">
              <w:rPr>
                <w:i/>
              </w:rPr>
              <w:t>Journal of Social and Technological Development</w:t>
            </w:r>
            <w:r w:rsidRPr="00FA2CA8">
              <w:rPr>
                <w:i/>
                <w:lang w:val="sr-Latn-BA"/>
              </w:rPr>
              <w:t>, 4</w:t>
            </w:r>
            <w:r w:rsidRPr="00FA2CA8">
              <w:rPr>
                <w:lang w:val="sr-Latn-BA"/>
              </w:rPr>
              <w:t>(2), 21-28.</w:t>
            </w:r>
            <w:r>
              <w:rPr>
                <w:lang w:val="sr-Cyrl-RS"/>
              </w:rPr>
              <w:t xml:space="preserve"> </w:t>
            </w:r>
            <w:r w:rsidRPr="00FA2CA8">
              <w:rPr>
                <w:lang w:val="sr-Cyrl-RS"/>
              </w:rPr>
              <w:t>ISSN</w:t>
            </w:r>
            <w:r>
              <w:rPr>
                <w:lang w:val="sr-Cyrl-RS"/>
              </w:rPr>
              <w:t xml:space="preserve"> </w:t>
            </w:r>
            <w:r w:rsidRPr="00FA2CA8">
              <w:rPr>
                <w:lang w:val="sr-Cyrl-RS"/>
              </w:rPr>
              <w:t>2637-2150 (Print)</w:t>
            </w:r>
            <w:r>
              <w:rPr>
                <w:lang w:val="sr-Cyrl-RS"/>
              </w:rPr>
              <w:t xml:space="preserve">; </w:t>
            </w:r>
            <w:r w:rsidRPr="00FA2CA8">
              <w:rPr>
                <w:lang w:val="sr-Cyrl-RS"/>
              </w:rPr>
              <w:t>2637-2614 (Online)</w:t>
            </w:r>
          </w:p>
          <w:p w14:paraId="1D60A4D6" w14:textId="589D1FDF" w:rsidR="00F0264C" w:rsidRPr="006D2F68" w:rsidRDefault="00DD359C" w:rsidP="00F0264C">
            <w:pPr>
              <w:jc w:val="both"/>
            </w:pPr>
            <w:hyperlink r:id="rId27" w:history="1">
              <w:r w:rsidR="00F0264C" w:rsidRPr="00782F94">
                <w:rPr>
                  <w:rStyle w:val="Hyperlink"/>
                </w:rPr>
                <w:t>https://doi.org/10.7251/STED2202021R</w:t>
              </w:r>
            </w:hyperlink>
          </w:p>
        </w:tc>
        <w:tc>
          <w:tcPr>
            <w:tcW w:w="385" w:type="pct"/>
            <w:vAlign w:val="center"/>
          </w:tcPr>
          <w:p w14:paraId="1FA06D4D" w14:textId="74324FF9" w:rsidR="00F0264C" w:rsidRPr="00CE4F9D" w:rsidRDefault="00F0264C" w:rsidP="00F0264C">
            <w:pPr>
              <w:jc w:val="center"/>
              <w:rPr>
                <w:lang w:val="sr-Latn-BA"/>
              </w:rPr>
            </w:pPr>
            <w:r w:rsidRPr="00290953">
              <w:rPr>
                <w:iCs/>
                <w:lang w:val="sr-Cyrl-RS"/>
              </w:rPr>
              <w:t>М5</w:t>
            </w:r>
            <w:r>
              <w:rPr>
                <w:iCs/>
                <w:lang w:val="sr-Cyrl-RS"/>
              </w:rPr>
              <w:t>3</w:t>
            </w:r>
          </w:p>
        </w:tc>
      </w:tr>
      <w:tr w:rsidR="00F0264C" w:rsidRPr="00A33C79" w14:paraId="1608CE65" w14:textId="77777777" w:rsidTr="006D2F68">
        <w:trPr>
          <w:trHeight w:val="283"/>
          <w:jc w:val="center"/>
        </w:trPr>
        <w:tc>
          <w:tcPr>
            <w:tcW w:w="310" w:type="pct"/>
            <w:vAlign w:val="center"/>
          </w:tcPr>
          <w:p w14:paraId="2717CC8B" w14:textId="77777777" w:rsidR="00F0264C" w:rsidRPr="001D4C54" w:rsidRDefault="00F0264C" w:rsidP="00F0264C">
            <w:pPr>
              <w:pStyle w:val="ListParagraph"/>
              <w:numPr>
                <w:ilvl w:val="0"/>
                <w:numId w:val="27"/>
              </w:numPr>
              <w:jc w:val="center"/>
              <w:rPr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570EB009" w14:textId="77777777" w:rsidR="00F0264C" w:rsidRDefault="00F0264C" w:rsidP="00F0264C">
            <w:pPr>
              <w:jc w:val="both"/>
              <w:rPr>
                <w:lang w:val="sr-Cyrl-RS"/>
              </w:rPr>
            </w:pPr>
            <w:r w:rsidRPr="00FA2CA8">
              <w:rPr>
                <w:lang w:val="it-IT"/>
              </w:rPr>
              <w:t xml:space="preserve">Džino, J., Latinović, B., &amp; Avramović, Z. (2021). </w:t>
            </w:r>
            <w:r w:rsidRPr="00FA2CA8">
              <w:t>Making Decisions in Monitoring by Using Decision-Making Method, Knowledge Bases and New IT Solutions</w:t>
            </w:r>
            <w:r>
              <w:rPr>
                <w:lang w:val="sr-Cyrl-RS"/>
              </w:rPr>
              <w:t xml:space="preserve">. </w:t>
            </w:r>
            <w:r w:rsidRPr="00FA2CA8">
              <w:rPr>
                <w:i/>
              </w:rPr>
              <w:t>Journal of Information Technology and Applications</w:t>
            </w:r>
            <w:r w:rsidRPr="00FA2CA8">
              <w:rPr>
                <w:i/>
                <w:lang w:val="sr-Cyrl-RS"/>
              </w:rPr>
              <w:t xml:space="preserve">, </w:t>
            </w:r>
            <w:r w:rsidRPr="00FA2CA8">
              <w:rPr>
                <w:i/>
              </w:rPr>
              <w:t>1</w:t>
            </w:r>
            <w:r>
              <w:rPr>
                <w:lang w:val="sr-Cyrl-RS"/>
              </w:rPr>
              <w:t xml:space="preserve">, </w:t>
            </w:r>
            <w:r w:rsidRPr="00FA2CA8">
              <w:t>33-43</w:t>
            </w:r>
            <w:r>
              <w:rPr>
                <w:lang w:val="sr-Cyrl-RS"/>
              </w:rPr>
              <w:t xml:space="preserve">. </w:t>
            </w:r>
            <w:r w:rsidRPr="00FA2CA8">
              <w:rPr>
                <w:lang w:val="sr-Cyrl-RS"/>
              </w:rPr>
              <w:t>ISSN 2232-9625 (Print) / ISSN 2233-0194 (Online) / UDC 004</w:t>
            </w:r>
          </w:p>
          <w:p w14:paraId="0D71B8C7" w14:textId="1EDC902C" w:rsidR="00F0264C" w:rsidRPr="006D2F68" w:rsidRDefault="00DD359C" w:rsidP="00F0264C">
            <w:pPr>
              <w:jc w:val="both"/>
            </w:pPr>
            <w:hyperlink r:id="rId28" w:history="1">
              <w:r w:rsidR="00F0264C" w:rsidRPr="00782F94">
                <w:rPr>
                  <w:rStyle w:val="Hyperlink"/>
                </w:rPr>
                <w:t>https://doi.org/10.7251/JIT2101033D</w:t>
              </w:r>
            </w:hyperlink>
          </w:p>
        </w:tc>
        <w:tc>
          <w:tcPr>
            <w:tcW w:w="385" w:type="pct"/>
            <w:vAlign w:val="center"/>
          </w:tcPr>
          <w:p w14:paraId="5ECA681B" w14:textId="43CD0B67" w:rsidR="00F0264C" w:rsidRPr="00CE4F9D" w:rsidRDefault="00F0264C" w:rsidP="00F0264C">
            <w:pPr>
              <w:jc w:val="center"/>
              <w:rPr>
                <w:lang w:val="it-IT"/>
              </w:rPr>
            </w:pPr>
            <w:r w:rsidRPr="00290953">
              <w:rPr>
                <w:iCs/>
                <w:lang w:val="sr-Cyrl-RS"/>
              </w:rPr>
              <w:t>М</w:t>
            </w:r>
            <w:r>
              <w:rPr>
                <w:iCs/>
                <w:lang w:val="sr-Cyrl-RS"/>
              </w:rPr>
              <w:t>23</w:t>
            </w:r>
          </w:p>
        </w:tc>
      </w:tr>
      <w:tr w:rsidR="00F0264C" w:rsidRPr="00A33C79" w14:paraId="0005815D" w14:textId="77777777" w:rsidTr="006D2F68">
        <w:trPr>
          <w:trHeight w:val="755"/>
          <w:jc w:val="center"/>
        </w:trPr>
        <w:tc>
          <w:tcPr>
            <w:tcW w:w="310" w:type="pct"/>
            <w:vAlign w:val="center"/>
          </w:tcPr>
          <w:p w14:paraId="6AE2B275" w14:textId="77777777" w:rsidR="00F0264C" w:rsidRPr="001D4C54" w:rsidRDefault="00F0264C" w:rsidP="00F0264C">
            <w:pPr>
              <w:pStyle w:val="ListParagraph"/>
              <w:numPr>
                <w:ilvl w:val="0"/>
                <w:numId w:val="27"/>
              </w:numPr>
              <w:jc w:val="center"/>
              <w:rPr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15E5346F" w14:textId="77777777" w:rsidR="00F0264C" w:rsidRDefault="00F0264C" w:rsidP="00F0264C">
            <w:pPr>
              <w:jc w:val="both"/>
              <w:rPr>
                <w:lang w:val="sr-Cyrl-RS"/>
              </w:rPr>
            </w:pPr>
            <w:r w:rsidRPr="00FA2CA8">
              <w:rPr>
                <w:lang w:val="sr-Latn-BA"/>
              </w:rPr>
              <w:t xml:space="preserve">Džino, J., Latinović, B., Đuračković, Ž., Džino, S. (2021). </w:t>
            </w:r>
            <w:r w:rsidRPr="00FA2CA8">
              <w:t xml:space="preserve">Selection of the most acceptable tool for Business Intelligence for work in Public administration. </w:t>
            </w:r>
            <w:r w:rsidRPr="00FA2CA8">
              <w:rPr>
                <w:i/>
              </w:rPr>
              <w:t>Journal of Social and Technological Development</w:t>
            </w:r>
            <w:r w:rsidRPr="00FA2CA8">
              <w:rPr>
                <w:i/>
                <w:lang w:val="sr-Cyrl-RS"/>
              </w:rPr>
              <w:t xml:space="preserve">, </w:t>
            </w:r>
            <w:r w:rsidRPr="00FA2CA8">
              <w:rPr>
                <w:i/>
              </w:rPr>
              <w:t>3</w:t>
            </w:r>
            <w:r w:rsidRPr="00FA2CA8">
              <w:t>(1), 47-56</w:t>
            </w:r>
            <w:r>
              <w:rPr>
                <w:lang w:val="sr-Cyrl-RS"/>
              </w:rPr>
              <w:t xml:space="preserve">. </w:t>
            </w:r>
            <w:r w:rsidRPr="00FA2CA8">
              <w:rPr>
                <w:lang w:val="sr-Cyrl-RS"/>
              </w:rPr>
              <w:t>ISSN</w:t>
            </w:r>
            <w:r>
              <w:rPr>
                <w:lang w:val="sr-Cyrl-RS"/>
              </w:rPr>
              <w:t xml:space="preserve"> </w:t>
            </w:r>
            <w:r w:rsidRPr="00FA2CA8">
              <w:rPr>
                <w:lang w:val="sr-Cyrl-RS"/>
              </w:rPr>
              <w:t>2637-2150 (Print)</w:t>
            </w:r>
            <w:r>
              <w:rPr>
                <w:lang w:val="sr-Cyrl-RS"/>
              </w:rPr>
              <w:t xml:space="preserve">; </w:t>
            </w:r>
            <w:r w:rsidRPr="00FA2CA8">
              <w:rPr>
                <w:lang w:val="sr-Cyrl-RS"/>
              </w:rPr>
              <w:t>2637-2614 (Online)</w:t>
            </w:r>
          </w:p>
          <w:p w14:paraId="039D4138" w14:textId="0E939984" w:rsidR="00F0264C" w:rsidRPr="006D2F68" w:rsidRDefault="00DD359C" w:rsidP="00F0264C">
            <w:pPr>
              <w:jc w:val="both"/>
            </w:pPr>
            <w:hyperlink r:id="rId29" w:history="1">
              <w:r w:rsidR="00F0264C" w:rsidRPr="00782F94">
                <w:rPr>
                  <w:rStyle w:val="Hyperlink"/>
                </w:rPr>
                <w:t>https://doi.org/10.7251/STED2101047D</w:t>
              </w:r>
            </w:hyperlink>
          </w:p>
        </w:tc>
        <w:tc>
          <w:tcPr>
            <w:tcW w:w="385" w:type="pct"/>
            <w:vAlign w:val="center"/>
          </w:tcPr>
          <w:p w14:paraId="42DBA995" w14:textId="786CC7DD" w:rsidR="00F0264C" w:rsidRPr="00CE4F9D" w:rsidRDefault="00F0264C" w:rsidP="00F0264C">
            <w:pPr>
              <w:jc w:val="center"/>
              <w:rPr>
                <w:lang w:val="sr-Latn-BA"/>
              </w:rPr>
            </w:pPr>
            <w:r w:rsidRPr="00290953">
              <w:rPr>
                <w:iCs/>
                <w:lang w:val="sr-Cyrl-RS"/>
              </w:rPr>
              <w:t>М5</w:t>
            </w:r>
            <w:r>
              <w:rPr>
                <w:iCs/>
                <w:lang w:val="sr-Cyrl-RS"/>
              </w:rPr>
              <w:t>3</w:t>
            </w:r>
          </w:p>
        </w:tc>
      </w:tr>
      <w:tr w:rsidR="00F0264C" w:rsidRPr="00B87C3D" w14:paraId="180B83A0" w14:textId="77777777" w:rsidTr="006D2F68">
        <w:trPr>
          <w:trHeight w:val="283"/>
          <w:jc w:val="center"/>
        </w:trPr>
        <w:tc>
          <w:tcPr>
            <w:tcW w:w="310" w:type="pct"/>
            <w:vAlign w:val="center"/>
          </w:tcPr>
          <w:p w14:paraId="6E408428" w14:textId="77777777" w:rsidR="00F0264C" w:rsidRPr="001D4C54" w:rsidRDefault="00F0264C" w:rsidP="00F0264C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3C1AD54A" w14:textId="77777777" w:rsidR="00F0264C" w:rsidRPr="0028790D" w:rsidRDefault="00F0264C" w:rsidP="00F0264C">
            <w:pPr>
              <w:jc w:val="both"/>
              <w:rPr>
                <w:lang w:val="sr-Cyrl-RS"/>
              </w:rPr>
            </w:pPr>
            <w:r w:rsidRPr="00FA2CA8">
              <w:rPr>
                <w:lang w:val="sr-Latn-BA"/>
              </w:rPr>
              <w:t xml:space="preserve">Džino, J., Latinović, B., i Avramović, Z. (2020). Poslovna inteligencija u informacionim sistemima javne uprave i procjene kvaliteta implementacije projekta. </w:t>
            </w:r>
            <w:r w:rsidRPr="0028790D">
              <w:rPr>
                <w:lang w:val="sr-Latn-BA"/>
              </w:rPr>
              <w:t xml:space="preserve">XII međunarodni naučno-stručni skup </w:t>
            </w:r>
            <w:r w:rsidRPr="0028790D">
              <w:rPr>
                <w:i/>
                <w:lang w:val="sr-Latn-BA"/>
              </w:rPr>
              <w:t>Informacione tehnologije za e-obrazovanje</w:t>
            </w:r>
            <w:r>
              <w:rPr>
                <w:lang w:val="sr-Latn-BA"/>
              </w:rPr>
              <w:t xml:space="preserve">, </w:t>
            </w:r>
            <w:r w:rsidRPr="0028790D">
              <w:rPr>
                <w:lang w:val="sr-Latn-BA"/>
              </w:rPr>
              <w:t>Panevropski univerzitet "APEIRON", Banja Luka</w:t>
            </w:r>
            <w:r>
              <w:rPr>
                <w:lang w:val="sr-Cyrl-RS"/>
              </w:rPr>
              <w:t xml:space="preserve">, </w:t>
            </w:r>
            <w:r w:rsidRPr="00FA2CA8">
              <w:rPr>
                <w:lang w:val="sr-Latn-BA"/>
              </w:rPr>
              <w:t>110-123.</w:t>
            </w:r>
            <w:r>
              <w:rPr>
                <w:lang w:val="sr-Cyrl-RS"/>
              </w:rPr>
              <w:t xml:space="preserve"> </w:t>
            </w:r>
            <w:r w:rsidRPr="0028790D">
              <w:rPr>
                <w:lang w:val="sr-Cyrl-RS"/>
              </w:rPr>
              <w:t>ISBN 978-99976-34-61-0</w:t>
            </w:r>
          </w:p>
          <w:p w14:paraId="6A740765" w14:textId="4F7512E7" w:rsidR="00F0264C" w:rsidRPr="006D2F68" w:rsidRDefault="00DD359C" w:rsidP="00F0264C">
            <w:pPr>
              <w:jc w:val="both"/>
              <w:rPr>
                <w:lang w:val="sr-Latn-BA"/>
              </w:rPr>
            </w:pPr>
            <w:hyperlink r:id="rId30" w:history="1">
              <w:r w:rsidR="00F0264C" w:rsidRPr="00782F94">
                <w:rPr>
                  <w:rStyle w:val="Hyperlink"/>
                  <w:lang w:val="sr-Latn-BA"/>
                </w:rPr>
                <w:t>https://www.iteo.rs.ba/sites/default/files/ITeO_Zbornik%20radova%202020.pdf</w:t>
              </w:r>
            </w:hyperlink>
          </w:p>
        </w:tc>
        <w:tc>
          <w:tcPr>
            <w:tcW w:w="385" w:type="pct"/>
            <w:vAlign w:val="center"/>
          </w:tcPr>
          <w:p w14:paraId="004CA967" w14:textId="25A27506" w:rsidR="00F0264C" w:rsidRPr="0028790D" w:rsidRDefault="00F0264C" w:rsidP="00F0264C">
            <w:pPr>
              <w:jc w:val="center"/>
              <w:rPr>
                <w:lang w:val="sr-Cyrl-RS"/>
              </w:rPr>
            </w:pPr>
            <w:r w:rsidRPr="00290953">
              <w:rPr>
                <w:iCs/>
                <w:lang w:val="sr-Cyrl-RS"/>
              </w:rPr>
              <w:t>М33</w:t>
            </w:r>
          </w:p>
        </w:tc>
      </w:tr>
      <w:tr w:rsidR="00F0264C" w:rsidRPr="001D4C54" w14:paraId="48B19DC7" w14:textId="77777777" w:rsidTr="006D2F68">
        <w:trPr>
          <w:trHeight w:val="283"/>
          <w:jc w:val="center"/>
        </w:trPr>
        <w:tc>
          <w:tcPr>
            <w:tcW w:w="310" w:type="pct"/>
            <w:vAlign w:val="center"/>
          </w:tcPr>
          <w:p w14:paraId="0CC5553D" w14:textId="77777777" w:rsidR="00F0264C" w:rsidRPr="001D4C54" w:rsidRDefault="00F0264C" w:rsidP="00F0264C">
            <w:pPr>
              <w:pStyle w:val="ListParagraph"/>
              <w:numPr>
                <w:ilvl w:val="0"/>
                <w:numId w:val="27"/>
              </w:num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0963CB47" w14:textId="77777777" w:rsidR="00F0264C" w:rsidRPr="00F1585C" w:rsidRDefault="00F0264C" w:rsidP="00F0264C">
            <w:pPr>
              <w:jc w:val="both"/>
              <w:rPr>
                <w:shd w:val="clear" w:color="auto" w:fill="FFFFFF"/>
              </w:rPr>
            </w:pPr>
            <w:r w:rsidRPr="00F1585C">
              <w:rPr>
                <w:bCs/>
                <w:noProof/>
                <w:lang w:val="sr-Latn-BA"/>
              </w:rPr>
              <w:t xml:space="preserve">Džino, J., Tepšić, M., Jovović, J., Radivojević, M. (2019). </w:t>
            </w:r>
            <w:r w:rsidRPr="00F1585C">
              <w:rPr>
                <w:shd w:val="clear" w:color="auto" w:fill="FFFFFF"/>
              </w:rPr>
              <w:t xml:space="preserve">Decision making in construction companies based on knowledge bases and new technological solutions. </w:t>
            </w:r>
            <w:r w:rsidRPr="00034D82">
              <w:rPr>
                <w:i/>
                <w:shd w:val="clear" w:color="auto" w:fill="FFFFFF"/>
              </w:rPr>
              <w:t xml:space="preserve">GE-International Journal of Management Research, </w:t>
            </w:r>
            <w:r w:rsidRPr="00034D82">
              <w:rPr>
                <w:i/>
                <w:shd w:val="clear" w:color="auto" w:fill="FFFFFF"/>
                <w:lang w:val="sr-Cyrl-RS"/>
              </w:rPr>
              <w:t>7</w:t>
            </w:r>
            <w:r w:rsidRPr="00F1585C">
              <w:rPr>
                <w:shd w:val="clear" w:color="auto" w:fill="FFFFFF"/>
                <w:lang w:val="sr-Cyrl-RS"/>
              </w:rPr>
              <w:t xml:space="preserve">(6), 32-44. </w:t>
            </w:r>
            <w:r w:rsidRPr="00F1585C">
              <w:rPr>
                <w:shd w:val="clear" w:color="auto" w:fill="FFFFFF"/>
              </w:rPr>
              <w:t>ISSN (O): (2321-1709), ISSN (P): (2394-4226).</w:t>
            </w:r>
          </w:p>
          <w:p w14:paraId="6BF94028" w14:textId="29F4AF87" w:rsidR="00F0264C" w:rsidRPr="00F1585C" w:rsidRDefault="00DD359C" w:rsidP="00F0264C">
            <w:pPr>
              <w:jc w:val="both"/>
              <w:rPr>
                <w:shd w:val="clear" w:color="auto" w:fill="FFFFFF"/>
              </w:rPr>
            </w:pPr>
            <w:hyperlink r:id="rId31" w:history="1">
              <w:r w:rsidR="00F0264C" w:rsidRPr="00782F94">
                <w:rPr>
                  <w:rStyle w:val="Hyperlink"/>
                  <w:shd w:val="clear" w:color="auto" w:fill="FFFFFF"/>
                </w:rPr>
                <w:t>https://www.researchgate.net/publication/370608334</w:t>
              </w:r>
            </w:hyperlink>
          </w:p>
        </w:tc>
        <w:tc>
          <w:tcPr>
            <w:tcW w:w="385" w:type="pct"/>
            <w:vAlign w:val="center"/>
          </w:tcPr>
          <w:p w14:paraId="541F1D3D" w14:textId="3D288EAA" w:rsidR="00F0264C" w:rsidRPr="00F1585C" w:rsidRDefault="00F0264C" w:rsidP="00F0264C">
            <w:pPr>
              <w:jc w:val="center"/>
              <w:rPr>
                <w:bCs/>
                <w:noProof/>
                <w:color w:val="FF0000"/>
                <w:lang w:val="sr-Cyrl-RS"/>
              </w:rPr>
            </w:pPr>
            <w:r w:rsidRPr="00290953">
              <w:rPr>
                <w:bCs/>
                <w:iCs/>
                <w:lang w:val="sr-Cyrl-RS"/>
              </w:rPr>
              <w:t>М</w:t>
            </w:r>
            <w:r>
              <w:rPr>
                <w:bCs/>
                <w:iCs/>
                <w:lang w:val="sr-Cyrl-RS"/>
              </w:rPr>
              <w:t>54</w:t>
            </w:r>
          </w:p>
        </w:tc>
      </w:tr>
      <w:tr w:rsidR="00F0264C" w:rsidRPr="00A33C79" w14:paraId="4E7D6633" w14:textId="77777777" w:rsidTr="006D2F68">
        <w:trPr>
          <w:trHeight w:val="283"/>
          <w:jc w:val="center"/>
        </w:trPr>
        <w:tc>
          <w:tcPr>
            <w:tcW w:w="310" w:type="pct"/>
            <w:vAlign w:val="center"/>
          </w:tcPr>
          <w:p w14:paraId="60FEB55B" w14:textId="77777777" w:rsidR="00F0264C" w:rsidRPr="001D4C54" w:rsidRDefault="00F0264C" w:rsidP="00F0264C">
            <w:pPr>
              <w:pStyle w:val="ListParagraph"/>
              <w:numPr>
                <w:ilvl w:val="0"/>
                <w:numId w:val="27"/>
              </w:numPr>
              <w:jc w:val="center"/>
              <w:rPr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26804AA3" w14:textId="77777777" w:rsidR="00F0264C" w:rsidRDefault="00F0264C" w:rsidP="00F0264C">
            <w:pPr>
              <w:jc w:val="both"/>
              <w:rPr>
                <w:shd w:val="clear" w:color="auto" w:fill="FFFFFF"/>
                <w:lang w:val="sr-Cyrl-RS"/>
              </w:rPr>
            </w:pPr>
            <w:r w:rsidRPr="00FA2CA8">
              <w:rPr>
                <w:shd w:val="clear" w:color="auto" w:fill="FFFFFF"/>
              </w:rPr>
              <w:t>Mrda, LJ., Radivojević, M.,  Džino, J. (2014). Concept for Advanced Electronic, Mobile and Intelligent Government Services</w:t>
            </w:r>
            <w:r>
              <w:rPr>
                <w:shd w:val="clear" w:color="auto" w:fill="FFFFFF"/>
                <w:lang w:val="sr-Cyrl-RS"/>
              </w:rPr>
              <w:t xml:space="preserve">. </w:t>
            </w:r>
            <w:r w:rsidRPr="001D4C54">
              <w:rPr>
                <w:i/>
                <w:shd w:val="clear" w:color="auto" w:fill="FFFFFF"/>
              </w:rPr>
              <w:t>International Journal of Managerial Studies and Research, 2</w:t>
            </w:r>
            <w:r>
              <w:rPr>
                <w:shd w:val="clear" w:color="auto" w:fill="FFFFFF"/>
                <w:lang w:val="sr-Cyrl-RS"/>
              </w:rPr>
              <w:t xml:space="preserve">(1), 1-12. </w:t>
            </w:r>
          </w:p>
          <w:p w14:paraId="259445E0" w14:textId="77CCD470" w:rsidR="00F0264C" w:rsidRPr="00FA2CA8" w:rsidRDefault="00DD359C" w:rsidP="00F0264C">
            <w:pPr>
              <w:jc w:val="both"/>
              <w:rPr>
                <w:shd w:val="clear" w:color="auto" w:fill="FFFFFF"/>
              </w:rPr>
            </w:pPr>
            <w:hyperlink r:id="rId32" w:history="1">
              <w:r w:rsidR="00F0264C" w:rsidRPr="00782F94">
                <w:rPr>
                  <w:rStyle w:val="Hyperlink"/>
                  <w:shd w:val="clear" w:color="auto" w:fill="FFFFFF"/>
                </w:rPr>
                <w:t>https://www.researchgate.net/publication/370608488</w:t>
              </w:r>
            </w:hyperlink>
          </w:p>
        </w:tc>
        <w:tc>
          <w:tcPr>
            <w:tcW w:w="385" w:type="pct"/>
            <w:vAlign w:val="center"/>
          </w:tcPr>
          <w:p w14:paraId="44496390" w14:textId="115435A5" w:rsidR="00F0264C" w:rsidRPr="00F1585C" w:rsidRDefault="00F0264C" w:rsidP="00F0264C">
            <w:pPr>
              <w:jc w:val="center"/>
              <w:rPr>
                <w:shd w:val="clear" w:color="auto" w:fill="FFFFFF"/>
                <w:lang w:val="sr-Cyrl-RS"/>
              </w:rPr>
            </w:pPr>
            <w:r w:rsidRPr="00290953">
              <w:rPr>
                <w:iCs/>
                <w:lang w:val="sr-Cyrl-RS"/>
              </w:rPr>
              <w:t>М</w:t>
            </w:r>
            <w:r>
              <w:rPr>
                <w:iCs/>
                <w:lang w:val="sr-Cyrl-RS"/>
              </w:rPr>
              <w:t>54</w:t>
            </w:r>
          </w:p>
        </w:tc>
      </w:tr>
      <w:tr w:rsidR="00F0264C" w:rsidRPr="00CE4F9D" w14:paraId="14A71B38" w14:textId="77777777" w:rsidTr="006D2F68">
        <w:trPr>
          <w:trHeight w:val="283"/>
          <w:jc w:val="center"/>
        </w:trPr>
        <w:tc>
          <w:tcPr>
            <w:tcW w:w="310" w:type="pct"/>
            <w:vAlign w:val="center"/>
          </w:tcPr>
          <w:p w14:paraId="3BC69908" w14:textId="77777777" w:rsidR="00F0264C" w:rsidRPr="001D4C54" w:rsidRDefault="00F0264C" w:rsidP="00F0264C">
            <w:pPr>
              <w:pStyle w:val="ListParagraph"/>
              <w:numPr>
                <w:ilvl w:val="0"/>
                <w:numId w:val="27"/>
              </w:numPr>
              <w:jc w:val="center"/>
              <w:rPr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4CE98DF7" w14:textId="77777777" w:rsidR="00F0264C" w:rsidRDefault="00F0264C" w:rsidP="00F0264C">
            <w:pPr>
              <w:rPr>
                <w:shd w:val="clear" w:color="auto" w:fill="FFFFFF"/>
                <w:lang w:val="sr-Latn-RS"/>
              </w:rPr>
            </w:pPr>
            <w:r w:rsidRPr="00FA2CA8">
              <w:rPr>
                <w:shd w:val="clear" w:color="auto" w:fill="FFFFFF"/>
              </w:rPr>
              <w:t xml:space="preserve">Džino, J., Džino, S., Efendić, M., Ejubović, M., Injac, D., Kremenović, M., Novalić, S., Pondro, A., i Suljić-Čauš, D.,  (2013). </w:t>
            </w:r>
            <w:r w:rsidRPr="001D4C54">
              <w:rPr>
                <w:i/>
                <w:shd w:val="clear" w:color="auto" w:fill="FFFFFF"/>
              </w:rPr>
              <w:t>Priručnik za fasilitaciju</w:t>
            </w:r>
            <w:r>
              <w:rPr>
                <w:i/>
                <w:shd w:val="clear" w:color="auto" w:fill="FFFFFF"/>
                <w:lang w:val="sr-Cyrl-RS"/>
              </w:rPr>
              <w:t>.</w:t>
            </w:r>
            <w:r w:rsidRPr="00FA2CA8">
              <w:rPr>
                <w:shd w:val="clear" w:color="auto" w:fill="FFFFFF"/>
              </w:rPr>
              <w:t xml:space="preserve"> Sarajevo: Friedrich-Ebert-Stiftung.</w:t>
            </w:r>
            <w:r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Latn-RS"/>
              </w:rPr>
              <w:t>ISBN 978-9958-884-22-1</w:t>
            </w:r>
          </w:p>
          <w:p w14:paraId="65925BB4" w14:textId="07FEBDAF" w:rsidR="00F0264C" w:rsidRPr="006D2F68" w:rsidRDefault="00DD359C" w:rsidP="00F0264C">
            <w:pPr>
              <w:rPr>
                <w:lang w:val="sr-Latn-RS"/>
              </w:rPr>
            </w:pPr>
            <w:hyperlink r:id="rId33" w:history="1">
              <w:r w:rsidR="00F0264C" w:rsidRPr="00782F94">
                <w:rPr>
                  <w:rStyle w:val="Hyperlink"/>
                  <w:lang w:val="sr-Latn-RS"/>
                </w:rPr>
                <w:t>https://library.fes.de/pdf-files/bueros/sarajevo/10389.pdf</w:t>
              </w:r>
            </w:hyperlink>
          </w:p>
        </w:tc>
        <w:tc>
          <w:tcPr>
            <w:tcW w:w="385" w:type="pct"/>
            <w:vAlign w:val="center"/>
          </w:tcPr>
          <w:p w14:paraId="3AD4E6CD" w14:textId="77777777" w:rsidR="00F0264C" w:rsidRPr="00D42919" w:rsidRDefault="00F0264C" w:rsidP="00F0264C">
            <w:pPr>
              <w:jc w:val="center"/>
              <w:rPr>
                <w:shd w:val="clear" w:color="auto" w:fill="FFFFFF"/>
              </w:rPr>
            </w:pPr>
          </w:p>
        </w:tc>
      </w:tr>
      <w:tr w:rsidR="00F0264C" w:rsidRPr="005C4907" w14:paraId="5273258E" w14:textId="77777777" w:rsidTr="006D2F68">
        <w:trPr>
          <w:trHeight w:val="283"/>
          <w:jc w:val="center"/>
        </w:trPr>
        <w:tc>
          <w:tcPr>
            <w:tcW w:w="310" w:type="pct"/>
            <w:vAlign w:val="center"/>
          </w:tcPr>
          <w:p w14:paraId="69CBF787" w14:textId="77777777" w:rsidR="00F0264C" w:rsidRPr="001D4C54" w:rsidRDefault="00F0264C" w:rsidP="00F0264C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sr-Cyrl-C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50E3DB1F" w14:textId="77777777" w:rsidR="00F0264C" w:rsidRDefault="00F0264C" w:rsidP="00F0264C">
            <w:pPr>
              <w:jc w:val="both"/>
              <w:rPr>
                <w:iCs/>
                <w:lang w:val="sr-Latn-RS"/>
              </w:rPr>
            </w:pPr>
            <w:r w:rsidRPr="00FA2CA8">
              <w:rPr>
                <w:iCs/>
                <w:lang w:val="sr-Cyrl-BA"/>
              </w:rPr>
              <w:t xml:space="preserve">Džino, J., Džino, S., i Injac, D. (2023). Digitalizacija javne uprave institucija BiH i konekcija sa ciljevima održivog razvoja - Agenda 2030. </w:t>
            </w:r>
            <w:r w:rsidRPr="00034D82">
              <w:rPr>
                <w:i/>
                <w:iCs/>
                <w:lang w:val="sr-Cyrl-BA"/>
              </w:rPr>
              <w:t>Zbornik radova IteO</w:t>
            </w:r>
            <w:r>
              <w:rPr>
                <w:iCs/>
                <w:lang w:val="sr-Latn-RS"/>
              </w:rPr>
              <w:t xml:space="preserve"> </w:t>
            </w:r>
            <w:r w:rsidRPr="00FA2CA8">
              <w:rPr>
                <w:iCs/>
                <w:lang w:val="sr-Cyrl-BA"/>
              </w:rPr>
              <w:t>Banja Luka: Panevropski univerzitet APEIRON</w:t>
            </w:r>
            <w:r>
              <w:rPr>
                <w:iCs/>
                <w:lang w:val="sr-Latn-RS"/>
              </w:rPr>
              <w:t xml:space="preserve">, </w:t>
            </w:r>
            <w:r w:rsidRPr="00FA2CA8">
              <w:rPr>
                <w:iCs/>
                <w:lang w:val="sr-Cyrl-BA"/>
              </w:rPr>
              <w:t>(str. 264-277).</w:t>
            </w:r>
            <w:r w:rsidRPr="00FA2CA8">
              <w:rPr>
                <w:iCs/>
                <w:lang w:val="sr-Latn-RS"/>
              </w:rPr>
              <w:t xml:space="preserve">, </w:t>
            </w:r>
            <w:r w:rsidRPr="001D4C54">
              <w:rPr>
                <w:iCs/>
                <w:lang w:val="sr-Latn-RS"/>
              </w:rPr>
              <w:t>ISBN 978-99976-87-24-1</w:t>
            </w:r>
          </w:p>
          <w:p w14:paraId="2A0CAAEC" w14:textId="52BF92C1" w:rsidR="00F0264C" w:rsidRPr="006D2F68" w:rsidRDefault="00DD359C" w:rsidP="00F0264C">
            <w:pPr>
              <w:jc w:val="both"/>
              <w:rPr>
                <w:iCs/>
                <w:lang w:val="sr-Latn-RS"/>
              </w:rPr>
            </w:pPr>
            <w:hyperlink r:id="rId34" w:history="1">
              <w:r w:rsidR="00F0264C" w:rsidRPr="00782F94">
                <w:rPr>
                  <w:rStyle w:val="Hyperlink"/>
                  <w:iCs/>
                  <w:lang w:val="sr-Latn-RS"/>
                </w:rPr>
                <w:t>https://www.iteo.rs.ba/sites/default/files/ITeO_Zbornik-radova-2023.pdf</w:t>
              </w:r>
            </w:hyperlink>
          </w:p>
        </w:tc>
        <w:tc>
          <w:tcPr>
            <w:tcW w:w="385" w:type="pct"/>
            <w:vAlign w:val="center"/>
          </w:tcPr>
          <w:p w14:paraId="4305D96E" w14:textId="5644BA80" w:rsidR="00F0264C" w:rsidRPr="00731379" w:rsidRDefault="00F0264C" w:rsidP="00F0264C">
            <w:pPr>
              <w:jc w:val="center"/>
              <w:rPr>
                <w:iCs/>
                <w:lang w:val="sr-Latn-RS"/>
              </w:rPr>
            </w:pPr>
            <w:r w:rsidRPr="00290953">
              <w:rPr>
                <w:iCs/>
                <w:lang w:val="sr-Latn-RS"/>
              </w:rPr>
              <w:t>M33</w:t>
            </w:r>
          </w:p>
        </w:tc>
      </w:tr>
      <w:tr w:rsidR="006D2F68" w:rsidRPr="005B39D2" w14:paraId="254CA186" w14:textId="77777777" w:rsidTr="00ED4336">
        <w:tblPrEx>
          <w:jc w:val="left"/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5000" w:type="pct"/>
            <w:gridSpan w:val="14"/>
            <w:vAlign w:val="center"/>
          </w:tcPr>
          <w:p w14:paraId="5FD91021" w14:textId="77777777" w:rsidR="006D2F68" w:rsidRPr="005B39D2" w:rsidRDefault="006D2F68" w:rsidP="00ED4336">
            <w:pPr>
              <w:tabs>
                <w:tab w:val="left" w:pos="567"/>
              </w:tabs>
              <w:jc w:val="both"/>
              <w:rPr>
                <w:b/>
                <w:lang w:val="sr-Cyrl-CS"/>
              </w:rPr>
            </w:pPr>
            <w:r w:rsidRPr="005B39D2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2F68" w:rsidRPr="00A33C79" w14:paraId="6934449C" w14:textId="77777777" w:rsidTr="00034D82">
        <w:trPr>
          <w:trHeight w:val="283"/>
          <w:jc w:val="center"/>
        </w:trPr>
        <w:tc>
          <w:tcPr>
            <w:tcW w:w="2110" w:type="pct"/>
            <w:gridSpan w:val="6"/>
            <w:vAlign w:val="center"/>
          </w:tcPr>
          <w:p w14:paraId="3E71A37E" w14:textId="77777777" w:rsidR="006D2F68" w:rsidRPr="001D4C54" w:rsidRDefault="006D2F68" w:rsidP="00ED4336">
            <w:pPr>
              <w:jc w:val="both"/>
              <w:rPr>
                <w:lang w:val="sr-Cyrl-CS"/>
              </w:rPr>
            </w:pPr>
            <w:r w:rsidRPr="001D4C54">
              <w:rPr>
                <w:lang w:val="sr-Cyrl-CS"/>
              </w:rPr>
              <w:t>Укупан број цитата</w:t>
            </w:r>
          </w:p>
        </w:tc>
        <w:tc>
          <w:tcPr>
            <w:tcW w:w="2890" w:type="pct"/>
            <w:gridSpan w:val="8"/>
            <w:vAlign w:val="center"/>
          </w:tcPr>
          <w:p w14:paraId="2899EEDE" w14:textId="77777777" w:rsidR="006D2F68" w:rsidRPr="00FA2CA8" w:rsidRDefault="006D2F68" w:rsidP="00ED4336">
            <w:pPr>
              <w:jc w:val="both"/>
              <w:rPr>
                <w:lang w:val="sr-Cyrl-BA"/>
              </w:rPr>
            </w:pPr>
            <w:r w:rsidRPr="00FA2CA8">
              <w:rPr>
                <w:lang w:val="sr-Cyrl-BA"/>
              </w:rPr>
              <w:t>11</w:t>
            </w:r>
          </w:p>
        </w:tc>
      </w:tr>
      <w:tr w:rsidR="006D2F68" w:rsidRPr="00A33C79" w14:paraId="557EC1DB" w14:textId="77777777" w:rsidTr="00034D82">
        <w:trPr>
          <w:trHeight w:val="283"/>
          <w:jc w:val="center"/>
        </w:trPr>
        <w:tc>
          <w:tcPr>
            <w:tcW w:w="2110" w:type="pct"/>
            <w:gridSpan w:val="6"/>
            <w:vAlign w:val="center"/>
          </w:tcPr>
          <w:p w14:paraId="1538F688" w14:textId="77777777" w:rsidR="006D2F68" w:rsidRPr="001D4C54" w:rsidRDefault="006D2F68" w:rsidP="00ED4336">
            <w:pPr>
              <w:jc w:val="both"/>
              <w:rPr>
                <w:lang w:val="sr-Cyrl-CS"/>
              </w:rPr>
            </w:pPr>
            <w:r w:rsidRPr="001D4C54">
              <w:rPr>
                <w:lang w:val="sr-Cyrl-CS"/>
              </w:rPr>
              <w:t>Укупан број радова са SCI (SSCI) листе</w:t>
            </w:r>
          </w:p>
        </w:tc>
        <w:tc>
          <w:tcPr>
            <w:tcW w:w="2890" w:type="pct"/>
            <w:gridSpan w:val="8"/>
            <w:vAlign w:val="center"/>
          </w:tcPr>
          <w:p w14:paraId="45567B6C" w14:textId="678D7779" w:rsidR="006D2F68" w:rsidRPr="00FA2CA8" w:rsidRDefault="00F0264C" w:rsidP="00ED4336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6D2F68" w:rsidRPr="00A33C79" w14:paraId="35BFA2F1" w14:textId="77777777" w:rsidTr="00034D82">
        <w:trPr>
          <w:trHeight w:val="283"/>
          <w:jc w:val="center"/>
        </w:trPr>
        <w:tc>
          <w:tcPr>
            <w:tcW w:w="2110" w:type="pct"/>
            <w:gridSpan w:val="6"/>
            <w:vAlign w:val="center"/>
          </w:tcPr>
          <w:p w14:paraId="7ADFC120" w14:textId="77777777" w:rsidR="006D2F68" w:rsidRPr="001D4C54" w:rsidRDefault="006D2F68" w:rsidP="00ED4336">
            <w:pPr>
              <w:jc w:val="both"/>
              <w:rPr>
                <w:lang w:val="sr-Cyrl-CS"/>
              </w:rPr>
            </w:pPr>
            <w:r w:rsidRPr="001D4C5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614" w:type="pct"/>
            <w:gridSpan w:val="5"/>
            <w:vAlign w:val="center"/>
          </w:tcPr>
          <w:p w14:paraId="7500EF45" w14:textId="77777777" w:rsidR="006D2F68" w:rsidRPr="00FA2CA8" w:rsidRDefault="006D2F68" w:rsidP="00ED4336">
            <w:pPr>
              <w:jc w:val="both"/>
              <w:rPr>
                <w:lang w:val="sr-Cyrl-RS"/>
              </w:rPr>
            </w:pPr>
            <w:r w:rsidRPr="00FA2CA8">
              <w:rPr>
                <w:lang w:val="sr-Cyrl-CS"/>
              </w:rPr>
              <w:t>Домаћи</w:t>
            </w:r>
            <w:r w:rsidRPr="00FA2CA8">
              <w:t xml:space="preserve">: </w:t>
            </w:r>
            <w:r w:rsidRPr="00FA2CA8">
              <w:rPr>
                <w:lang w:val="sr-Cyrl-RS"/>
              </w:rPr>
              <w:t>да</w:t>
            </w:r>
          </w:p>
        </w:tc>
        <w:tc>
          <w:tcPr>
            <w:tcW w:w="1276" w:type="pct"/>
            <w:gridSpan w:val="3"/>
            <w:vAlign w:val="center"/>
          </w:tcPr>
          <w:p w14:paraId="3FE813A4" w14:textId="77777777" w:rsidR="006D2F68" w:rsidRPr="00FA2CA8" w:rsidRDefault="006D2F68" w:rsidP="00ED4336">
            <w:pPr>
              <w:jc w:val="both"/>
              <w:rPr>
                <w:lang w:val="sr-Cyrl-CS"/>
              </w:rPr>
            </w:pPr>
            <w:r w:rsidRPr="00FA2CA8">
              <w:rPr>
                <w:lang w:val="sr-Cyrl-CS"/>
              </w:rPr>
              <w:t>Међународни: да</w:t>
            </w:r>
          </w:p>
        </w:tc>
      </w:tr>
    </w:tbl>
    <w:p w14:paraId="5CFBAEE6" w14:textId="77777777" w:rsidR="006D2F68" w:rsidRPr="0014550A" w:rsidRDefault="006D2F68" w:rsidP="006D2F68">
      <w:pPr>
        <w:rPr>
          <w:lang w:val="ru-RU"/>
        </w:rPr>
      </w:pPr>
    </w:p>
    <w:p w14:paraId="5B8EC2E1" w14:textId="77777777" w:rsidR="006D2F68" w:rsidRDefault="006D2F68">
      <w:pPr>
        <w:widowControl/>
        <w:autoSpaceDE/>
        <w:autoSpaceDN/>
        <w:adjustRightInd/>
        <w:spacing w:after="160" w:line="259" w:lineRule="auto"/>
      </w:pPr>
    </w:p>
    <w:p w14:paraId="487FB704" w14:textId="77777777" w:rsidR="00731379" w:rsidRPr="005B39D2" w:rsidRDefault="005A1E03" w:rsidP="002300FD">
      <w:pPr>
        <w:tabs>
          <w:tab w:val="left" w:pos="567"/>
        </w:tabs>
        <w:spacing w:after="120"/>
        <w:jc w:val="center"/>
        <w:rPr>
          <w:iCs/>
          <w:lang w:val="sr-Cyrl-CS"/>
        </w:rPr>
      </w:pPr>
      <w:r>
        <w:br w:type="page"/>
      </w:r>
      <w:r w:rsidR="00731379" w:rsidRPr="005B39D2">
        <w:rPr>
          <w:b/>
          <w:iCs/>
          <w:lang w:val="sr-Cyrl-CS"/>
        </w:rPr>
        <w:lastRenderedPageBreak/>
        <w:t>Табела 9.1.</w:t>
      </w:r>
      <w:r w:rsidR="00731379"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52"/>
        <w:gridCol w:w="716"/>
        <w:gridCol w:w="524"/>
        <w:gridCol w:w="386"/>
        <w:gridCol w:w="1046"/>
        <w:gridCol w:w="703"/>
        <w:gridCol w:w="406"/>
        <w:gridCol w:w="540"/>
        <w:gridCol w:w="353"/>
        <w:gridCol w:w="1017"/>
        <w:gridCol w:w="255"/>
        <w:gridCol w:w="1678"/>
        <w:gridCol w:w="165"/>
        <w:gridCol w:w="701"/>
      </w:tblGrid>
      <w:tr w:rsidR="005A1E03" w:rsidRPr="00D47574" w14:paraId="7003D2A5" w14:textId="77777777" w:rsidTr="00731379">
        <w:trPr>
          <w:trHeight w:val="20"/>
          <w:jc w:val="center"/>
        </w:trPr>
        <w:tc>
          <w:tcPr>
            <w:tcW w:w="2401" w:type="pct"/>
            <w:gridSpan w:val="8"/>
            <w:vAlign w:val="center"/>
          </w:tcPr>
          <w:p w14:paraId="5654B86E" w14:textId="77777777" w:rsidR="005A1E03" w:rsidRPr="00731379" w:rsidRDefault="005A1E03" w:rsidP="00C93BDB">
            <w:pPr>
              <w:rPr>
                <w:b/>
                <w:lang w:val="sr-Cyrl-CS"/>
              </w:rPr>
            </w:pPr>
            <w:r w:rsidRPr="00731379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2599" w:type="pct"/>
            <w:gridSpan w:val="7"/>
            <w:vAlign w:val="center"/>
          </w:tcPr>
          <w:p w14:paraId="0B3449E7" w14:textId="77777777" w:rsidR="005A1E03" w:rsidRPr="00D47574" w:rsidRDefault="005A1E03" w:rsidP="00C93BDB">
            <w:pPr>
              <w:rPr>
                <w:lang w:val="sr-Cyrl-CS"/>
              </w:rPr>
            </w:pPr>
            <w:bookmarkStart w:id="3" w:name="АлександраМПењишевић"/>
            <w:r w:rsidRPr="00D47574">
              <w:rPr>
                <w:lang w:val="sr-Cyrl-CS"/>
              </w:rPr>
              <w:t>Александра М. Пењишевић</w:t>
            </w:r>
            <w:bookmarkEnd w:id="3"/>
          </w:p>
        </w:tc>
      </w:tr>
      <w:tr w:rsidR="005A1E03" w:rsidRPr="00D47574" w14:paraId="5216A96F" w14:textId="77777777" w:rsidTr="00731379">
        <w:trPr>
          <w:trHeight w:val="20"/>
          <w:jc w:val="center"/>
        </w:trPr>
        <w:tc>
          <w:tcPr>
            <w:tcW w:w="2401" w:type="pct"/>
            <w:gridSpan w:val="8"/>
            <w:vAlign w:val="center"/>
          </w:tcPr>
          <w:p w14:paraId="5DB4F8D4" w14:textId="77777777" w:rsidR="005A1E03" w:rsidRPr="00731379" w:rsidRDefault="005A1E03" w:rsidP="00C93BDB">
            <w:pPr>
              <w:rPr>
                <w:b/>
                <w:lang w:val="sr-Cyrl-CS"/>
              </w:rPr>
            </w:pPr>
            <w:r w:rsidRPr="00731379">
              <w:rPr>
                <w:b/>
                <w:lang w:val="sr-Cyrl-CS"/>
              </w:rPr>
              <w:t>Звање</w:t>
            </w:r>
          </w:p>
        </w:tc>
        <w:tc>
          <w:tcPr>
            <w:tcW w:w="2599" w:type="pct"/>
            <w:gridSpan w:val="7"/>
            <w:vAlign w:val="center"/>
          </w:tcPr>
          <w:p w14:paraId="02BAC4A5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noProof/>
              </w:rPr>
              <w:t>Ванредни професор</w:t>
            </w:r>
          </w:p>
        </w:tc>
      </w:tr>
      <w:tr w:rsidR="005A1E03" w:rsidRPr="00D47574" w14:paraId="1242F8B0" w14:textId="77777777" w:rsidTr="00731379">
        <w:trPr>
          <w:trHeight w:val="20"/>
          <w:jc w:val="center"/>
        </w:trPr>
        <w:tc>
          <w:tcPr>
            <w:tcW w:w="2401" w:type="pct"/>
            <w:gridSpan w:val="8"/>
            <w:vAlign w:val="center"/>
          </w:tcPr>
          <w:p w14:paraId="4A6EE9B5" w14:textId="77777777" w:rsidR="005A1E03" w:rsidRPr="00731379" w:rsidRDefault="005A1E03" w:rsidP="00C93BDB">
            <w:pPr>
              <w:rPr>
                <w:b/>
                <w:lang w:val="sr-Cyrl-CS"/>
              </w:rPr>
            </w:pPr>
            <w:r w:rsidRPr="00731379">
              <w:rPr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731379">
              <w:rPr>
                <w:b/>
              </w:rPr>
              <w:t xml:space="preserve"> или непуним </w:t>
            </w:r>
            <w:r w:rsidRPr="00731379">
              <w:rPr>
                <w:b/>
                <w:lang w:val="sr-Cyrl-CS"/>
              </w:rPr>
              <w:t>радним временом и од када</w:t>
            </w:r>
          </w:p>
        </w:tc>
        <w:tc>
          <w:tcPr>
            <w:tcW w:w="2599" w:type="pct"/>
            <w:gridSpan w:val="7"/>
            <w:vAlign w:val="center"/>
          </w:tcPr>
          <w:p w14:paraId="1C08A231" w14:textId="77777777" w:rsidR="005A1E03" w:rsidRPr="00D47574" w:rsidRDefault="005A1E03" w:rsidP="00C93BDB">
            <w:r w:rsidRPr="00D47574">
              <w:rPr>
                <w:lang w:val="sr-Cyrl-CS"/>
              </w:rPr>
              <w:t>Висока школа академских студија „Доситеј“</w:t>
            </w:r>
            <w:r w:rsidRPr="00D47574">
              <w:t>Београд од 1.02.2024. године</w:t>
            </w:r>
          </w:p>
        </w:tc>
      </w:tr>
      <w:tr w:rsidR="005A1E03" w:rsidRPr="00D47574" w14:paraId="18555282" w14:textId="77777777" w:rsidTr="00731379">
        <w:trPr>
          <w:trHeight w:val="20"/>
          <w:jc w:val="center"/>
        </w:trPr>
        <w:tc>
          <w:tcPr>
            <w:tcW w:w="2401" w:type="pct"/>
            <w:gridSpan w:val="8"/>
            <w:vAlign w:val="center"/>
          </w:tcPr>
          <w:p w14:paraId="2E4B24F9" w14:textId="77777777" w:rsidR="005A1E03" w:rsidRPr="00731379" w:rsidRDefault="005A1E03" w:rsidP="00C93BDB">
            <w:pPr>
              <w:rPr>
                <w:b/>
                <w:lang w:val="sr-Cyrl-CS"/>
              </w:rPr>
            </w:pPr>
            <w:r w:rsidRPr="00731379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2599" w:type="pct"/>
            <w:gridSpan w:val="7"/>
            <w:vAlign w:val="center"/>
          </w:tcPr>
          <w:p w14:paraId="13D61E4E" w14:textId="77777777" w:rsidR="005A1E03" w:rsidRPr="00D47574" w:rsidRDefault="005A1E03" w:rsidP="00C93BDB">
            <w:r w:rsidRPr="00D47574">
              <w:rPr>
                <w:noProof/>
              </w:rPr>
              <w:t>Математика, Статистика</w:t>
            </w:r>
          </w:p>
        </w:tc>
      </w:tr>
      <w:tr w:rsidR="005A1E03" w:rsidRPr="00D47574" w14:paraId="02620C82" w14:textId="77777777" w:rsidTr="00731379">
        <w:trPr>
          <w:trHeight w:val="20"/>
          <w:jc w:val="center"/>
        </w:trPr>
        <w:tc>
          <w:tcPr>
            <w:tcW w:w="5000" w:type="pct"/>
            <w:gridSpan w:val="15"/>
            <w:vAlign w:val="center"/>
          </w:tcPr>
          <w:p w14:paraId="1C4AF33C" w14:textId="77777777" w:rsidR="005A1E03" w:rsidRPr="00731379" w:rsidRDefault="005A1E03" w:rsidP="00C93BDB">
            <w:pPr>
              <w:rPr>
                <w:b/>
                <w:lang w:val="sr-Cyrl-CS"/>
              </w:rPr>
            </w:pPr>
            <w:r w:rsidRPr="00731379">
              <w:rPr>
                <w:b/>
                <w:lang w:val="sr-Cyrl-CS"/>
              </w:rPr>
              <w:t>Академска каријера</w:t>
            </w:r>
          </w:p>
        </w:tc>
      </w:tr>
      <w:tr w:rsidR="00731379" w:rsidRPr="00D47574" w14:paraId="7E647730" w14:textId="77777777" w:rsidTr="002300FD">
        <w:trPr>
          <w:trHeight w:val="170"/>
          <w:jc w:val="center"/>
        </w:trPr>
        <w:tc>
          <w:tcPr>
            <w:tcW w:w="710" w:type="pct"/>
            <w:gridSpan w:val="3"/>
            <w:vAlign w:val="center"/>
          </w:tcPr>
          <w:p w14:paraId="06868430" w14:textId="77777777" w:rsidR="005A1E03" w:rsidRPr="00D47574" w:rsidRDefault="005A1E03" w:rsidP="00C93BDB">
            <w:pPr>
              <w:rPr>
                <w:lang w:val="sr-Cyrl-CS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7189D850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lang w:val="sr-Cyrl-CS"/>
              </w:rPr>
              <w:t>Година</w:t>
            </w:r>
          </w:p>
        </w:tc>
        <w:tc>
          <w:tcPr>
            <w:tcW w:w="1682" w:type="pct"/>
            <w:gridSpan w:val="5"/>
            <w:shd w:val="clear" w:color="auto" w:fill="auto"/>
            <w:vAlign w:val="center"/>
          </w:tcPr>
          <w:p w14:paraId="503C72B5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lang w:val="sr-Cyrl-CS"/>
              </w:rPr>
              <w:t>Институција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3A096BD6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t>Научна или уметничка о</w:t>
            </w:r>
            <w:r w:rsidRPr="00D47574">
              <w:rPr>
                <w:lang w:val="sr-Cyrl-CS"/>
              </w:rPr>
              <w:t>бласт</w:t>
            </w:r>
          </w:p>
        </w:tc>
        <w:tc>
          <w:tcPr>
            <w:tcW w:w="1404" w:type="pct"/>
            <w:gridSpan w:val="3"/>
            <w:shd w:val="clear" w:color="auto" w:fill="auto"/>
            <w:vAlign w:val="center"/>
          </w:tcPr>
          <w:p w14:paraId="167AC1AB" w14:textId="77777777" w:rsidR="005A1E03" w:rsidRPr="00D47574" w:rsidRDefault="005A1E03" w:rsidP="00C93BDB">
            <w:r w:rsidRPr="00D47574">
              <w:t>Ужа научна, уметничка или стручна област</w:t>
            </w:r>
          </w:p>
        </w:tc>
      </w:tr>
      <w:tr w:rsidR="00731379" w:rsidRPr="00D47574" w14:paraId="6A4B63B8" w14:textId="77777777" w:rsidTr="002300FD">
        <w:trPr>
          <w:trHeight w:val="427"/>
          <w:jc w:val="center"/>
        </w:trPr>
        <w:tc>
          <w:tcPr>
            <w:tcW w:w="710" w:type="pct"/>
            <w:gridSpan w:val="3"/>
            <w:vAlign w:val="center"/>
          </w:tcPr>
          <w:p w14:paraId="6F3D63DF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lang w:val="sr-Cyrl-CS"/>
              </w:rPr>
              <w:t>Избор у звање</w:t>
            </w:r>
          </w:p>
        </w:tc>
        <w:tc>
          <w:tcPr>
            <w:tcW w:w="502" w:type="pct"/>
            <w:gridSpan w:val="2"/>
            <w:vAlign w:val="center"/>
          </w:tcPr>
          <w:p w14:paraId="212D5088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noProof/>
              </w:rPr>
              <w:t>2024.</w:t>
            </w:r>
          </w:p>
        </w:tc>
        <w:tc>
          <w:tcPr>
            <w:tcW w:w="1682" w:type="pct"/>
            <w:gridSpan w:val="5"/>
            <w:shd w:val="clear" w:color="auto" w:fill="auto"/>
            <w:vAlign w:val="center"/>
          </w:tcPr>
          <w:p w14:paraId="6277483F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lang w:val="sr-Cyrl-CS"/>
              </w:rPr>
              <w:t>Висока школа академских студија „Доситеј“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151B86BC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noProof/>
              </w:rPr>
              <w:t>Математичке науке</w:t>
            </w:r>
          </w:p>
        </w:tc>
        <w:tc>
          <w:tcPr>
            <w:tcW w:w="1404" w:type="pct"/>
            <w:gridSpan w:val="3"/>
            <w:shd w:val="clear" w:color="auto" w:fill="auto"/>
            <w:vAlign w:val="center"/>
          </w:tcPr>
          <w:p w14:paraId="5C0C98B6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noProof/>
              </w:rPr>
              <w:t>Математика, Статистика</w:t>
            </w:r>
          </w:p>
        </w:tc>
      </w:tr>
      <w:tr w:rsidR="00731379" w:rsidRPr="00D47574" w14:paraId="1CEEF150" w14:textId="77777777" w:rsidTr="002300FD">
        <w:trPr>
          <w:trHeight w:val="427"/>
          <w:jc w:val="center"/>
        </w:trPr>
        <w:tc>
          <w:tcPr>
            <w:tcW w:w="710" w:type="pct"/>
            <w:gridSpan w:val="3"/>
            <w:vAlign w:val="center"/>
          </w:tcPr>
          <w:p w14:paraId="693D6F5F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lang w:val="sr-Cyrl-CS"/>
              </w:rPr>
              <w:t>Докторат</w:t>
            </w:r>
          </w:p>
        </w:tc>
        <w:tc>
          <w:tcPr>
            <w:tcW w:w="502" w:type="pct"/>
            <w:gridSpan w:val="2"/>
            <w:vAlign w:val="center"/>
          </w:tcPr>
          <w:p w14:paraId="74E66E11" w14:textId="77777777" w:rsidR="005A1E03" w:rsidRPr="00D47574" w:rsidRDefault="005A1E03" w:rsidP="00C93BDB">
            <w:r w:rsidRPr="00D47574">
              <w:rPr>
                <w:noProof/>
              </w:rPr>
              <w:t>2020.</w:t>
            </w:r>
          </w:p>
        </w:tc>
        <w:tc>
          <w:tcPr>
            <w:tcW w:w="1682" w:type="pct"/>
            <w:gridSpan w:val="5"/>
            <w:shd w:val="clear" w:color="auto" w:fill="auto"/>
            <w:vAlign w:val="center"/>
          </w:tcPr>
          <w:p w14:paraId="47198B38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t>Економска академија  A.D. Tsenov Academy of  Economics, Svishtov, Република Бугарска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39FEC5BA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noProof/>
              </w:rPr>
              <w:t>Економске науке</w:t>
            </w:r>
          </w:p>
        </w:tc>
        <w:tc>
          <w:tcPr>
            <w:tcW w:w="1404" w:type="pct"/>
            <w:gridSpan w:val="3"/>
            <w:shd w:val="clear" w:color="auto" w:fill="auto"/>
            <w:vAlign w:val="center"/>
          </w:tcPr>
          <w:p w14:paraId="7DF43700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noProof/>
              </w:rPr>
              <w:t>Организација и управљање изван области материјалног поступка (јавна управа)</w:t>
            </w:r>
          </w:p>
        </w:tc>
      </w:tr>
      <w:tr w:rsidR="00731379" w:rsidRPr="00D47574" w14:paraId="6EFAFED7" w14:textId="77777777" w:rsidTr="002300FD">
        <w:trPr>
          <w:trHeight w:val="427"/>
          <w:jc w:val="center"/>
        </w:trPr>
        <w:tc>
          <w:tcPr>
            <w:tcW w:w="710" w:type="pct"/>
            <w:gridSpan w:val="3"/>
            <w:vAlign w:val="center"/>
          </w:tcPr>
          <w:p w14:paraId="15AC5CB6" w14:textId="77777777" w:rsidR="005A1E03" w:rsidRPr="00D47574" w:rsidRDefault="005A1E03" w:rsidP="00C93BDB">
            <w:r w:rsidRPr="00D47574">
              <w:t>Мастер</w:t>
            </w:r>
          </w:p>
        </w:tc>
        <w:tc>
          <w:tcPr>
            <w:tcW w:w="502" w:type="pct"/>
            <w:gridSpan w:val="2"/>
            <w:vAlign w:val="center"/>
          </w:tcPr>
          <w:p w14:paraId="106D7302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noProof/>
              </w:rPr>
              <w:t>2013.</w:t>
            </w:r>
          </w:p>
        </w:tc>
        <w:tc>
          <w:tcPr>
            <w:tcW w:w="1682" w:type="pct"/>
            <w:gridSpan w:val="5"/>
            <w:shd w:val="clear" w:color="auto" w:fill="auto"/>
            <w:vAlign w:val="center"/>
          </w:tcPr>
          <w:p w14:paraId="51E1D2BE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lang w:val="sr-Cyrl-CS"/>
              </w:rPr>
              <w:t>Универзитет за туризам и менаџмент, Економски факултет, Скопље, Република Македонија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5F5E93A5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noProof/>
              </w:rPr>
              <w:t>Економске науке</w:t>
            </w:r>
          </w:p>
        </w:tc>
        <w:tc>
          <w:tcPr>
            <w:tcW w:w="1404" w:type="pct"/>
            <w:gridSpan w:val="3"/>
            <w:shd w:val="clear" w:color="auto" w:fill="auto"/>
            <w:vAlign w:val="center"/>
          </w:tcPr>
          <w:p w14:paraId="4A530BDD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noProof/>
              </w:rPr>
              <w:t>Квантитативна економија</w:t>
            </w:r>
          </w:p>
        </w:tc>
      </w:tr>
      <w:tr w:rsidR="00731379" w:rsidRPr="00D47574" w14:paraId="5AB951A6" w14:textId="77777777" w:rsidTr="002300FD">
        <w:trPr>
          <w:trHeight w:val="427"/>
          <w:jc w:val="center"/>
        </w:trPr>
        <w:tc>
          <w:tcPr>
            <w:tcW w:w="710" w:type="pct"/>
            <w:gridSpan w:val="3"/>
            <w:vAlign w:val="center"/>
          </w:tcPr>
          <w:p w14:paraId="2E0F6AFA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lang w:val="sr-Cyrl-CS"/>
              </w:rPr>
              <w:t>Диплома</w:t>
            </w:r>
          </w:p>
        </w:tc>
        <w:tc>
          <w:tcPr>
            <w:tcW w:w="502" w:type="pct"/>
            <w:gridSpan w:val="2"/>
            <w:vAlign w:val="center"/>
          </w:tcPr>
          <w:p w14:paraId="2087CFD0" w14:textId="77777777" w:rsidR="005A1E03" w:rsidRPr="00D47574" w:rsidRDefault="005A1E03" w:rsidP="00C93BDB">
            <w:r w:rsidRPr="00D47574">
              <w:rPr>
                <w:noProof/>
              </w:rPr>
              <w:t>2008.</w:t>
            </w:r>
          </w:p>
        </w:tc>
        <w:tc>
          <w:tcPr>
            <w:tcW w:w="1682" w:type="pct"/>
            <w:gridSpan w:val="5"/>
            <w:shd w:val="clear" w:color="auto" w:fill="auto"/>
            <w:vAlign w:val="center"/>
          </w:tcPr>
          <w:p w14:paraId="153C33FC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noProof/>
              </w:rPr>
              <w:t>Универзитет у Београду Математички факултет, Београд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41A300B8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noProof/>
              </w:rPr>
              <w:t>Математичке науке</w:t>
            </w:r>
          </w:p>
        </w:tc>
        <w:tc>
          <w:tcPr>
            <w:tcW w:w="1404" w:type="pct"/>
            <w:gridSpan w:val="3"/>
            <w:shd w:val="clear" w:color="auto" w:fill="auto"/>
            <w:vAlign w:val="center"/>
          </w:tcPr>
          <w:p w14:paraId="255F7933" w14:textId="77777777" w:rsidR="005A1E03" w:rsidRPr="00D47574" w:rsidRDefault="005A1E03" w:rsidP="00C93BDB">
            <w:pPr>
              <w:rPr>
                <w:noProof/>
              </w:rPr>
            </w:pPr>
            <w:r w:rsidRPr="00D47574">
              <w:rPr>
                <w:noProof/>
              </w:rPr>
              <w:t>Математика</w:t>
            </w:r>
          </w:p>
        </w:tc>
      </w:tr>
      <w:tr w:rsidR="005A1E03" w:rsidRPr="00D47574" w14:paraId="0CF864E2" w14:textId="77777777" w:rsidTr="00731379">
        <w:trPr>
          <w:trHeight w:val="427"/>
          <w:jc w:val="center"/>
        </w:trPr>
        <w:tc>
          <w:tcPr>
            <w:tcW w:w="5000" w:type="pct"/>
            <w:gridSpan w:val="15"/>
            <w:vAlign w:val="center"/>
          </w:tcPr>
          <w:p w14:paraId="127E2905" w14:textId="77777777" w:rsidR="005A1E03" w:rsidRPr="00D47574" w:rsidRDefault="005A1E03" w:rsidP="00C93BDB">
            <w:r w:rsidRPr="00D47574">
              <w:rPr>
                <w:lang w:val="sr-Cyrl-CS"/>
              </w:rPr>
              <w:t xml:space="preserve">Списак предмета за  које  је наставник акредитован </w:t>
            </w:r>
            <w:r w:rsidRPr="00D47574">
              <w:t>на првом или другом степену студија</w:t>
            </w:r>
          </w:p>
        </w:tc>
      </w:tr>
      <w:tr w:rsidR="00731379" w:rsidRPr="00D47574" w14:paraId="78580BA3" w14:textId="77777777" w:rsidTr="002300FD">
        <w:trPr>
          <w:trHeight w:val="20"/>
          <w:jc w:val="center"/>
        </w:trPr>
        <w:tc>
          <w:tcPr>
            <w:tcW w:w="315" w:type="pct"/>
            <w:gridSpan w:val="2"/>
            <w:shd w:val="clear" w:color="auto" w:fill="auto"/>
            <w:vAlign w:val="center"/>
          </w:tcPr>
          <w:p w14:paraId="3042F131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lang w:val="sr-Cyrl-CS"/>
              </w:rPr>
              <w:t>Р.Б.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14:paraId="132BBC65" w14:textId="77777777" w:rsidR="005A1E03" w:rsidRPr="00D47574" w:rsidRDefault="005A1E03" w:rsidP="00C93BDB">
            <w:r w:rsidRPr="00D47574">
              <w:t>Ознака предмета</w:t>
            </w:r>
          </w:p>
        </w:tc>
        <w:tc>
          <w:tcPr>
            <w:tcW w:w="1700" w:type="pct"/>
            <w:gridSpan w:val="5"/>
            <w:shd w:val="clear" w:color="auto" w:fill="auto"/>
            <w:vAlign w:val="center"/>
          </w:tcPr>
          <w:p w14:paraId="0FE72F22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iCs/>
              </w:rPr>
              <w:t>Назив предмета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14:paraId="3307E6EC" w14:textId="77777777" w:rsidR="005A1E03" w:rsidRPr="00D47574" w:rsidRDefault="005A1E03" w:rsidP="00C93BDB">
            <w:r w:rsidRPr="00D47574">
              <w:t>Вид наставе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14:paraId="5132AEB8" w14:textId="77777777" w:rsidR="005A1E03" w:rsidRPr="00D47574" w:rsidRDefault="005A1E03" w:rsidP="00C93BDB">
            <w:r w:rsidRPr="00D47574">
              <w:rPr>
                <w:iCs/>
              </w:rPr>
              <w:t xml:space="preserve">Назив студијског програма 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2065B185" w14:textId="77777777" w:rsidR="005A1E03" w:rsidRPr="00D47574" w:rsidRDefault="005A1E03" w:rsidP="00C93BDB">
            <w:pPr>
              <w:rPr>
                <w:lang w:val="sr-Cyrl-CS"/>
              </w:rPr>
            </w:pPr>
            <w:r w:rsidRPr="00D47574">
              <w:rPr>
                <w:iCs/>
              </w:rPr>
              <w:t>В</w:t>
            </w:r>
            <w:r w:rsidRPr="00D47574">
              <w:rPr>
                <w:iCs/>
                <w:lang w:val="sr-Cyrl-CS"/>
              </w:rPr>
              <w:t xml:space="preserve">рста студија </w:t>
            </w:r>
          </w:p>
        </w:tc>
      </w:tr>
      <w:tr w:rsidR="00731379" w:rsidRPr="00C448A5" w14:paraId="57330402" w14:textId="77777777" w:rsidTr="002300FD">
        <w:trPr>
          <w:trHeight w:val="20"/>
          <w:jc w:val="center"/>
        </w:trPr>
        <w:tc>
          <w:tcPr>
            <w:tcW w:w="315" w:type="pct"/>
            <w:gridSpan w:val="2"/>
            <w:shd w:val="clear" w:color="auto" w:fill="auto"/>
            <w:vAlign w:val="center"/>
          </w:tcPr>
          <w:p w14:paraId="6BFC0C2B" w14:textId="7CD9C169" w:rsidR="00F60AE2" w:rsidRPr="00C448A5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14:paraId="3F6BC97A" w14:textId="41373774" w:rsidR="00F60AE2" w:rsidRPr="0091062F" w:rsidRDefault="00F60AE2" w:rsidP="00F60AE2">
            <w:r w:rsidRPr="007A41B1">
              <w:t xml:space="preserve">1 .OSI02 </w:t>
            </w:r>
          </w:p>
        </w:tc>
        <w:tc>
          <w:tcPr>
            <w:tcW w:w="1700" w:type="pct"/>
            <w:gridSpan w:val="5"/>
            <w:shd w:val="clear" w:color="auto" w:fill="auto"/>
            <w:vAlign w:val="center"/>
          </w:tcPr>
          <w:p w14:paraId="251D30E7" w14:textId="7E5734F4" w:rsidR="00F60AE2" w:rsidRPr="0091062F" w:rsidRDefault="00F60AE2" w:rsidP="00F60AE2">
            <w:r w:rsidRPr="007A41B1">
              <w:t>Линеарна алгебра и аналитичка геометрија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14:paraId="6BE9D0C0" w14:textId="72977058" w:rsidR="00F60AE2" w:rsidRDefault="00F60AE2" w:rsidP="00F60AE2">
            <w:pPr>
              <w:rPr>
                <w:lang w:val="sr-Cyrl-CS"/>
              </w:rPr>
            </w:pPr>
            <w:r>
              <w:rPr>
                <w:lang w:val="sr-Cyrl-RS"/>
              </w:rPr>
              <w:t>В</w:t>
            </w:r>
            <w:r w:rsidRPr="008636F1">
              <w:rPr>
                <w:lang w:val="sr-Cyrl-CS"/>
              </w:rPr>
              <w:t>ежбе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14:paraId="03FA56DB" w14:textId="36BDDBFA" w:rsidR="00F60AE2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35E2C1D6" w14:textId="2CACD0FA" w:rsidR="00F60AE2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731379" w:rsidRPr="00C448A5" w14:paraId="6F50BB5B" w14:textId="77777777" w:rsidTr="002300FD">
        <w:trPr>
          <w:trHeight w:val="20"/>
          <w:jc w:val="center"/>
        </w:trPr>
        <w:tc>
          <w:tcPr>
            <w:tcW w:w="315" w:type="pct"/>
            <w:gridSpan w:val="2"/>
            <w:shd w:val="clear" w:color="auto" w:fill="auto"/>
            <w:vAlign w:val="center"/>
          </w:tcPr>
          <w:p w14:paraId="64C361A0" w14:textId="35F1E238" w:rsidR="00F60AE2" w:rsidRPr="00C448A5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14:paraId="3685293E" w14:textId="77777777" w:rsidR="00F60AE2" w:rsidRPr="00C448A5" w:rsidRDefault="00F60AE2" w:rsidP="00F60AE2">
            <w:pPr>
              <w:rPr>
                <w:color w:val="FF0000"/>
                <w:lang w:val="sr-Cyrl-CS"/>
              </w:rPr>
            </w:pPr>
            <w:r w:rsidRPr="0091062F">
              <w:t xml:space="preserve">2 .OSI05 </w:t>
            </w:r>
          </w:p>
        </w:tc>
        <w:tc>
          <w:tcPr>
            <w:tcW w:w="1700" w:type="pct"/>
            <w:gridSpan w:val="5"/>
            <w:shd w:val="clear" w:color="auto" w:fill="auto"/>
            <w:vAlign w:val="center"/>
          </w:tcPr>
          <w:p w14:paraId="2D8BFB81" w14:textId="77777777" w:rsidR="00F60AE2" w:rsidRPr="00C448A5" w:rsidRDefault="00F60AE2" w:rsidP="00F60AE2">
            <w:pPr>
              <w:rPr>
                <w:lang w:val="sr-Cyrl-CS"/>
              </w:rPr>
            </w:pPr>
            <w:r w:rsidRPr="0091062F">
              <w:t>Математичка анализа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14:paraId="6E3C3E61" w14:textId="4DFEF5F3" w:rsidR="00F60AE2" w:rsidRPr="00C448A5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Вежбе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14:paraId="18320A20" w14:textId="77777777" w:rsidR="00F60AE2" w:rsidRPr="00C448A5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52BB1CE7" w14:textId="77777777" w:rsidR="00F60AE2" w:rsidRPr="00C448A5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731379" w:rsidRPr="00C448A5" w14:paraId="75C68400" w14:textId="77777777" w:rsidTr="002300FD">
        <w:trPr>
          <w:trHeight w:val="20"/>
          <w:jc w:val="center"/>
        </w:trPr>
        <w:tc>
          <w:tcPr>
            <w:tcW w:w="315" w:type="pct"/>
            <w:gridSpan w:val="2"/>
            <w:shd w:val="clear" w:color="auto" w:fill="auto"/>
            <w:vAlign w:val="center"/>
          </w:tcPr>
          <w:p w14:paraId="0730926A" w14:textId="54B69802" w:rsidR="00F60AE2" w:rsidRPr="00C448A5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14:paraId="6D6DA5D3" w14:textId="77777777" w:rsidR="00F60AE2" w:rsidRPr="00C448A5" w:rsidRDefault="00F60AE2" w:rsidP="00F60AE2">
            <w:pPr>
              <w:rPr>
                <w:lang w:val="sr-Cyrl-CS"/>
              </w:rPr>
            </w:pPr>
            <w:r w:rsidRPr="00945030">
              <w:t xml:space="preserve">3 .OSI11 </w:t>
            </w:r>
          </w:p>
        </w:tc>
        <w:tc>
          <w:tcPr>
            <w:tcW w:w="1700" w:type="pct"/>
            <w:gridSpan w:val="5"/>
            <w:shd w:val="clear" w:color="auto" w:fill="auto"/>
            <w:vAlign w:val="center"/>
          </w:tcPr>
          <w:p w14:paraId="227F8E22" w14:textId="77777777" w:rsidR="00F60AE2" w:rsidRPr="00C448A5" w:rsidRDefault="00F60AE2" w:rsidP="00F60AE2">
            <w:pPr>
              <w:rPr>
                <w:lang w:val="sr-Cyrl-CS"/>
              </w:rPr>
            </w:pPr>
            <w:r w:rsidRPr="00945030">
              <w:t>Вероватноћа и примењена статистика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14:paraId="127C7935" w14:textId="77777777" w:rsidR="00F60AE2" w:rsidRPr="00C448A5" w:rsidRDefault="00F60AE2" w:rsidP="00F60AE2">
            <w:pPr>
              <w:rPr>
                <w:lang w:val="sr-Cyrl-CS"/>
              </w:rPr>
            </w:pPr>
            <w:r w:rsidRPr="008636F1">
              <w:rPr>
                <w:lang w:val="sr-Cyrl-CS"/>
              </w:rPr>
              <w:t>Предавања и вежбе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14:paraId="4C42AB56" w14:textId="77777777" w:rsidR="00F60AE2" w:rsidRPr="00C448A5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34B3EE37" w14:textId="77777777" w:rsidR="00F60AE2" w:rsidRPr="00C448A5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731379" w:rsidRPr="00C448A5" w14:paraId="335E639D" w14:textId="77777777" w:rsidTr="002300FD">
        <w:trPr>
          <w:trHeight w:val="20"/>
          <w:jc w:val="center"/>
        </w:trPr>
        <w:tc>
          <w:tcPr>
            <w:tcW w:w="315" w:type="pct"/>
            <w:gridSpan w:val="2"/>
            <w:shd w:val="clear" w:color="auto" w:fill="auto"/>
            <w:vAlign w:val="center"/>
          </w:tcPr>
          <w:p w14:paraId="5BC2F3E7" w14:textId="1DD2404E" w:rsidR="00F60AE2" w:rsidRPr="00C448A5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C127" w14:textId="77777777" w:rsidR="00F60AE2" w:rsidRPr="00C448A5" w:rsidRDefault="00F60AE2" w:rsidP="00F60AE2">
            <w:pPr>
              <w:rPr>
                <w:lang w:val="sr-Cyrl-CS"/>
              </w:rPr>
            </w:pPr>
            <w:r w:rsidRPr="00CC70D7">
              <w:t xml:space="preserve">4 .OSI15 </w:t>
            </w:r>
          </w:p>
        </w:tc>
        <w:tc>
          <w:tcPr>
            <w:tcW w:w="17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E602" w14:textId="77777777" w:rsidR="00F60AE2" w:rsidRPr="00C448A5" w:rsidRDefault="00F60AE2" w:rsidP="00F60AE2">
            <w:pPr>
              <w:rPr>
                <w:lang w:val="sr-Cyrl-CS"/>
              </w:rPr>
            </w:pPr>
            <w:r w:rsidRPr="00CC70D7">
              <w:t>Дискретна математика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14:paraId="07B5C9B3" w14:textId="48B7B739" w:rsidR="00F60AE2" w:rsidRPr="00C448A5" w:rsidRDefault="00F60AE2" w:rsidP="00F60AE2">
            <w:pPr>
              <w:rPr>
                <w:lang w:val="sr-Cyrl-CS"/>
              </w:rPr>
            </w:pPr>
            <w:r>
              <w:rPr>
                <w:lang w:val="sr-Cyrl-RS"/>
              </w:rPr>
              <w:t>В</w:t>
            </w:r>
            <w:r w:rsidRPr="008636F1">
              <w:rPr>
                <w:lang w:val="sr-Cyrl-CS"/>
              </w:rPr>
              <w:t>ежбе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14:paraId="64078BE0" w14:textId="77777777" w:rsidR="00F60AE2" w:rsidRPr="00C448A5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108E04E4" w14:textId="77777777" w:rsidR="00F60AE2" w:rsidRPr="00C448A5" w:rsidRDefault="00F60AE2" w:rsidP="00F60AE2">
            <w:pPr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F60AE2" w:rsidRPr="00D47574" w14:paraId="3D624EDC" w14:textId="77777777" w:rsidTr="00731379">
        <w:trPr>
          <w:trHeight w:val="427"/>
          <w:jc w:val="center"/>
        </w:trPr>
        <w:tc>
          <w:tcPr>
            <w:tcW w:w="5000" w:type="pct"/>
            <w:gridSpan w:val="15"/>
            <w:vAlign w:val="center"/>
          </w:tcPr>
          <w:p w14:paraId="47204E22" w14:textId="77777777" w:rsidR="00F60AE2" w:rsidRPr="00731379" w:rsidRDefault="00F60AE2" w:rsidP="00F60AE2">
            <w:pPr>
              <w:rPr>
                <w:b/>
                <w:lang w:val="sr-Cyrl-CS"/>
              </w:rPr>
            </w:pPr>
            <w:r w:rsidRPr="00731379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6D2F68" w:rsidRPr="00D47574" w14:paraId="7BE93E9D" w14:textId="77777777" w:rsidTr="002300FD">
        <w:trPr>
          <w:trHeight w:val="427"/>
          <w:jc w:val="center"/>
        </w:trPr>
        <w:tc>
          <w:tcPr>
            <w:tcW w:w="231" w:type="pct"/>
            <w:vAlign w:val="center"/>
          </w:tcPr>
          <w:p w14:paraId="18BEAF0A" w14:textId="77777777" w:rsidR="006D2F68" w:rsidRPr="00D66C9B" w:rsidRDefault="006D2F68" w:rsidP="00ED4336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</w:p>
        </w:tc>
        <w:tc>
          <w:tcPr>
            <w:tcW w:w="4382" w:type="pct"/>
            <w:gridSpan w:val="13"/>
            <w:shd w:val="clear" w:color="auto" w:fill="auto"/>
            <w:vAlign w:val="center"/>
          </w:tcPr>
          <w:p w14:paraId="664DC19C" w14:textId="77777777" w:rsidR="006D2F68" w:rsidRPr="00D47574" w:rsidRDefault="006D2F68" w:rsidP="00ED4336">
            <w:pPr>
              <w:jc w:val="both"/>
            </w:pPr>
            <w:r w:rsidRPr="00D47574">
              <w:t xml:space="preserve">Somborac, B., Penjišević, A.,i Lazović, I. (2022). The Modern Paradigm of Adverse Working Conditions Impact on Serbian SMEs from Employees Perspective: Empirical and Statistical Findings, </w:t>
            </w:r>
            <w:r w:rsidRPr="00D47574">
              <w:rPr>
                <w:i/>
              </w:rPr>
              <w:t>New Technologies, Development and Application V</w:t>
            </w:r>
            <w:r w:rsidRPr="00D47574">
              <w:t xml:space="preserve">, 1111-1118. </w:t>
            </w:r>
          </w:p>
          <w:p w14:paraId="5009799A" w14:textId="77777777" w:rsidR="006D2F68" w:rsidRDefault="00DD359C" w:rsidP="00ED4336">
            <w:pPr>
              <w:jc w:val="both"/>
              <w:rPr>
                <w:rStyle w:val="Hyperlink"/>
              </w:rPr>
            </w:pPr>
            <w:hyperlink r:id="rId35" w:history="1">
              <w:r w:rsidR="006D2F68" w:rsidRPr="00D47574">
                <w:rPr>
                  <w:rStyle w:val="Hyperlink"/>
                </w:rPr>
                <w:t>https://doi.org/10.1007/978-3-031-05230-9_131</w:t>
              </w:r>
            </w:hyperlink>
          </w:p>
          <w:p w14:paraId="6BA92DFB" w14:textId="170F2634" w:rsidR="006D2F68" w:rsidRPr="006D2F68" w:rsidRDefault="00DD359C" w:rsidP="00ED4336">
            <w:pPr>
              <w:jc w:val="both"/>
              <w:rPr>
                <w:color w:val="0000FF"/>
                <w:u w:val="single"/>
              </w:rPr>
            </w:pPr>
            <w:hyperlink r:id="rId36" w:history="1">
              <w:r w:rsidR="006D2F68" w:rsidRPr="00D47574">
                <w:rPr>
                  <w:rStyle w:val="Hyperlink"/>
                </w:rPr>
                <w:t>https://link.springer.com/chapter/10.1007/978-3-031-05230-9_131</w:t>
              </w:r>
            </w:hyperlink>
          </w:p>
        </w:tc>
        <w:tc>
          <w:tcPr>
            <w:tcW w:w="387" w:type="pct"/>
            <w:vAlign w:val="center"/>
          </w:tcPr>
          <w:p w14:paraId="5455D56B" w14:textId="77777777" w:rsidR="006D2F68" w:rsidRPr="00D47574" w:rsidRDefault="006D2F68" w:rsidP="00ED4336">
            <w:pPr>
              <w:jc w:val="center"/>
            </w:pPr>
            <w:r w:rsidRPr="00D47574">
              <w:t>M14</w:t>
            </w:r>
          </w:p>
        </w:tc>
      </w:tr>
      <w:tr w:rsidR="006D2F68" w:rsidRPr="00D47574" w14:paraId="0FE0E645" w14:textId="77777777" w:rsidTr="002300FD">
        <w:trPr>
          <w:trHeight w:val="427"/>
          <w:jc w:val="center"/>
        </w:trPr>
        <w:tc>
          <w:tcPr>
            <w:tcW w:w="231" w:type="pct"/>
            <w:vAlign w:val="center"/>
          </w:tcPr>
          <w:p w14:paraId="3E13F795" w14:textId="77777777" w:rsidR="006D2F68" w:rsidRPr="00D66C9B" w:rsidRDefault="006D2F68" w:rsidP="00ED4336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</w:p>
        </w:tc>
        <w:tc>
          <w:tcPr>
            <w:tcW w:w="4382" w:type="pct"/>
            <w:gridSpan w:val="13"/>
            <w:shd w:val="clear" w:color="auto" w:fill="auto"/>
            <w:vAlign w:val="center"/>
          </w:tcPr>
          <w:p w14:paraId="1F0DF45C" w14:textId="77777777" w:rsidR="006D2F68" w:rsidRPr="00D47574" w:rsidRDefault="006D2F68" w:rsidP="00ED4336">
            <w:pPr>
              <w:jc w:val="both"/>
            </w:pPr>
            <w:r w:rsidRPr="00D47574">
              <w:t xml:space="preserve">Adžić, S., Nestorović, O., Zakić, N., Aničić, D., i Penjišević, A. (2022). The impact of tax policy, system and administration on small and medium-sized enterprises in the Republic of Serbia: statistical analysis of the situation, </w:t>
            </w:r>
            <w:r w:rsidRPr="00063E08">
              <w:rPr>
                <w:i/>
              </w:rPr>
              <w:t>Eastern European Economics</w:t>
            </w:r>
            <w:r w:rsidRPr="00D47574">
              <w:t xml:space="preserve">, </w:t>
            </w:r>
            <w:r w:rsidRPr="00731379">
              <w:rPr>
                <w:i/>
              </w:rPr>
              <w:t>61</w:t>
            </w:r>
            <w:r w:rsidRPr="00D47574">
              <w:t>(1)</w:t>
            </w:r>
            <w:r>
              <w:rPr>
                <w:lang w:val="sr-Cyrl-RS"/>
              </w:rPr>
              <w:t xml:space="preserve">, </w:t>
            </w:r>
            <w:r w:rsidRPr="00D47574">
              <w:t xml:space="preserve">86-109. </w:t>
            </w:r>
          </w:p>
          <w:p w14:paraId="7564301B" w14:textId="77777777" w:rsidR="006D2F68" w:rsidRPr="00D47574" w:rsidRDefault="00DD359C" w:rsidP="00ED4336">
            <w:pPr>
              <w:jc w:val="both"/>
              <w:rPr>
                <w:color w:val="0000FF"/>
                <w:u w:val="single"/>
              </w:rPr>
            </w:pPr>
            <w:hyperlink r:id="rId37" w:history="1">
              <w:r w:rsidR="006D2F68" w:rsidRPr="00D47574">
                <w:rPr>
                  <w:rStyle w:val="Hyperlink"/>
                </w:rPr>
                <w:t>https://doi.org/10.1080/00128775.2022.2117196</w:t>
              </w:r>
            </w:hyperlink>
          </w:p>
          <w:p w14:paraId="692C2756" w14:textId="3B395A01" w:rsidR="006D2F68" w:rsidRPr="006D2F68" w:rsidRDefault="00DD359C" w:rsidP="00ED4336">
            <w:pPr>
              <w:jc w:val="both"/>
              <w:rPr>
                <w:color w:val="0000FF"/>
                <w:u w:val="single"/>
              </w:rPr>
            </w:pPr>
            <w:hyperlink r:id="rId38" w:history="1">
              <w:r w:rsidR="006D2F68" w:rsidRPr="00D47574">
                <w:rPr>
                  <w:rStyle w:val="Hyperlink"/>
                </w:rPr>
                <w:t>https://www.tandfonline.com/eprint/AJA2WAUPFMTGITMWPK2W/full?target=10.1080/00128775.2022.2117196</w:t>
              </w:r>
            </w:hyperlink>
          </w:p>
        </w:tc>
        <w:tc>
          <w:tcPr>
            <w:tcW w:w="387" w:type="pct"/>
            <w:vAlign w:val="center"/>
          </w:tcPr>
          <w:p w14:paraId="5DEE0920" w14:textId="77777777" w:rsidR="006D2F68" w:rsidRPr="00D47574" w:rsidRDefault="006D2F68" w:rsidP="00ED4336">
            <w:pPr>
              <w:jc w:val="center"/>
            </w:pPr>
            <w:r w:rsidRPr="00D47574">
              <w:t>M23</w:t>
            </w:r>
          </w:p>
        </w:tc>
      </w:tr>
      <w:tr w:rsidR="006D2F68" w:rsidRPr="00D47574" w14:paraId="7A47C67C" w14:textId="77777777" w:rsidTr="002300FD">
        <w:trPr>
          <w:trHeight w:val="427"/>
          <w:jc w:val="center"/>
        </w:trPr>
        <w:tc>
          <w:tcPr>
            <w:tcW w:w="231" w:type="pct"/>
            <w:vAlign w:val="center"/>
          </w:tcPr>
          <w:p w14:paraId="41EEB025" w14:textId="77777777" w:rsidR="006D2F68" w:rsidRPr="00D66C9B" w:rsidRDefault="006D2F68" w:rsidP="00ED4336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</w:p>
        </w:tc>
        <w:tc>
          <w:tcPr>
            <w:tcW w:w="4382" w:type="pct"/>
            <w:gridSpan w:val="13"/>
            <w:shd w:val="clear" w:color="auto" w:fill="auto"/>
            <w:vAlign w:val="center"/>
          </w:tcPr>
          <w:p w14:paraId="78223C91" w14:textId="223EAC49" w:rsidR="006D2F68" w:rsidRPr="006D2F68" w:rsidRDefault="006D2F68" w:rsidP="00ED4336">
            <w:pPr>
              <w:jc w:val="both"/>
              <w:rPr>
                <w:rFonts w:eastAsia="Calibri Light"/>
                <w:color w:val="0000FF"/>
                <w:u w:val="single"/>
                <w:shd w:val="clear" w:color="auto" w:fill="FFFFFF"/>
              </w:rPr>
            </w:pPr>
            <w:r w:rsidRPr="00D47574">
              <w:t>Sančanin, B., Penjišević, A. (2023)</w:t>
            </w:r>
            <w:r w:rsidRPr="00D47574">
              <w:rPr>
                <w:lang w:val="en-US"/>
              </w:rPr>
              <w:t>.</w:t>
            </w:r>
            <w:r w:rsidRPr="00D47574">
              <w:t xml:space="preserve"> The Importance of the Digitization Process for the Promotion of Cultural Heritage of the Republic of Serbia: Empirical and Statistical Findings, </w:t>
            </w:r>
            <w:r w:rsidRPr="00D47574">
              <w:rPr>
                <w:i/>
              </w:rPr>
              <w:t>International Journal of Cognitive Research in Science Engineering and Education</w:t>
            </w:r>
            <w:r w:rsidRPr="00D47574">
              <w:t xml:space="preserve">, </w:t>
            </w:r>
            <w:r w:rsidRPr="00731379">
              <w:rPr>
                <w:i/>
              </w:rPr>
              <w:t>11</w:t>
            </w:r>
            <w:r w:rsidRPr="00D47574">
              <w:t>(2)</w:t>
            </w:r>
            <w:r>
              <w:rPr>
                <w:lang w:val="sr-Cyrl-RS"/>
              </w:rPr>
              <w:t xml:space="preserve">, </w:t>
            </w:r>
            <w:r w:rsidRPr="00D47574">
              <w:t xml:space="preserve">221-229.  </w:t>
            </w:r>
            <w:hyperlink r:id="rId39" w:history="1">
              <w:r w:rsidRPr="00D47574">
                <w:rPr>
                  <w:rStyle w:val="Hyperlink"/>
                  <w:rFonts w:eastAsia="Calibri Light"/>
                  <w:shd w:val="clear" w:color="auto" w:fill="FFFFFF"/>
                </w:rPr>
                <w:t>https://doi.org/10.23947/2334-8496-2023-11-2-221-229</w:t>
              </w:r>
            </w:hyperlink>
          </w:p>
        </w:tc>
        <w:tc>
          <w:tcPr>
            <w:tcW w:w="387" w:type="pct"/>
            <w:vAlign w:val="center"/>
          </w:tcPr>
          <w:p w14:paraId="547A7E2F" w14:textId="77777777" w:rsidR="006D2F68" w:rsidRPr="00D47574" w:rsidRDefault="006D2F68" w:rsidP="00ED4336">
            <w:pPr>
              <w:jc w:val="center"/>
            </w:pPr>
            <w:r w:rsidRPr="00D47574">
              <w:t>M23</w:t>
            </w:r>
          </w:p>
        </w:tc>
      </w:tr>
      <w:tr w:rsidR="006D2F68" w:rsidRPr="00D47574" w14:paraId="709D694E" w14:textId="77777777" w:rsidTr="002300FD">
        <w:trPr>
          <w:trHeight w:val="227"/>
          <w:jc w:val="center"/>
        </w:trPr>
        <w:tc>
          <w:tcPr>
            <w:tcW w:w="231" w:type="pct"/>
            <w:vAlign w:val="center"/>
          </w:tcPr>
          <w:p w14:paraId="2E967517" w14:textId="77777777" w:rsidR="006D2F68" w:rsidRPr="00D66C9B" w:rsidRDefault="006D2F68" w:rsidP="006D2F68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</w:p>
        </w:tc>
        <w:tc>
          <w:tcPr>
            <w:tcW w:w="4382" w:type="pct"/>
            <w:gridSpan w:val="13"/>
            <w:shd w:val="clear" w:color="auto" w:fill="auto"/>
            <w:vAlign w:val="center"/>
          </w:tcPr>
          <w:p w14:paraId="5D16B883" w14:textId="77777777" w:rsidR="006D2F68" w:rsidRPr="00D47574" w:rsidRDefault="006D2F68" w:rsidP="006D2F68">
            <w:pPr>
              <w:jc w:val="both"/>
            </w:pPr>
            <w:r w:rsidRPr="00D47574">
              <w:t xml:space="preserve">Penjišević, A., Somborac, B., Anufrijev, A., i Aničić, D. (2024). Achieved results and perspectives for further development of small and medium-sized enterprises: statistical findings and analysis, </w:t>
            </w:r>
            <w:r w:rsidRPr="00D47574">
              <w:rPr>
                <w:i/>
              </w:rPr>
              <w:t>Oditor</w:t>
            </w:r>
            <w:r w:rsidRPr="00D47574">
              <w:t xml:space="preserve">, 2 </w:t>
            </w:r>
            <w:r>
              <w:rPr>
                <w:lang w:val="sr-Cyrl-RS"/>
              </w:rPr>
              <w:t>(</w:t>
            </w:r>
            <w:r w:rsidRPr="00D47574">
              <w:t>potvrda</w:t>
            </w:r>
            <w:r>
              <w:rPr>
                <w:lang w:val="sr-Cyrl-RS"/>
              </w:rPr>
              <w:t xml:space="preserve">). </w:t>
            </w:r>
          </w:p>
        </w:tc>
        <w:tc>
          <w:tcPr>
            <w:tcW w:w="387" w:type="pct"/>
            <w:vAlign w:val="center"/>
          </w:tcPr>
          <w:p w14:paraId="4BB16C88" w14:textId="77777777" w:rsidR="006D2F68" w:rsidRPr="00D47574" w:rsidRDefault="006D2F68" w:rsidP="006D2F68">
            <w:pPr>
              <w:jc w:val="center"/>
            </w:pPr>
            <w:r w:rsidRPr="00D47574">
              <w:t>M24</w:t>
            </w:r>
          </w:p>
        </w:tc>
      </w:tr>
      <w:tr w:rsidR="006D2F68" w:rsidRPr="00D47574" w14:paraId="5BC3C2E0" w14:textId="77777777" w:rsidTr="002300FD">
        <w:trPr>
          <w:trHeight w:val="227"/>
          <w:jc w:val="center"/>
        </w:trPr>
        <w:tc>
          <w:tcPr>
            <w:tcW w:w="231" w:type="pct"/>
            <w:vAlign w:val="center"/>
          </w:tcPr>
          <w:p w14:paraId="61DDD59D" w14:textId="77777777" w:rsidR="006D2F68" w:rsidRPr="00D66C9B" w:rsidRDefault="006D2F68" w:rsidP="00ED4336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</w:p>
        </w:tc>
        <w:tc>
          <w:tcPr>
            <w:tcW w:w="4382" w:type="pct"/>
            <w:gridSpan w:val="13"/>
            <w:shd w:val="clear" w:color="auto" w:fill="auto"/>
            <w:vAlign w:val="center"/>
          </w:tcPr>
          <w:p w14:paraId="1658C0AE" w14:textId="77777777" w:rsidR="006D2F68" w:rsidRPr="00D47574" w:rsidRDefault="006D2F68" w:rsidP="00ED4336">
            <w:pPr>
              <w:jc w:val="both"/>
            </w:pPr>
            <w:r w:rsidRPr="00D47574">
              <w:t xml:space="preserve">Somborac, B., Nikitović, Z., i Penjišević, A. (2022). Employees training in the context of organizational changes in small and medium enterprises in Serbia, </w:t>
            </w:r>
            <w:r w:rsidRPr="00D47574">
              <w:rPr>
                <w:i/>
              </w:rPr>
              <w:t>International Review</w:t>
            </w:r>
            <w:r w:rsidRPr="00D47574">
              <w:t xml:space="preserve">, </w:t>
            </w:r>
            <w:r w:rsidRPr="00731379">
              <w:rPr>
                <w:i/>
              </w:rPr>
              <w:t>3</w:t>
            </w:r>
            <w:r>
              <w:rPr>
                <w:lang w:val="sr-Cyrl-RS"/>
              </w:rPr>
              <w:t>(</w:t>
            </w:r>
            <w:r w:rsidRPr="00D47574">
              <w:t>4</w:t>
            </w:r>
            <w:r>
              <w:rPr>
                <w:lang w:val="sr-Cyrl-RS"/>
              </w:rPr>
              <w:t xml:space="preserve">), </w:t>
            </w:r>
            <w:r w:rsidRPr="00D47574">
              <w:t xml:space="preserve">24-29.  </w:t>
            </w:r>
          </w:p>
          <w:p w14:paraId="65E4821D" w14:textId="77777777" w:rsidR="006D2F68" w:rsidRPr="00D47574" w:rsidRDefault="00DD359C" w:rsidP="00ED4336">
            <w:pPr>
              <w:jc w:val="both"/>
              <w:rPr>
                <w:color w:val="666666"/>
              </w:rPr>
            </w:pPr>
            <w:hyperlink r:id="rId40" w:history="1">
              <w:r w:rsidR="006D2F68" w:rsidRPr="00D47574">
                <w:rPr>
                  <w:rStyle w:val="Hyperlink"/>
                  <w:rFonts w:eastAsia="Calibri Light"/>
                </w:rPr>
                <w:t>https://doi.org/10.5937/intrev2204024S</w:t>
              </w:r>
            </w:hyperlink>
          </w:p>
          <w:p w14:paraId="343B01BB" w14:textId="581F2BCF" w:rsidR="006D2F68" w:rsidRPr="006D2F68" w:rsidRDefault="00DD359C" w:rsidP="00ED4336">
            <w:pPr>
              <w:jc w:val="both"/>
              <w:rPr>
                <w:rFonts w:eastAsia="Calibri Light"/>
                <w:color w:val="0000FF"/>
                <w:u w:val="single"/>
              </w:rPr>
            </w:pPr>
            <w:hyperlink r:id="rId41" w:history="1">
              <w:r w:rsidR="006D2F68" w:rsidRPr="00D47574">
                <w:rPr>
                  <w:rStyle w:val="Hyperlink"/>
                  <w:rFonts w:eastAsia="Calibri Light"/>
                </w:rPr>
                <w:t>https://scindeks-clanci.ceon.rs/data/pdf/2217-9739/2022/2217-97392203024S.pdf</w:t>
              </w:r>
            </w:hyperlink>
          </w:p>
        </w:tc>
        <w:tc>
          <w:tcPr>
            <w:tcW w:w="387" w:type="pct"/>
            <w:vAlign w:val="center"/>
          </w:tcPr>
          <w:p w14:paraId="56BE40AB" w14:textId="77777777" w:rsidR="006D2F68" w:rsidRPr="00D47574" w:rsidRDefault="006D2F68" w:rsidP="00ED4336">
            <w:pPr>
              <w:jc w:val="center"/>
            </w:pPr>
            <w:r w:rsidRPr="00D47574">
              <w:t>M24</w:t>
            </w:r>
          </w:p>
        </w:tc>
      </w:tr>
      <w:tr w:rsidR="006D2F68" w:rsidRPr="00D47574" w14:paraId="6A8AABBF" w14:textId="77777777" w:rsidTr="002300FD">
        <w:trPr>
          <w:trHeight w:val="427"/>
          <w:jc w:val="center"/>
        </w:trPr>
        <w:tc>
          <w:tcPr>
            <w:tcW w:w="231" w:type="pct"/>
            <w:vAlign w:val="center"/>
          </w:tcPr>
          <w:p w14:paraId="0017F4A7" w14:textId="77777777" w:rsidR="006D2F68" w:rsidRPr="00D66C9B" w:rsidRDefault="006D2F68" w:rsidP="00ED4336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</w:p>
        </w:tc>
        <w:tc>
          <w:tcPr>
            <w:tcW w:w="4382" w:type="pct"/>
            <w:gridSpan w:val="13"/>
            <w:shd w:val="clear" w:color="auto" w:fill="auto"/>
            <w:vAlign w:val="center"/>
          </w:tcPr>
          <w:p w14:paraId="32116603" w14:textId="77777777" w:rsidR="006D2F68" w:rsidRPr="00D47574" w:rsidRDefault="006D2F68" w:rsidP="00ED4336">
            <w:pPr>
              <w:jc w:val="both"/>
            </w:pPr>
            <w:r w:rsidRPr="00D47574">
              <w:t xml:space="preserve">Radović Marković, M., Nikitović, Z., Somborac, B., Penjišević, A., i Vujičić, S. (2022). Integration of Gender Aspects into Development of Knowledge Management System in The Entrepreneurial Organizations in Serbia, </w:t>
            </w:r>
            <w:r w:rsidRPr="00D47574">
              <w:rPr>
                <w:i/>
              </w:rPr>
              <w:t>Journal of Women’s Entrepreneurship and Education</w:t>
            </w:r>
            <w:r w:rsidRPr="00D47574">
              <w:t>, 1</w:t>
            </w:r>
            <w:r>
              <w:rPr>
                <w:lang w:val="sr-Cyrl-RS"/>
              </w:rPr>
              <w:t>(2),</w:t>
            </w:r>
            <w:r w:rsidRPr="00D47574">
              <w:t xml:space="preserve"> 154-169. </w:t>
            </w:r>
            <w:hyperlink r:id="rId42" w:history="1">
              <w:r w:rsidRPr="00D47574">
                <w:rPr>
                  <w:rStyle w:val="Hyperlink"/>
                  <w:rFonts w:eastAsia="Calibri Light"/>
                </w:rPr>
                <w:t>https://doi.org/10.28934/jwee22.12.pp154-169</w:t>
              </w:r>
            </w:hyperlink>
          </w:p>
          <w:p w14:paraId="29754515" w14:textId="3EE08CB9" w:rsidR="006D2F68" w:rsidRPr="006D2F68" w:rsidRDefault="00DD359C" w:rsidP="00ED4336">
            <w:pPr>
              <w:jc w:val="both"/>
              <w:rPr>
                <w:rFonts w:eastAsia="Calibri Light"/>
                <w:color w:val="0000FF"/>
                <w:u w:val="single"/>
              </w:rPr>
            </w:pPr>
            <w:hyperlink r:id="rId43" w:history="1">
              <w:r w:rsidR="006D2F68" w:rsidRPr="00D47574">
                <w:rPr>
                  <w:rStyle w:val="Hyperlink"/>
                  <w:rFonts w:eastAsia="Calibri Light"/>
                </w:rPr>
                <w:t>https://library.ien.bg.ac.rs/index.php/jwee/article/view/1493</w:t>
              </w:r>
            </w:hyperlink>
          </w:p>
        </w:tc>
        <w:tc>
          <w:tcPr>
            <w:tcW w:w="387" w:type="pct"/>
            <w:vAlign w:val="center"/>
          </w:tcPr>
          <w:p w14:paraId="12E80814" w14:textId="77777777" w:rsidR="006D2F68" w:rsidRPr="00D47574" w:rsidRDefault="006D2F68" w:rsidP="00ED4336">
            <w:pPr>
              <w:jc w:val="center"/>
            </w:pPr>
            <w:r w:rsidRPr="00D47574">
              <w:t>M24</w:t>
            </w:r>
          </w:p>
        </w:tc>
      </w:tr>
      <w:tr w:rsidR="006D2F68" w:rsidRPr="00D47574" w14:paraId="2132E7DD" w14:textId="77777777" w:rsidTr="002300FD">
        <w:trPr>
          <w:trHeight w:val="427"/>
          <w:jc w:val="center"/>
        </w:trPr>
        <w:tc>
          <w:tcPr>
            <w:tcW w:w="231" w:type="pct"/>
            <w:vAlign w:val="center"/>
          </w:tcPr>
          <w:p w14:paraId="64EBBF56" w14:textId="77777777" w:rsidR="006D2F68" w:rsidRPr="00D66C9B" w:rsidRDefault="006D2F68" w:rsidP="00ED4336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</w:p>
        </w:tc>
        <w:tc>
          <w:tcPr>
            <w:tcW w:w="4382" w:type="pct"/>
            <w:gridSpan w:val="13"/>
            <w:shd w:val="clear" w:color="auto" w:fill="auto"/>
            <w:vAlign w:val="center"/>
          </w:tcPr>
          <w:p w14:paraId="4318373C" w14:textId="77777777" w:rsidR="006D2F68" w:rsidRPr="00D47574" w:rsidRDefault="006D2F68" w:rsidP="00ED4336">
            <w:pPr>
              <w:jc w:val="both"/>
              <w:rPr>
                <w:shd w:val="clear" w:color="auto" w:fill="FFFFFF"/>
              </w:rPr>
            </w:pPr>
            <w:r w:rsidRPr="00D47574">
              <w:rPr>
                <w:shd w:val="clear" w:color="auto" w:fill="FFFFFF"/>
              </w:rPr>
              <w:t>Penjišević, A., &amp; Sančanin, B. (2023). Ethics in scientific research work: overview of research in the field of cultural heritage. </w:t>
            </w:r>
            <w:r w:rsidRPr="00D47574">
              <w:rPr>
                <w:i/>
                <w:iCs/>
                <w:shd w:val="clear" w:color="auto" w:fill="FFFFFF"/>
              </w:rPr>
              <w:t>Knowledge - International Journal</w:t>
            </w:r>
            <w:r w:rsidRPr="00D47574">
              <w:rPr>
                <w:shd w:val="clear" w:color="auto" w:fill="FFFFFF"/>
              </w:rPr>
              <w:t>, </w:t>
            </w:r>
            <w:r w:rsidRPr="00D47574">
              <w:rPr>
                <w:i/>
                <w:iCs/>
                <w:shd w:val="clear" w:color="auto" w:fill="FFFFFF"/>
              </w:rPr>
              <w:t>61</w:t>
            </w:r>
            <w:r w:rsidRPr="00D47574">
              <w:rPr>
                <w:shd w:val="clear" w:color="auto" w:fill="FFFFFF"/>
              </w:rPr>
              <w:t>(5)</w:t>
            </w:r>
            <w:r>
              <w:rPr>
                <w:shd w:val="clear" w:color="auto" w:fill="FFFFFF"/>
                <w:lang w:val="sr-Cyrl-RS"/>
              </w:rPr>
              <w:t xml:space="preserve">, </w:t>
            </w:r>
            <w:r w:rsidRPr="00D47574">
              <w:rPr>
                <w:shd w:val="clear" w:color="auto" w:fill="FFFFFF"/>
              </w:rPr>
              <w:t xml:space="preserve">1017–1023. </w:t>
            </w:r>
          </w:p>
          <w:p w14:paraId="471E0E94" w14:textId="47837DF5" w:rsidR="006D2F68" w:rsidRPr="006D2F68" w:rsidRDefault="006D2F68" w:rsidP="00ED4336">
            <w:pPr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D47574">
              <w:rPr>
                <w:shd w:val="clear" w:color="auto" w:fill="FFFFFF"/>
              </w:rPr>
              <w:t xml:space="preserve">Retrieved from </w:t>
            </w:r>
            <w:hyperlink r:id="rId44" w:history="1">
              <w:r w:rsidRPr="00D47574">
                <w:rPr>
                  <w:rStyle w:val="Hyperlink"/>
                  <w:shd w:val="clear" w:color="auto" w:fill="FFFFFF"/>
                </w:rPr>
                <w:t>https://ikm.mk/ojs/index.php/kij/article/view/6521</w:t>
              </w:r>
            </w:hyperlink>
          </w:p>
        </w:tc>
        <w:tc>
          <w:tcPr>
            <w:tcW w:w="387" w:type="pct"/>
            <w:vAlign w:val="center"/>
          </w:tcPr>
          <w:p w14:paraId="672212AA" w14:textId="77777777" w:rsidR="006D2F68" w:rsidRPr="00D47574" w:rsidRDefault="006D2F68" w:rsidP="00ED4336">
            <w:pPr>
              <w:jc w:val="center"/>
              <w:rPr>
                <w:shd w:val="clear" w:color="auto" w:fill="FFFFFF"/>
              </w:rPr>
            </w:pPr>
            <w:r w:rsidRPr="00D47574">
              <w:rPr>
                <w:shd w:val="clear" w:color="auto" w:fill="FFFFFF"/>
              </w:rPr>
              <w:t>M33</w:t>
            </w:r>
          </w:p>
        </w:tc>
      </w:tr>
      <w:tr w:rsidR="006D2F68" w:rsidRPr="00D47574" w14:paraId="29E745D5" w14:textId="77777777" w:rsidTr="002300FD">
        <w:trPr>
          <w:trHeight w:val="427"/>
          <w:jc w:val="center"/>
        </w:trPr>
        <w:tc>
          <w:tcPr>
            <w:tcW w:w="231" w:type="pct"/>
            <w:vAlign w:val="center"/>
          </w:tcPr>
          <w:p w14:paraId="38F5D689" w14:textId="77777777" w:rsidR="006D2F68" w:rsidRPr="00D66C9B" w:rsidRDefault="006D2F68" w:rsidP="00ED4336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</w:p>
        </w:tc>
        <w:tc>
          <w:tcPr>
            <w:tcW w:w="4382" w:type="pct"/>
            <w:gridSpan w:val="13"/>
            <w:shd w:val="clear" w:color="auto" w:fill="auto"/>
            <w:vAlign w:val="center"/>
          </w:tcPr>
          <w:p w14:paraId="4E3D035E" w14:textId="1A83F74C" w:rsidR="006D2F68" w:rsidRPr="006D2F68" w:rsidRDefault="006D2F68" w:rsidP="00ED4336">
            <w:pPr>
              <w:jc w:val="both"/>
              <w:rPr>
                <w:rFonts w:eastAsia="Calibri Light"/>
                <w:color w:val="0000FF"/>
                <w:u w:val="single"/>
              </w:rPr>
            </w:pPr>
            <w:r w:rsidRPr="00D47574">
              <w:t xml:space="preserve">Sančanin, B. &amp; Penjišević, A. (2023). Media promotion in the function of preserving cultural heritage from the UNESCO list: statistical findings and analysis. </w:t>
            </w:r>
            <w:r w:rsidRPr="00D47574">
              <w:rPr>
                <w:i/>
              </w:rPr>
              <w:t xml:space="preserve">The importance of media interpretation for the promotion of cultural heritage </w:t>
            </w:r>
            <w:r w:rsidRPr="00D47574">
              <w:t xml:space="preserve">(Chapter 1: 11- 34). Sremski Karlovci: Center for Culture, Education and Media “Akademac” – Faculty of Management. ISBN 978-86-81866-04-7 </w:t>
            </w:r>
            <w:hyperlink r:id="rId45" w:history="1">
              <w:r w:rsidRPr="00D47574">
                <w:rPr>
                  <w:rStyle w:val="Hyperlink"/>
                  <w:rFonts w:eastAsia="Calibri Light"/>
                </w:rPr>
                <w:t>https://doi.org/10.18485/akademac_nsk.2023.4.ch1</w:t>
              </w:r>
            </w:hyperlink>
          </w:p>
        </w:tc>
        <w:tc>
          <w:tcPr>
            <w:tcW w:w="387" w:type="pct"/>
            <w:vAlign w:val="center"/>
          </w:tcPr>
          <w:p w14:paraId="15B7092A" w14:textId="77777777" w:rsidR="006D2F68" w:rsidRPr="00D47574" w:rsidRDefault="006D2F68" w:rsidP="00ED4336">
            <w:pPr>
              <w:jc w:val="center"/>
            </w:pPr>
            <w:r w:rsidRPr="00D47574">
              <w:t>M14</w:t>
            </w:r>
          </w:p>
        </w:tc>
      </w:tr>
      <w:tr w:rsidR="006D2F68" w:rsidRPr="00D47574" w14:paraId="5786A9AC" w14:textId="77777777" w:rsidTr="002300FD">
        <w:trPr>
          <w:trHeight w:val="427"/>
          <w:jc w:val="center"/>
        </w:trPr>
        <w:tc>
          <w:tcPr>
            <w:tcW w:w="231" w:type="pct"/>
            <w:vAlign w:val="center"/>
          </w:tcPr>
          <w:p w14:paraId="286ED159" w14:textId="77777777" w:rsidR="006D2F68" w:rsidRPr="00D66C9B" w:rsidRDefault="006D2F68" w:rsidP="00ED4336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</w:p>
        </w:tc>
        <w:tc>
          <w:tcPr>
            <w:tcW w:w="4382" w:type="pct"/>
            <w:gridSpan w:val="13"/>
            <w:shd w:val="clear" w:color="auto" w:fill="auto"/>
            <w:vAlign w:val="center"/>
          </w:tcPr>
          <w:p w14:paraId="3E621C6C" w14:textId="77777777" w:rsidR="006D2F68" w:rsidRPr="00D47574" w:rsidRDefault="006D2F68" w:rsidP="00ED4336">
            <w:pPr>
              <w:jc w:val="both"/>
            </w:pPr>
            <w:r w:rsidRPr="00D47574">
              <w:t xml:space="preserve">Simjanović, D., Ranđelović, B., Vesić N., i Penjišević, A. (2021). Increasing student motivation for learning mathematics using the problems that involves actual calendar year, </w:t>
            </w:r>
            <w:r w:rsidRPr="00D47574">
              <w:rPr>
                <w:i/>
              </w:rPr>
              <w:t>Facta Universitatis, Series: Teaching, Learning and Teacher Education</w:t>
            </w:r>
            <w:r w:rsidRPr="00D47574">
              <w:t xml:space="preserve">, </w:t>
            </w:r>
            <w:r w:rsidRPr="00731379">
              <w:rPr>
                <w:i/>
              </w:rPr>
              <w:t>5</w:t>
            </w:r>
            <w:r w:rsidRPr="00D47574">
              <w:t>(2)</w:t>
            </w:r>
            <w:r>
              <w:rPr>
                <w:lang w:val="sr-Cyrl-RS"/>
              </w:rPr>
              <w:t xml:space="preserve">, </w:t>
            </w:r>
            <w:r w:rsidRPr="00D47574">
              <w:t>191-200.</w:t>
            </w:r>
          </w:p>
          <w:p w14:paraId="54E933F3" w14:textId="77777777" w:rsidR="006D2F68" w:rsidRPr="00D47574" w:rsidRDefault="00DD359C" w:rsidP="00ED4336">
            <w:pPr>
              <w:jc w:val="both"/>
            </w:pPr>
            <w:hyperlink r:id="rId46" w:history="1">
              <w:r w:rsidR="006D2F68" w:rsidRPr="00D47574">
                <w:rPr>
                  <w:rStyle w:val="Hyperlink"/>
                </w:rPr>
                <w:t>https://doi.org/10.22190/FUTLTE210617015S</w:t>
              </w:r>
            </w:hyperlink>
            <w:r w:rsidR="006D2F68" w:rsidRPr="00D47574">
              <w:rPr>
                <w:color w:val="111111"/>
              </w:rPr>
              <w:t xml:space="preserve">, </w:t>
            </w:r>
          </w:p>
          <w:p w14:paraId="2F2B0B6F" w14:textId="53B2E989" w:rsidR="006D2F68" w:rsidRPr="006D2F68" w:rsidRDefault="00DD359C" w:rsidP="00ED4336">
            <w:pPr>
              <w:jc w:val="both"/>
              <w:rPr>
                <w:color w:val="0000FF"/>
                <w:u w:val="single"/>
              </w:rPr>
            </w:pPr>
            <w:hyperlink r:id="rId47" w:history="1">
              <w:r w:rsidR="006D2F68" w:rsidRPr="00D47574">
                <w:rPr>
                  <w:rStyle w:val="Hyperlink"/>
                </w:rPr>
                <w:t>http://casopisi.junis.ni.ac.rs/index.php/FUTeachLearnTeachEd/article/view/7918</w:t>
              </w:r>
            </w:hyperlink>
          </w:p>
        </w:tc>
        <w:tc>
          <w:tcPr>
            <w:tcW w:w="387" w:type="pct"/>
            <w:vAlign w:val="center"/>
          </w:tcPr>
          <w:p w14:paraId="216269EF" w14:textId="77777777" w:rsidR="006D2F68" w:rsidRPr="00D47574" w:rsidRDefault="006D2F68" w:rsidP="00ED4336">
            <w:pPr>
              <w:jc w:val="center"/>
            </w:pPr>
            <w:r w:rsidRPr="00D47574">
              <w:t>M53</w:t>
            </w:r>
          </w:p>
        </w:tc>
      </w:tr>
      <w:tr w:rsidR="006D2F68" w:rsidRPr="00D47574" w14:paraId="6CA6B67B" w14:textId="77777777" w:rsidTr="002300FD">
        <w:trPr>
          <w:trHeight w:val="427"/>
          <w:jc w:val="center"/>
        </w:trPr>
        <w:tc>
          <w:tcPr>
            <w:tcW w:w="231" w:type="pct"/>
            <w:vAlign w:val="center"/>
          </w:tcPr>
          <w:p w14:paraId="64281FFF" w14:textId="77777777" w:rsidR="006D2F68" w:rsidRPr="00D66C9B" w:rsidRDefault="006D2F68" w:rsidP="00ED4336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</w:p>
        </w:tc>
        <w:tc>
          <w:tcPr>
            <w:tcW w:w="4382" w:type="pct"/>
            <w:gridSpan w:val="13"/>
            <w:shd w:val="clear" w:color="auto" w:fill="auto"/>
            <w:vAlign w:val="center"/>
          </w:tcPr>
          <w:p w14:paraId="726064C8" w14:textId="77777777" w:rsidR="006D2F68" w:rsidRPr="00D47574" w:rsidRDefault="006D2F68" w:rsidP="00ED4336">
            <w:pPr>
              <w:jc w:val="both"/>
            </w:pPr>
            <w:r w:rsidRPr="00D47574">
              <w:t>Stefanović, M., Vesić, N., Penjišević, A., Vujadinović, Đ. (2023</w:t>
            </w:r>
            <w:r w:rsidRPr="00D47574">
              <w:rPr>
                <w:i/>
              </w:rPr>
              <w:t xml:space="preserve">). </w:t>
            </w:r>
            <w:r w:rsidRPr="00D47574">
              <w:t xml:space="preserve">Advanced cryptography using conformal mappings. </w:t>
            </w:r>
            <w:r w:rsidRPr="00D47574">
              <w:rPr>
                <w:i/>
              </w:rPr>
              <w:t>14th International Conference on Business Information Security</w:t>
            </w:r>
            <w:r w:rsidRPr="00D47574">
              <w:t xml:space="preserve">, November 24th, 2023, BISEC, Niš. </w:t>
            </w:r>
          </w:p>
        </w:tc>
        <w:tc>
          <w:tcPr>
            <w:tcW w:w="387" w:type="pct"/>
            <w:vAlign w:val="center"/>
          </w:tcPr>
          <w:p w14:paraId="7707431D" w14:textId="77777777" w:rsidR="006D2F68" w:rsidRPr="00D47574" w:rsidRDefault="006D2F68" w:rsidP="00ED4336">
            <w:pPr>
              <w:jc w:val="center"/>
            </w:pPr>
            <w:r w:rsidRPr="00D47574">
              <w:t>M33</w:t>
            </w:r>
          </w:p>
        </w:tc>
      </w:tr>
      <w:tr w:rsidR="006D2F68" w:rsidRPr="006D2F68" w14:paraId="01CC97E0" w14:textId="77777777" w:rsidTr="006D2F68">
        <w:trPr>
          <w:trHeight w:val="20"/>
          <w:jc w:val="center"/>
        </w:trPr>
        <w:tc>
          <w:tcPr>
            <w:tcW w:w="5000" w:type="pct"/>
            <w:gridSpan w:val="15"/>
            <w:vAlign w:val="center"/>
          </w:tcPr>
          <w:p w14:paraId="48F11121" w14:textId="77777777" w:rsidR="006D2F68" w:rsidRPr="006D2F68" w:rsidRDefault="006D2F68" w:rsidP="00ED4336">
            <w:pPr>
              <w:jc w:val="both"/>
              <w:rPr>
                <w:b/>
                <w:lang w:val="sr-Cyrl-CS"/>
              </w:rPr>
            </w:pPr>
            <w:r w:rsidRPr="006D2F68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2F68" w:rsidRPr="00D47574" w14:paraId="1E0DEB4A" w14:textId="77777777" w:rsidTr="006D2F68">
        <w:trPr>
          <w:trHeight w:val="20"/>
          <w:jc w:val="center"/>
        </w:trPr>
        <w:tc>
          <w:tcPr>
            <w:tcW w:w="2177" w:type="pct"/>
            <w:gridSpan w:val="7"/>
            <w:vAlign w:val="center"/>
          </w:tcPr>
          <w:p w14:paraId="20EB1118" w14:textId="77777777" w:rsidR="006D2F68" w:rsidRPr="00D47574" w:rsidRDefault="006D2F68" w:rsidP="00ED4336">
            <w:pPr>
              <w:jc w:val="both"/>
              <w:rPr>
                <w:lang w:val="sr-Cyrl-CS"/>
              </w:rPr>
            </w:pPr>
            <w:r w:rsidRPr="00D47574">
              <w:rPr>
                <w:lang w:val="sr-Cyrl-CS"/>
              </w:rPr>
              <w:t>Укупан број цитата</w:t>
            </w:r>
          </w:p>
        </w:tc>
        <w:tc>
          <w:tcPr>
            <w:tcW w:w="2823" w:type="pct"/>
            <w:gridSpan w:val="8"/>
            <w:vAlign w:val="center"/>
          </w:tcPr>
          <w:p w14:paraId="74FB7958" w14:textId="77777777" w:rsidR="006D2F68" w:rsidRPr="00D47574" w:rsidRDefault="006D2F68" w:rsidP="00ED4336">
            <w:pPr>
              <w:jc w:val="both"/>
            </w:pPr>
            <w:r w:rsidRPr="00D47574">
              <w:t>38</w:t>
            </w:r>
          </w:p>
        </w:tc>
      </w:tr>
      <w:tr w:rsidR="006D2F68" w:rsidRPr="00D47574" w14:paraId="0C8D624A" w14:textId="77777777" w:rsidTr="006D2F68">
        <w:trPr>
          <w:trHeight w:val="20"/>
          <w:jc w:val="center"/>
        </w:trPr>
        <w:tc>
          <w:tcPr>
            <w:tcW w:w="2177" w:type="pct"/>
            <w:gridSpan w:val="7"/>
            <w:vAlign w:val="center"/>
          </w:tcPr>
          <w:p w14:paraId="1708265D" w14:textId="77777777" w:rsidR="006D2F68" w:rsidRPr="00D47574" w:rsidRDefault="006D2F68" w:rsidP="00ED4336">
            <w:pPr>
              <w:jc w:val="both"/>
              <w:rPr>
                <w:lang w:val="sr-Cyrl-CS"/>
              </w:rPr>
            </w:pPr>
            <w:r w:rsidRPr="00D47574">
              <w:rPr>
                <w:lang w:val="sr-Cyrl-CS"/>
              </w:rPr>
              <w:t>Укупан број радова са SCI (SSCI) листе</w:t>
            </w:r>
          </w:p>
        </w:tc>
        <w:tc>
          <w:tcPr>
            <w:tcW w:w="2823" w:type="pct"/>
            <w:gridSpan w:val="8"/>
            <w:vAlign w:val="center"/>
          </w:tcPr>
          <w:p w14:paraId="2EB48545" w14:textId="55DFFF35" w:rsidR="00963086" w:rsidRPr="00D47574" w:rsidRDefault="006D2F68" w:rsidP="00ED4336">
            <w:pPr>
              <w:jc w:val="both"/>
            </w:pPr>
            <w:r w:rsidRPr="00963086">
              <w:t>7</w:t>
            </w:r>
          </w:p>
        </w:tc>
      </w:tr>
      <w:tr w:rsidR="006D2F68" w:rsidRPr="00D47574" w14:paraId="038A7F60" w14:textId="77777777" w:rsidTr="002300FD">
        <w:trPr>
          <w:trHeight w:val="20"/>
          <w:jc w:val="center"/>
        </w:trPr>
        <w:tc>
          <w:tcPr>
            <w:tcW w:w="2177" w:type="pct"/>
            <w:gridSpan w:val="7"/>
            <w:vAlign w:val="center"/>
          </w:tcPr>
          <w:p w14:paraId="2700700D" w14:textId="77777777" w:rsidR="006D2F68" w:rsidRPr="00D47574" w:rsidRDefault="006D2F68" w:rsidP="00ED4336">
            <w:pPr>
              <w:jc w:val="both"/>
              <w:rPr>
                <w:lang w:val="sr-Cyrl-CS"/>
              </w:rPr>
            </w:pPr>
            <w:r w:rsidRPr="00D4757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419" w:type="pct"/>
            <w:gridSpan w:val="5"/>
            <w:vAlign w:val="center"/>
          </w:tcPr>
          <w:p w14:paraId="56D75AEB" w14:textId="77777777" w:rsidR="006D2F68" w:rsidRPr="00D47574" w:rsidRDefault="006D2F68" w:rsidP="00ED4336">
            <w:pPr>
              <w:jc w:val="both"/>
            </w:pPr>
            <w:r w:rsidRPr="00D47574">
              <w:rPr>
                <w:lang w:val="sr-Cyrl-CS"/>
              </w:rPr>
              <w:t>Домаћи</w:t>
            </w:r>
            <w:r w:rsidRPr="00D47574">
              <w:t>: 2</w:t>
            </w:r>
          </w:p>
        </w:tc>
        <w:tc>
          <w:tcPr>
            <w:tcW w:w="1404" w:type="pct"/>
            <w:gridSpan w:val="3"/>
            <w:vAlign w:val="center"/>
          </w:tcPr>
          <w:p w14:paraId="1EC7CC0E" w14:textId="77777777" w:rsidR="006D2F68" w:rsidRPr="00D47574" w:rsidRDefault="006D2F68" w:rsidP="00ED4336">
            <w:pPr>
              <w:jc w:val="both"/>
            </w:pPr>
            <w:r w:rsidRPr="00D47574">
              <w:rPr>
                <w:lang w:val="sr-Cyrl-CS"/>
              </w:rPr>
              <w:t>Међународни</w:t>
            </w:r>
            <w:r w:rsidRPr="00D47574">
              <w:t>: 1</w:t>
            </w:r>
          </w:p>
        </w:tc>
      </w:tr>
      <w:tr w:rsidR="006D2F68" w:rsidRPr="00D47574" w14:paraId="2DE19AB1" w14:textId="77777777" w:rsidTr="006D2F68">
        <w:trPr>
          <w:trHeight w:val="20"/>
          <w:jc w:val="center"/>
        </w:trPr>
        <w:tc>
          <w:tcPr>
            <w:tcW w:w="1789" w:type="pct"/>
            <w:gridSpan w:val="6"/>
            <w:vAlign w:val="center"/>
          </w:tcPr>
          <w:p w14:paraId="734533A7" w14:textId="77777777" w:rsidR="006D2F68" w:rsidRPr="00D47574" w:rsidRDefault="006D2F68" w:rsidP="00ED4336">
            <w:pPr>
              <w:jc w:val="both"/>
              <w:rPr>
                <w:lang w:val="sr-Cyrl-CS"/>
              </w:rPr>
            </w:pPr>
            <w:r w:rsidRPr="00D47574">
              <w:rPr>
                <w:lang w:val="sr-Cyrl-CS"/>
              </w:rPr>
              <w:t xml:space="preserve">Усавршавања </w:t>
            </w:r>
          </w:p>
        </w:tc>
        <w:tc>
          <w:tcPr>
            <w:tcW w:w="3211" w:type="pct"/>
            <w:gridSpan w:val="9"/>
            <w:vAlign w:val="center"/>
          </w:tcPr>
          <w:p w14:paraId="40DB8D32" w14:textId="77777777" w:rsidR="006D2F68" w:rsidRPr="00D47574" w:rsidRDefault="006D2F68" w:rsidP="00ED4336">
            <w:pPr>
              <w:jc w:val="both"/>
              <w:rPr>
                <w:lang w:val="sr-Cyrl-CS"/>
              </w:rPr>
            </w:pPr>
          </w:p>
        </w:tc>
      </w:tr>
      <w:tr w:rsidR="006D2F68" w:rsidRPr="00D47574" w14:paraId="4A639DE1" w14:textId="77777777" w:rsidTr="006D2F68">
        <w:trPr>
          <w:trHeight w:val="427"/>
          <w:jc w:val="center"/>
        </w:trPr>
        <w:tc>
          <w:tcPr>
            <w:tcW w:w="5000" w:type="pct"/>
            <w:gridSpan w:val="15"/>
            <w:vAlign w:val="center"/>
          </w:tcPr>
          <w:p w14:paraId="42F83AEA" w14:textId="77777777" w:rsidR="006D2F68" w:rsidRPr="00D47574" w:rsidRDefault="006D2F68" w:rsidP="00ED4336">
            <w:pPr>
              <w:jc w:val="both"/>
            </w:pPr>
            <w:r w:rsidRPr="00D47574">
              <w:rPr>
                <w:lang w:val="sr-Cyrl-CS"/>
              </w:rPr>
              <w:t>Други подаци које сматрате релевантним</w:t>
            </w:r>
            <w:r w:rsidRPr="00D47574">
              <w:t>:</w:t>
            </w:r>
          </w:p>
          <w:p w14:paraId="47F8E8D7" w14:textId="77777777" w:rsidR="006D2F68" w:rsidRPr="00D47574" w:rsidRDefault="006D2F68" w:rsidP="00ED4336">
            <w:pPr>
              <w:jc w:val="both"/>
            </w:pPr>
            <w:r w:rsidRPr="00D47574">
              <w:t xml:space="preserve">Ivanović, M., Penjišević, A. (2019). </w:t>
            </w:r>
            <w:r w:rsidRPr="00D47574">
              <w:rPr>
                <w:i/>
              </w:rPr>
              <w:t xml:space="preserve">Mudrost malih koraka – Upravljanje malim biznisima </w:t>
            </w:r>
            <w:r w:rsidRPr="00D47574">
              <w:t>(327), Eurografika, BiH. ISBN 978-99976-40-06-2</w:t>
            </w:r>
          </w:p>
          <w:p w14:paraId="33096509" w14:textId="77777777" w:rsidR="006D2F68" w:rsidRPr="00D47574" w:rsidRDefault="006D2F68" w:rsidP="00ED4336">
            <w:pPr>
              <w:jc w:val="both"/>
            </w:pPr>
            <w:r w:rsidRPr="00D47574">
              <w:rPr>
                <w:bCs/>
                <w:iCs/>
                <w:color w:val="000000"/>
              </w:rPr>
              <w:t xml:space="preserve">Ивановић, М., Пењишевић, А. (2023). </w:t>
            </w:r>
            <w:r w:rsidRPr="00D47574">
              <w:rPr>
                <w:bCs/>
                <w:i/>
                <w:iCs/>
                <w:color w:val="000000"/>
              </w:rPr>
              <w:t>Методологија научно-истраживачког рада са основама статистике и обрадом података у IBM SPSS-u</w:t>
            </w:r>
            <w:r w:rsidRPr="00D47574">
              <w:rPr>
                <w:bCs/>
                <w:iCs/>
                <w:color w:val="000000"/>
              </w:rPr>
              <w:t>, Центар за културу, едукацију и медије „Академац“, Сремски Карловци. ISBN 978-86-81866-03-0</w:t>
            </w:r>
          </w:p>
          <w:p w14:paraId="0A75D773" w14:textId="77777777" w:rsidR="006D2F68" w:rsidRPr="00D47574" w:rsidRDefault="006D2F68" w:rsidP="00ED4336">
            <w:pPr>
              <w:jc w:val="both"/>
            </w:pPr>
            <w:r w:rsidRPr="00D47574">
              <w:t xml:space="preserve">Оцењивач задатака и тестова у пројекту </w:t>
            </w:r>
            <w:r w:rsidRPr="00D47574">
              <w:rPr>
                <w:i/>
              </w:rPr>
              <w:t>PISA</w:t>
            </w:r>
          </w:p>
          <w:p w14:paraId="65D70DB3" w14:textId="77777777" w:rsidR="006D2F68" w:rsidRPr="00D47574" w:rsidRDefault="006D2F68" w:rsidP="00ED4336">
            <w:pPr>
              <w:jc w:val="both"/>
            </w:pPr>
            <w:r w:rsidRPr="00D47574">
              <w:t>Оцењивач задатака и тестова у пројекту Национално тестирање ученика</w:t>
            </w:r>
          </w:p>
        </w:tc>
      </w:tr>
    </w:tbl>
    <w:p w14:paraId="3D678F4B" w14:textId="77777777" w:rsidR="006D2F68" w:rsidRDefault="006D2F68" w:rsidP="006D2F68">
      <w:pPr>
        <w:widowControl/>
        <w:autoSpaceDE/>
        <w:autoSpaceDN/>
        <w:adjustRightInd/>
        <w:spacing w:after="160" w:line="259" w:lineRule="auto"/>
      </w:pPr>
    </w:p>
    <w:p w14:paraId="7F0C5FA8" w14:textId="77777777" w:rsidR="006D2F68" w:rsidRDefault="006D2F68">
      <w:pPr>
        <w:widowControl/>
        <w:autoSpaceDE/>
        <w:autoSpaceDN/>
        <w:adjustRightInd/>
        <w:spacing w:after="160" w:line="259" w:lineRule="auto"/>
      </w:pPr>
    </w:p>
    <w:p w14:paraId="4B6AC414" w14:textId="77777777" w:rsidR="00731379" w:rsidRDefault="00731379">
      <w:pPr>
        <w:widowControl/>
        <w:autoSpaceDE/>
        <w:autoSpaceDN/>
        <w:adjustRightInd/>
        <w:spacing w:after="160" w:line="259" w:lineRule="auto"/>
      </w:pPr>
    </w:p>
    <w:p w14:paraId="59F10769" w14:textId="77777777" w:rsidR="00731379" w:rsidRDefault="00731379">
      <w:pPr>
        <w:widowControl/>
        <w:autoSpaceDE/>
        <w:autoSpaceDN/>
        <w:adjustRightInd/>
        <w:spacing w:after="160" w:line="259" w:lineRule="auto"/>
      </w:pPr>
    </w:p>
    <w:p w14:paraId="0EB62050" w14:textId="77777777" w:rsidR="00731379" w:rsidRDefault="00731379">
      <w:pPr>
        <w:widowControl/>
        <w:autoSpaceDE/>
        <w:autoSpaceDN/>
        <w:adjustRightInd/>
        <w:spacing w:after="160" w:line="259" w:lineRule="auto"/>
      </w:pPr>
    </w:p>
    <w:p w14:paraId="7C025661" w14:textId="77777777" w:rsidR="00731379" w:rsidRDefault="00731379">
      <w:pPr>
        <w:widowControl/>
        <w:autoSpaceDE/>
        <w:autoSpaceDN/>
        <w:adjustRightInd/>
        <w:spacing w:after="160" w:line="259" w:lineRule="auto"/>
      </w:pPr>
    </w:p>
    <w:p w14:paraId="00B8C5B9" w14:textId="77777777" w:rsidR="00731379" w:rsidRDefault="00731379">
      <w:pPr>
        <w:widowControl/>
        <w:autoSpaceDE/>
        <w:autoSpaceDN/>
        <w:adjustRightInd/>
        <w:spacing w:after="160" w:line="259" w:lineRule="auto"/>
      </w:pPr>
    </w:p>
    <w:p w14:paraId="4B85EEB2" w14:textId="77777777" w:rsidR="00731379" w:rsidRDefault="00731379">
      <w:pPr>
        <w:widowControl/>
        <w:autoSpaceDE/>
        <w:autoSpaceDN/>
        <w:adjustRightInd/>
        <w:spacing w:after="160" w:line="259" w:lineRule="auto"/>
      </w:pPr>
    </w:p>
    <w:p w14:paraId="6C230E1C" w14:textId="207F4BBB" w:rsidR="00731379" w:rsidRDefault="00731379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7A22B4CE" w14:textId="77777777" w:rsidR="00731379" w:rsidRPr="005B39D2" w:rsidRDefault="00731379" w:rsidP="002300FD">
      <w:pPr>
        <w:tabs>
          <w:tab w:val="left" w:pos="567"/>
        </w:tabs>
        <w:spacing w:after="120"/>
        <w:jc w:val="center"/>
        <w:rPr>
          <w:iCs/>
          <w:lang w:val="sr-Cyrl-CS"/>
        </w:rPr>
      </w:pPr>
      <w:r w:rsidRPr="005B39D2">
        <w:rPr>
          <w:b/>
          <w:iCs/>
          <w:lang w:val="sr-Cyrl-CS"/>
        </w:rPr>
        <w:lastRenderedPageBreak/>
        <w:t>Табела 9.1.</w:t>
      </w:r>
      <w:r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87"/>
        <w:gridCol w:w="442"/>
        <w:gridCol w:w="11"/>
        <w:gridCol w:w="446"/>
        <w:gridCol w:w="1294"/>
        <w:gridCol w:w="614"/>
        <w:gridCol w:w="299"/>
        <w:gridCol w:w="603"/>
        <w:gridCol w:w="225"/>
        <w:gridCol w:w="719"/>
        <w:gridCol w:w="1319"/>
        <w:gridCol w:w="371"/>
        <w:gridCol w:w="765"/>
        <w:gridCol w:w="701"/>
      </w:tblGrid>
      <w:tr w:rsidR="00C776B6" w14:paraId="72B04187" w14:textId="77777777" w:rsidTr="006D2F68">
        <w:trPr>
          <w:trHeight w:val="20"/>
        </w:trPr>
        <w:tc>
          <w:tcPr>
            <w:tcW w:w="24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4C7F" w14:textId="77777777" w:rsidR="00C776B6" w:rsidRDefault="00C776B6" w:rsidP="00E30DD4">
            <w:pPr>
              <w:tabs>
                <w:tab w:val="left" w:pos="567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Име и презиме 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74AF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bookmarkStart w:id="4" w:name="ИванШћепановић"/>
            <w:r>
              <w:t>Иван Шћепановић</w:t>
            </w:r>
            <w:bookmarkEnd w:id="4"/>
          </w:p>
        </w:tc>
      </w:tr>
      <w:tr w:rsidR="00C776B6" w14:paraId="20884BFE" w14:textId="77777777" w:rsidTr="006D2F68">
        <w:trPr>
          <w:trHeight w:val="20"/>
        </w:trPr>
        <w:tc>
          <w:tcPr>
            <w:tcW w:w="24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BDB8" w14:textId="77777777" w:rsidR="00C776B6" w:rsidRDefault="00C776B6" w:rsidP="00E30DD4">
            <w:pPr>
              <w:tabs>
                <w:tab w:val="left" w:pos="567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Звање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286B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Ванредни професор</w:t>
            </w:r>
          </w:p>
        </w:tc>
      </w:tr>
      <w:tr w:rsidR="00C776B6" w:rsidRPr="008B0F1C" w14:paraId="3FFF0E05" w14:textId="77777777" w:rsidTr="006D2F68">
        <w:trPr>
          <w:trHeight w:val="20"/>
        </w:trPr>
        <w:tc>
          <w:tcPr>
            <w:tcW w:w="24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0ED0" w14:textId="77777777" w:rsidR="00C776B6" w:rsidRPr="005741ED" w:rsidRDefault="00C776B6" w:rsidP="00E30DD4">
            <w:pPr>
              <w:tabs>
                <w:tab w:val="left" w:pos="567"/>
              </w:tabs>
              <w:spacing w:line="256" w:lineRule="auto"/>
              <w:rPr>
                <w:b/>
                <w:lang w:val="ru-RU"/>
              </w:rPr>
            </w:pPr>
            <w:r w:rsidRPr="005741ED">
              <w:rPr>
                <w:b/>
                <w:lang w:val="ru-RU"/>
              </w:rPr>
              <w:t>Назив институције у којој наставник ради са пунимили непуним радним временом и од када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1C9A" w14:textId="77777777" w:rsidR="00C776B6" w:rsidRPr="008B0F1C" w:rsidRDefault="00C776B6" w:rsidP="00E30DD4">
            <w:pPr>
              <w:tabs>
                <w:tab w:val="left" w:pos="567"/>
              </w:tabs>
              <w:spacing w:line="256" w:lineRule="auto"/>
              <w:rPr>
                <w:lang w:val="ru-RU"/>
              </w:rPr>
            </w:pPr>
            <w:r w:rsidRPr="008B0F1C">
              <w:rPr>
                <w:lang w:val="ru-RU"/>
              </w:rPr>
              <w:t>Висока школа академских студија „Доситеј“ од 23.01.2024. године</w:t>
            </w:r>
          </w:p>
        </w:tc>
      </w:tr>
      <w:tr w:rsidR="00C776B6" w14:paraId="092B94B2" w14:textId="77777777" w:rsidTr="006D2F68">
        <w:trPr>
          <w:trHeight w:val="20"/>
        </w:trPr>
        <w:tc>
          <w:tcPr>
            <w:tcW w:w="24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B9FF" w14:textId="77777777" w:rsidR="00C776B6" w:rsidRPr="008B0F1C" w:rsidRDefault="00C776B6" w:rsidP="00E30DD4">
            <w:pPr>
              <w:tabs>
                <w:tab w:val="left" w:pos="567"/>
              </w:tabs>
              <w:spacing w:line="256" w:lineRule="auto"/>
              <w:rPr>
                <w:b/>
                <w:lang w:val="ru-RU"/>
              </w:rPr>
            </w:pPr>
            <w:r w:rsidRPr="008B0F1C">
              <w:rPr>
                <w:b/>
                <w:lang w:val="ru-RU"/>
              </w:rPr>
              <w:t>Ужа научна односно уметничка област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3FDA" w14:textId="77777777" w:rsidR="00C776B6" w:rsidRDefault="00C776B6" w:rsidP="00E30DD4">
            <w:pPr>
              <w:tabs>
                <w:tab w:val="left" w:pos="567"/>
              </w:tabs>
              <w:spacing w:line="256" w:lineRule="auto"/>
              <w:rPr>
                <w:color w:val="FF0000"/>
              </w:rPr>
            </w:pPr>
            <w:r>
              <w:t>Пословна информатика</w:t>
            </w:r>
          </w:p>
        </w:tc>
      </w:tr>
      <w:tr w:rsidR="00C776B6" w14:paraId="1C6047A6" w14:textId="77777777" w:rsidTr="006E4E9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25F0" w14:textId="77777777" w:rsidR="00C776B6" w:rsidRDefault="00C776B6" w:rsidP="00E30DD4">
            <w:pPr>
              <w:tabs>
                <w:tab w:val="left" w:pos="567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Академска каријера</w:t>
            </w:r>
          </w:p>
        </w:tc>
      </w:tr>
      <w:tr w:rsidR="00C776B6" w:rsidRPr="005741ED" w14:paraId="17967684" w14:textId="77777777" w:rsidTr="006D2F68">
        <w:trPr>
          <w:trHeight w:val="20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E84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952B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 xml:space="preserve">Година </w:t>
            </w:r>
          </w:p>
        </w:tc>
        <w:tc>
          <w:tcPr>
            <w:tcW w:w="1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7CF2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 xml:space="preserve">Институција 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2016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 xml:space="preserve">Научна или уметничка област 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D378" w14:textId="77777777" w:rsidR="00C776B6" w:rsidRPr="005741ED" w:rsidRDefault="00C776B6" w:rsidP="00E30DD4">
            <w:pPr>
              <w:tabs>
                <w:tab w:val="left" w:pos="567"/>
              </w:tabs>
              <w:spacing w:line="256" w:lineRule="auto"/>
              <w:rPr>
                <w:lang w:val="ru-RU"/>
              </w:rPr>
            </w:pPr>
            <w:r w:rsidRPr="005741ED">
              <w:rPr>
                <w:lang w:val="ru-RU"/>
              </w:rPr>
              <w:t>Ужа научна, уметничка или стручна област</w:t>
            </w:r>
          </w:p>
        </w:tc>
      </w:tr>
      <w:tr w:rsidR="00C776B6" w14:paraId="1B540F52" w14:textId="77777777" w:rsidTr="006D2F68">
        <w:trPr>
          <w:trHeight w:val="20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6A38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Избор у звање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85A9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2024.</w:t>
            </w:r>
          </w:p>
        </w:tc>
        <w:tc>
          <w:tcPr>
            <w:tcW w:w="1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A1C1" w14:textId="77777777" w:rsidR="00C776B6" w:rsidRPr="005741ED" w:rsidRDefault="00C776B6" w:rsidP="00E30DD4">
            <w:pPr>
              <w:tabs>
                <w:tab w:val="left" w:pos="567"/>
              </w:tabs>
              <w:spacing w:line="256" w:lineRule="auto"/>
              <w:rPr>
                <w:lang w:val="ru-RU"/>
              </w:rPr>
            </w:pPr>
            <w:r w:rsidRPr="005741ED">
              <w:rPr>
                <w:lang w:val="ru-RU"/>
              </w:rPr>
              <w:t>Висока школа академских студија „Доситеј“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2F2D" w14:textId="77777777" w:rsidR="00C776B6" w:rsidRDefault="00C776B6" w:rsidP="00E30DD4">
            <w:pPr>
              <w:tabs>
                <w:tab w:val="left" w:pos="567"/>
              </w:tabs>
              <w:spacing w:line="256" w:lineRule="auto"/>
              <w:rPr>
                <w:color w:val="FF0000"/>
              </w:rPr>
            </w:pPr>
            <w:r>
              <w:t>Менаџмент и бизнис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7E75" w14:textId="77777777" w:rsidR="00C776B6" w:rsidRDefault="00C776B6" w:rsidP="00E30DD4">
            <w:pPr>
              <w:tabs>
                <w:tab w:val="left" w:pos="567"/>
              </w:tabs>
              <w:spacing w:line="256" w:lineRule="auto"/>
              <w:rPr>
                <w:color w:val="FF0000"/>
              </w:rPr>
            </w:pPr>
            <w:r>
              <w:t>Пословна информатика</w:t>
            </w:r>
          </w:p>
        </w:tc>
      </w:tr>
      <w:tr w:rsidR="00C776B6" w14:paraId="76E8C1AE" w14:textId="77777777" w:rsidTr="006D2F68">
        <w:trPr>
          <w:trHeight w:val="20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74D7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Докторат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0A7C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2016.</w:t>
            </w:r>
          </w:p>
        </w:tc>
        <w:tc>
          <w:tcPr>
            <w:tcW w:w="1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2199" w14:textId="77777777" w:rsidR="00C776B6" w:rsidRPr="005741ED" w:rsidRDefault="00C776B6" w:rsidP="00E30DD4">
            <w:pPr>
              <w:tabs>
                <w:tab w:val="left" w:pos="567"/>
              </w:tabs>
              <w:spacing w:line="256" w:lineRule="auto"/>
              <w:rPr>
                <w:lang w:val="ru-RU"/>
              </w:rPr>
            </w:pPr>
            <w:r w:rsidRPr="005741ED">
              <w:rPr>
                <w:rFonts w:eastAsiaTheme="minorHAnsi"/>
                <w:lang w:val="ru-RU"/>
              </w:rPr>
              <w:t>Факултет за менаџмент, Сремски Карловци, Универзитет Унион Никола Тесла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C04D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Менаџмент и бизнис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1C05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Менаџмент</w:t>
            </w:r>
          </w:p>
        </w:tc>
      </w:tr>
      <w:tr w:rsidR="00C776B6" w14:paraId="04C3E4D7" w14:textId="77777777" w:rsidTr="006D2F68">
        <w:trPr>
          <w:trHeight w:val="20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368E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Магистар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D9A6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2008.</w:t>
            </w:r>
          </w:p>
        </w:tc>
        <w:tc>
          <w:tcPr>
            <w:tcW w:w="1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9D02" w14:textId="77777777" w:rsidR="00C776B6" w:rsidRPr="005741ED" w:rsidRDefault="00C776B6" w:rsidP="00E30DD4">
            <w:pPr>
              <w:tabs>
                <w:tab w:val="left" w:pos="567"/>
              </w:tabs>
              <w:spacing w:line="256" w:lineRule="auto"/>
              <w:rPr>
                <w:lang w:val="ru-RU"/>
              </w:rPr>
            </w:pPr>
            <w:r w:rsidRPr="005741ED">
              <w:rPr>
                <w:rFonts w:eastAsiaTheme="minorHAnsi"/>
                <w:lang w:val="ru-RU"/>
              </w:rPr>
              <w:t>Факултет за менаџмент, Нови Сад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1830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Менаџмент и бизнис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C7B2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 xml:space="preserve">Пословна информатика </w:t>
            </w:r>
          </w:p>
        </w:tc>
      </w:tr>
      <w:tr w:rsidR="00C776B6" w14:paraId="6C1CD590" w14:textId="77777777" w:rsidTr="006D2F68">
        <w:trPr>
          <w:trHeight w:val="20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B22B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Диплома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FFF4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2004.</w:t>
            </w:r>
          </w:p>
        </w:tc>
        <w:tc>
          <w:tcPr>
            <w:tcW w:w="1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EF6E" w14:textId="77777777" w:rsidR="00C776B6" w:rsidRPr="005741ED" w:rsidRDefault="00C776B6" w:rsidP="00E30DD4">
            <w:pPr>
              <w:tabs>
                <w:tab w:val="left" w:pos="567"/>
              </w:tabs>
              <w:spacing w:line="256" w:lineRule="auto"/>
              <w:rPr>
                <w:lang w:val="ru-RU"/>
              </w:rPr>
            </w:pPr>
            <w:r w:rsidRPr="005741ED">
              <w:rPr>
                <w:rFonts w:eastAsiaTheme="minorHAnsi"/>
                <w:lang w:val="ru-RU"/>
              </w:rPr>
              <w:t>Факултет за менаџмент, Нови Сад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4D38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Менаџмент и бизнис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35E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 xml:space="preserve">Пословна информатика </w:t>
            </w:r>
          </w:p>
        </w:tc>
      </w:tr>
      <w:tr w:rsidR="00C776B6" w:rsidRPr="005741ED" w14:paraId="2BBB46AC" w14:textId="77777777" w:rsidTr="006E4E9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DC0A" w14:textId="77777777" w:rsidR="00C776B6" w:rsidRPr="005741ED" w:rsidRDefault="00C776B6" w:rsidP="00E30DD4">
            <w:pPr>
              <w:tabs>
                <w:tab w:val="left" w:pos="567"/>
              </w:tabs>
              <w:spacing w:line="256" w:lineRule="auto"/>
              <w:rPr>
                <w:b/>
                <w:lang w:val="ru-RU"/>
              </w:rPr>
            </w:pPr>
            <w:r w:rsidRPr="005741ED">
              <w:rPr>
                <w:b/>
                <w:lang w:val="ru-RU"/>
              </w:rPr>
              <w:t>Списак предмета закојеје наставник акредитован на првом или другом степену студија</w:t>
            </w:r>
          </w:p>
        </w:tc>
      </w:tr>
      <w:tr w:rsidR="00C776B6" w14:paraId="454EEA4A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028F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Р.Б.</w:t>
            </w:r>
          </w:p>
          <w:p w14:paraId="04D60C22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2236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Ознака предмета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2B63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rPr>
                <w:iCs/>
              </w:rPr>
              <w:t>Назив предмета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5087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t>Вид наставе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2388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rPr>
                <w:iCs/>
              </w:rPr>
              <w:t xml:space="preserve">Назив студијског програма 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061B" w14:textId="77777777" w:rsidR="00C776B6" w:rsidRDefault="00C776B6" w:rsidP="00E30DD4">
            <w:pPr>
              <w:tabs>
                <w:tab w:val="left" w:pos="567"/>
              </w:tabs>
              <w:spacing w:line="256" w:lineRule="auto"/>
            </w:pPr>
            <w:r>
              <w:rPr>
                <w:iCs/>
              </w:rPr>
              <w:t xml:space="preserve">Врста студија </w:t>
            </w:r>
          </w:p>
        </w:tc>
      </w:tr>
      <w:tr w:rsidR="00C776B6" w14:paraId="0650FDFE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05C" w14:textId="77777777" w:rsidR="00C776B6" w:rsidRDefault="00C776B6" w:rsidP="00C776B6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67"/>
              </w:tabs>
              <w:autoSpaceDE/>
              <w:autoSpaceDN/>
              <w:adjustRightInd/>
              <w:spacing w:line="256" w:lineRule="auto"/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490" w14:textId="2094B090" w:rsidR="00C776B6" w:rsidRPr="00C776B6" w:rsidRDefault="00C776B6" w:rsidP="00C776B6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>
              <w:t xml:space="preserve"> O</w:t>
            </w:r>
            <w:r>
              <w:rPr>
                <w:lang w:val="sr-Latn-RS"/>
              </w:rPr>
              <w:t>SI</w:t>
            </w:r>
            <w:r>
              <w:t>09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5DFD" w14:textId="0340EC79" w:rsidR="00C776B6" w:rsidRPr="00C776B6" w:rsidRDefault="00C776B6" w:rsidP="00C776B6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Пословни информациони системи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9F69" w14:textId="3D289BED" w:rsidR="00C776B6" w:rsidRDefault="00C776B6" w:rsidP="00C776B6">
            <w:pPr>
              <w:tabs>
                <w:tab w:val="left" w:pos="567"/>
              </w:tabs>
              <w:spacing w:line="256" w:lineRule="auto"/>
            </w:pPr>
            <w:r w:rsidRPr="008636F1">
              <w:rPr>
                <w:lang w:val="sr-Cyrl-CS"/>
              </w:rPr>
              <w:t>Предавања и вежбе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3338" w14:textId="5E6E20DC" w:rsidR="00C776B6" w:rsidRDefault="00C776B6" w:rsidP="00C776B6">
            <w:pPr>
              <w:tabs>
                <w:tab w:val="left" w:pos="567"/>
              </w:tabs>
              <w:spacing w:line="256" w:lineRule="auto"/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E66" w14:textId="41EF6DB7" w:rsidR="00C776B6" w:rsidRDefault="00C776B6" w:rsidP="00C776B6">
            <w:pPr>
              <w:tabs>
                <w:tab w:val="left" w:pos="567"/>
              </w:tabs>
              <w:spacing w:line="256" w:lineRule="auto"/>
            </w:pPr>
            <w:r>
              <w:rPr>
                <w:lang w:val="sr-Cyrl-CS"/>
              </w:rPr>
              <w:t>ОАС</w:t>
            </w:r>
          </w:p>
        </w:tc>
      </w:tr>
      <w:tr w:rsidR="00C776B6" w14:paraId="5DD3E724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5EDC" w14:textId="77777777" w:rsidR="00C776B6" w:rsidRDefault="00C776B6" w:rsidP="00C776B6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67"/>
              </w:tabs>
              <w:autoSpaceDE/>
              <w:autoSpaceDN/>
              <w:adjustRightInd/>
              <w:spacing w:line="256" w:lineRule="auto"/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B93" w14:textId="524ABF4B" w:rsidR="00C776B6" w:rsidRDefault="00C776B6" w:rsidP="00C776B6">
            <w:pPr>
              <w:spacing w:line="256" w:lineRule="auto"/>
            </w:pPr>
            <w:r>
              <w:rPr>
                <w:lang w:val="sr-Cyrl-RS"/>
              </w:rPr>
              <w:t>7.</w:t>
            </w:r>
            <w:r>
              <w:t xml:space="preserve"> O</w:t>
            </w:r>
            <w:r>
              <w:rPr>
                <w:lang w:val="sr-Latn-RS"/>
              </w:rPr>
              <w:t>SI</w:t>
            </w:r>
            <w:r>
              <w:t>33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7C4" w14:textId="414E3B4C" w:rsidR="00C776B6" w:rsidRPr="00C776B6" w:rsidRDefault="00C776B6" w:rsidP="00C776B6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Управљање ИТ пројектима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A3A9" w14:textId="59F2BA33" w:rsidR="00C776B6" w:rsidRDefault="00C776B6" w:rsidP="00C776B6">
            <w:pPr>
              <w:tabs>
                <w:tab w:val="left" w:pos="567"/>
              </w:tabs>
              <w:spacing w:line="256" w:lineRule="auto"/>
            </w:pPr>
            <w:r w:rsidRPr="008636F1">
              <w:rPr>
                <w:lang w:val="sr-Cyrl-CS"/>
              </w:rPr>
              <w:t>Предавања и вежбе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752B" w14:textId="73D05EFA" w:rsidR="00C776B6" w:rsidRPr="00C776B6" w:rsidRDefault="00C776B6" w:rsidP="00C776B6">
            <w:pPr>
              <w:tabs>
                <w:tab w:val="left" w:pos="567"/>
              </w:tabs>
              <w:spacing w:line="256" w:lineRule="auto"/>
              <w:rPr>
                <w:lang w:val="sr-Cyrl-R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C650" w14:textId="1BD8874C" w:rsidR="00C776B6" w:rsidRDefault="00C776B6" w:rsidP="00C776B6">
            <w:pPr>
              <w:tabs>
                <w:tab w:val="left" w:pos="567"/>
              </w:tabs>
              <w:spacing w:line="256" w:lineRule="auto"/>
            </w:pPr>
            <w:r>
              <w:rPr>
                <w:lang w:val="sr-Cyrl-CS"/>
              </w:rPr>
              <w:t>ОАС</w:t>
            </w:r>
          </w:p>
        </w:tc>
      </w:tr>
      <w:tr w:rsidR="00C776B6" w:rsidRPr="005741ED" w14:paraId="09B82A3E" w14:textId="77777777" w:rsidTr="006E4E9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B211" w14:textId="77777777" w:rsidR="00C776B6" w:rsidRPr="005741ED" w:rsidRDefault="00C776B6" w:rsidP="00C776B6">
            <w:pPr>
              <w:tabs>
                <w:tab w:val="left" w:pos="567"/>
              </w:tabs>
              <w:spacing w:line="256" w:lineRule="auto"/>
              <w:rPr>
                <w:b/>
                <w:lang w:val="ru-RU"/>
              </w:rPr>
            </w:pPr>
            <w:r w:rsidRPr="005741ED">
              <w:rPr>
                <w:b/>
                <w:lang w:val="ru-RU"/>
              </w:rPr>
              <w:t>Репрезентативне референце (минимално 5 не више од 10)</w:t>
            </w:r>
          </w:p>
        </w:tc>
      </w:tr>
      <w:tr w:rsidR="006D2F68" w14:paraId="59336297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F131" w14:textId="77777777" w:rsidR="006D2F68" w:rsidRPr="005741ED" w:rsidRDefault="006D2F68" w:rsidP="00ED4336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autoSpaceDE/>
              <w:autoSpaceDN/>
              <w:adjustRightInd/>
              <w:spacing w:line="256" w:lineRule="auto"/>
              <w:ind w:left="0" w:firstLine="0"/>
              <w:rPr>
                <w:lang w:val="ru-RU"/>
              </w:rPr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E2E8" w14:textId="77777777" w:rsidR="006D2F68" w:rsidRPr="009E0B22" w:rsidRDefault="006D2F68" w:rsidP="00ED4336">
            <w:r w:rsidRPr="009E0B22">
              <w:rPr>
                <w:noProof/>
                <w:lang w:val="sr-Latn-RS"/>
              </w:rPr>
              <w:t xml:space="preserve">Šćepanović, I., Marković, N. (2012). </w:t>
            </w:r>
            <w:r w:rsidRPr="009E0B22">
              <w:rPr>
                <w:i/>
                <w:noProof/>
                <w:lang w:val="sr-Latn-RS"/>
              </w:rPr>
              <w:t>Kvantitativne metode za ekonomiste</w:t>
            </w:r>
            <w:r w:rsidRPr="009E0B22">
              <w:rPr>
                <w:noProof/>
                <w:lang w:val="sr-Latn-RS"/>
              </w:rPr>
              <w:t>. Prometej, Banja Luka.</w:t>
            </w:r>
            <w:r>
              <w:rPr>
                <w:noProof/>
                <w:lang w:val="sr-Cyrl-RS"/>
              </w:rPr>
              <w:t xml:space="preserve"> </w:t>
            </w:r>
            <w:r w:rsidRPr="009E0B22">
              <w:rPr>
                <w:noProof/>
                <w:lang w:val="sr-Latn-RS"/>
              </w:rPr>
              <w:t>COBISS.BH-ID: 2585368 ISBN 978-99955-33-35-9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ACBB" w14:textId="77777777" w:rsidR="006D2F68" w:rsidRPr="005741ED" w:rsidRDefault="006D2F68" w:rsidP="00ED4336">
            <w:pPr>
              <w:spacing w:line="256" w:lineRule="auto"/>
              <w:jc w:val="center"/>
              <w:rPr>
                <w:lang w:val="ru-RU"/>
              </w:rPr>
            </w:pPr>
          </w:p>
        </w:tc>
      </w:tr>
      <w:tr w:rsidR="006D2F68" w:rsidRPr="005741ED" w14:paraId="641B73EC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20D6" w14:textId="77777777" w:rsidR="006D2F68" w:rsidRDefault="006D2F68" w:rsidP="00ED4336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autoSpaceDE/>
              <w:autoSpaceDN/>
              <w:adjustRightInd/>
              <w:spacing w:line="256" w:lineRule="auto"/>
              <w:ind w:left="0" w:firstLine="0"/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6D62" w14:textId="77777777" w:rsidR="006D2F68" w:rsidRPr="009E0B22" w:rsidRDefault="006D2F68" w:rsidP="00ED4336">
            <w:r w:rsidRPr="009E0B22">
              <w:rPr>
                <w:noProof/>
                <w:lang w:val="sr-Latn-RS"/>
              </w:rPr>
              <w:t>Šćepanović, I., Klipa (2019).</w:t>
            </w:r>
            <w:r w:rsidRPr="009E0B22">
              <w:rPr>
                <w:i/>
                <w:noProof/>
                <w:lang w:val="sr-Latn-RS"/>
              </w:rPr>
              <w:t>Uvod u informatiku</w:t>
            </w:r>
            <w:r>
              <w:rPr>
                <w:noProof/>
                <w:lang w:val="sr-Latn-RS"/>
              </w:rPr>
              <w:t>.</w:t>
            </w:r>
            <w:r w:rsidRPr="009E0B22">
              <w:rPr>
                <w:noProof/>
                <w:lang w:val="sr-Latn-RS"/>
              </w:rPr>
              <w:t xml:space="preserve"> Fakultet za menadžment, Sremski Karlovci</w:t>
            </w:r>
            <w:r>
              <w:rPr>
                <w:noProof/>
                <w:lang w:val="sr-Cyrl-RS"/>
              </w:rPr>
              <w:t>.</w:t>
            </w:r>
            <w:r w:rsidRPr="009E0B22">
              <w:rPr>
                <w:noProof/>
                <w:lang w:val="sr-Latn-RS"/>
              </w:rPr>
              <w:t xml:space="preserve"> ISBN: 978-86-85067-61-7, COBISS.SR-ID 280149004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38EB" w14:textId="77777777" w:rsidR="006D2F68" w:rsidRPr="005741ED" w:rsidRDefault="006D2F68" w:rsidP="00ED4336">
            <w:pPr>
              <w:spacing w:line="256" w:lineRule="auto"/>
              <w:jc w:val="center"/>
              <w:rPr>
                <w:lang w:val="ru-RU"/>
              </w:rPr>
            </w:pPr>
          </w:p>
        </w:tc>
      </w:tr>
      <w:tr w:rsidR="006D2F68" w14:paraId="29A1849C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1BCD" w14:textId="77777777" w:rsidR="006D2F68" w:rsidRPr="005741ED" w:rsidRDefault="006D2F68" w:rsidP="00ED4336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autoSpaceDE/>
              <w:autoSpaceDN/>
              <w:adjustRightInd/>
              <w:spacing w:line="256" w:lineRule="auto"/>
              <w:ind w:left="0" w:firstLine="0"/>
              <w:rPr>
                <w:lang w:val="ru-RU"/>
              </w:rPr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2CA3" w14:textId="77777777" w:rsidR="006D2F68" w:rsidRPr="009E0B22" w:rsidRDefault="006D2F68" w:rsidP="00ED4336">
            <w:pPr>
              <w:spacing w:line="256" w:lineRule="auto"/>
              <w:jc w:val="both"/>
              <w:rPr>
                <w:noProof/>
                <w:lang w:val="sr-Cyrl-RS"/>
              </w:rPr>
            </w:pPr>
            <w:r w:rsidRPr="009E0B22">
              <w:rPr>
                <w:noProof/>
                <w:lang w:val="sr-Latn-RS"/>
              </w:rPr>
              <w:t>Radonjic, A., Ristic, I.,</w:t>
            </w:r>
            <w:r>
              <w:rPr>
                <w:noProof/>
                <w:lang w:val="sr-Cyrl-RS"/>
              </w:rPr>
              <w:t xml:space="preserve"> </w:t>
            </w:r>
            <w:r w:rsidRPr="009E0B22">
              <w:rPr>
                <w:noProof/>
                <w:lang w:val="sr-Latn-RS"/>
              </w:rPr>
              <w:t>&amp;</w:t>
            </w:r>
            <w:r>
              <w:rPr>
                <w:noProof/>
                <w:lang w:val="sr-Cyrl-RS"/>
              </w:rPr>
              <w:t xml:space="preserve"> </w:t>
            </w:r>
            <w:r w:rsidRPr="009E0B22">
              <w:rPr>
                <w:bCs/>
                <w:noProof/>
                <w:lang w:val="sr-Latn-RS"/>
              </w:rPr>
              <w:t>Scepanovic, I.</w:t>
            </w:r>
            <w:r>
              <w:rPr>
                <w:bCs/>
                <w:noProof/>
                <w:lang w:val="sr-Cyrl-RS"/>
              </w:rPr>
              <w:t xml:space="preserve"> </w:t>
            </w:r>
            <w:r w:rsidRPr="009E0B22">
              <w:rPr>
                <w:noProof/>
                <w:lang w:val="sr-Latn-RS"/>
              </w:rPr>
              <w:t>(2023). Integer codes correcting single errors and detecting burst errors within two bytes.</w:t>
            </w:r>
            <w:r>
              <w:rPr>
                <w:noProof/>
                <w:lang w:val="sr-Cyrl-RS"/>
              </w:rPr>
              <w:t xml:space="preserve"> </w:t>
            </w:r>
            <w:r w:rsidRPr="009E0B22">
              <w:rPr>
                <w:i/>
                <w:noProof/>
                <w:lang w:val="sr-Latn-RS"/>
              </w:rPr>
              <w:t>IET Communications</w:t>
            </w:r>
            <w:r>
              <w:rPr>
                <w:i/>
                <w:noProof/>
                <w:lang w:val="sr-Cyrl-RS"/>
              </w:rPr>
              <w:t>,</w:t>
            </w:r>
            <w:r>
              <w:rPr>
                <w:noProof/>
                <w:lang w:val="sr-Cyrl-RS"/>
              </w:rPr>
              <w:t xml:space="preserve"> </w:t>
            </w:r>
            <w:r w:rsidRPr="009E0B22">
              <w:rPr>
                <w:noProof/>
                <w:lang w:val="sr-Cyrl-RS"/>
              </w:rPr>
              <w:t>17</w:t>
            </w:r>
            <w:r>
              <w:rPr>
                <w:noProof/>
                <w:lang w:val="sr-Cyrl-RS"/>
              </w:rPr>
              <w:t>(11)</w:t>
            </w:r>
            <w:r w:rsidRPr="009E0B22">
              <w:rPr>
                <w:noProof/>
                <w:lang w:val="sr-Cyrl-RS"/>
              </w:rPr>
              <w:t>, 1255-1261</w:t>
            </w:r>
            <w:r>
              <w:rPr>
                <w:noProof/>
                <w:lang w:val="sr-Cyrl-RS"/>
              </w:rPr>
              <w:t>.</w:t>
            </w:r>
          </w:p>
          <w:p w14:paraId="67A23B8C" w14:textId="780D4845" w:rsidR="006D2F68" w:rsidRPr="0014212E" w:rsidRDefault="00DD359C" w:rsidP="00ED4336">
            <w:pPr>
              <w:spacing w:line="256" w:lineRule="auto"/>
              <w:jc w:val="both"/>
            </w:pPr>
            <w:hyperlink r:id="rId48" w:history="1">
              <w:r w:rsidR="0014212E" w:rsidRPr="00583A60">
                <w:rPr>
                  <w:rStyle w:val="Hyperlink"/>
                </w:rPr>
                <w:t>https://10.1049/cmu2.12620</w:t>
              </w:r>
            </w:hyperlink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639E" w14:textId="77777777" w:rsidR="006D2F68" w:rsidRPr="008B0F1C" w:rsidRDefault="006D2F68" w:rsidP="00ED4336">
            <w:pPr>
              <w:spacing w:line="256" w:lineRule="auto"/>
              <w:jc w:val="center"/>
              <w:rPr>
                <w:lang w:val="it-IT"/>
              </w:rPr>
            </w:pPr>
            <w:r w:rsidRPr="009E0B22">
              <w:rPr>
                <w:bCs/>
                <w:noProof/>
                <w:lang w:val="sr-Latn-RS"/>
              </w:rPr>
              <w:t>M23</w:t>
            </w:r>
          </w:p>
        </w:tc>
      </w:tr>
      <w:tr w:rsidR="006D2F68" w14:paraId="02BEB956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10D7" w14:textId="77777777" w:rsidR="006D2F68" w:rsidRDefault="006D2F68" w:rsidP="00ED4336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autoSpaceDE/>
              <w:autoSpaceDN/>
              <w:adjustRightInd/>
              <w:spacing w:line="256" w:lineRule="auto"/>
              <w:ind w:left="0" w:firstLine="0"/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DC7A" w14:textId="713086A3" w:rsidR="006D2F68" w:rsidRDefault="006D2F68" w:rsidP="00ED4336">
            <w:pPr>
              <w:pStyle w:val="osnovnitekst"/>
              <w:spacing w:before="0" w:after="0" w:line="240" w:lineRule="auto"/>
              <w:ind w:firstLine="0"/>
              <w:rPr>
                <w:lang w:val="sr-Latn-RS"/>
              </w:rPr>
            </w:pPr>
            <w:r w:rsidRPr="009E0B22">
              <w:rPr>
                <w:rFonts w:cs="Times New Roman"/>
                <w:noProof/>
                <w:sz w:val="20"/>
                <w:szCs w:val="20"/>
                <w:lang w:val="sr-Latn-RS"/>
              </w:rPr>
              <w:t>Petromanjanc, L., Momčilović, O., &amp;</w:t>
            </w:r>
            <w:r>
              <w:rPr>
                <w:rFonts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9E0B22">
              <w:rPr>
                <w:rFonts w:cs="Times New Roman"/>
                <w:bCs/>
                <w:noProof/>
                <w:sz w:val="20"/>
                <w:szCs w:val="20"/>
                <w:lang w:val="sr-Latn-RS"/>
              </w:rPr>
              <w:t>Šćepanović</w:t>
            </w:r>
            <w:r>
              <w:rPr>
                <w:rFonts w:cs="Times New Roman"/>
                <w:bCs/>
                <w:noProof/>
                <w:sz w:val="20"/>
                <w:szCs w:val="20"/>
                <w:lang w:val="sr-Cyrl-RS"/>
              </w:rPr>
              <w:t>,</w:t>
            </w:r>
            <w:r w:rsidRPr="009E0B22">
              <w:rPr>
                <w:rFonts w:cs="Times New Roman"/>
                <w:bCs/>
                <w:noProof/>
                <w:sz w:val="20"/>
                <w:szCs w:val="20"/>
                <w:lang w:val="sr-Latn-RS"/>
              </w:rPr>
              <w:t xml:space="preserve"> I.</w:t>
            </w:r>
            <w:r w:rsidRPr="009E0B22">
              <w:rPr>
                <w:rFonts w:cs="Times New Roman"/>
                <w:noProof/>
                <w:sz w:val="20"/>
                <w:szCs w:val="20"/>
                <w:lang w:val="sr-Latn-RS"/>
              </w:rPr>
              <w:t xml:space="preserve"> (2012).</w:t>
            </w:r>
            <w:r>
              <w:rPr>
                <w:rFonts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14212E">
              <w:rPr>
                <w:rFonts w:cs="Times New Roman"/>
                <w:noProof/>
                <w:sz w:val="20"/>
                <w:szCs w:val="20"/>
                <w:lang w:val="sr-Latn-RS"/>
              </w:rPr>
              <w:t>Suggested Architecture Of Smart Metering System</w:t>
            </w:r>
            <w:r w:rsidR="0014212E">
              <w:rPr>
                <w:rFonts w:cs="Times New Roman"/>
                <w:noProof/>
                <w:sz w:val="20"/>
                <w:szCs w:val="20"/>
                <w:lang w:val="sr-Cyrl-RS"/>
              </w:rPr>
              <w:t xml:space="preserve">. </w:t>
            </w:r>
            <w:r w:rsidRPr="0014212E">
              <w:rPr>
                <w:rFonts w:cs="Times New Roman"/>
                <w:i/>
                <w:noProof/>
                <w:sz w:val="20"/>
                <w:szCs w:val="20"/>
                <w:lang w:val="sr-Latn-RS"/>
              </w:rPr>
              <w:t>Proceedings of the Romanian Academy - Series A: Mathematics, Physics, Technical Sciences, Information Science</w:t>
            </w:r>
            <w:r w:rsidR="0014212E" w:rsidRPr="0014212E">
              <w:rPr>
                <w:rFonts w:cs="Times New Roman"/>
                <w:i/>
                <w:noProof/>
                <w:sz w:val="20"/>
                <w:szCs w:val="20"/>
                <w:lang w:val="sr-Cyrl-RS"/>
              </w:rPr>
              <w:t>,</w:t>
            </w:r>
            <w:r w:rsidRPr="0014212E">
              <w:rPr>
                <w:rFonts w:cs="Times New Roman"/>
                <w:i/>
                <w:noProof/>
                <w:sz w:val="20"/>
                <w:szCs w:val="20"/>
                <w:lang w:val="sr-Latn-RS"/>
              </w:rPr>
              <w:t xml:space="preserve"> 13</w:t>
            </w:r>
            <w:r w:rsidRPr="009E0B22">
              <w:rPr>
                <w:rFonts w:cs="Times New Roman"/>
                <w:noProof/>
                <w:sz w:val="20"/>
                <w:szCs w:val="20"/>
                <w:lang w:val="sr-Latn-RS"/>
              </w:rPr>
              <w:t>(3)</w:t>
            </w:r>
            <w:r>
              <w:rPr>
                <w:rFonts w:cs="Times New Roman"/>
                <w:noProof/>
                <w:sz w:val="20"/>
                <w:szCs w:val="20"/>
                <w:lang w:val="sr-Cyrl-RS"/>
              </w:rPr>
              <w:t xml:space="preserve">, </w:t>
            </w:r>
            <w:r w:rsidRPr="009E0B22">
              <w:rPr>
                <w:rFonts w:cs="Times New Roman"/>
                <w:noProof/>
                <w:sz w:val="20"/>
                <w:szCs w:val="20"/>
                <w:lang w:val="sr-Latn-RS"/>
              </w:rPr>
              <w:t xml:space="preserve">278-285 ISSN:1454-9069. </w:t>
            </w:r>
          </w:p>
          <w:p w14:paraId="687E6BDC" w14:textId="001C29BE" w:rsidR="006D2F68" w:rsidRPr="009E0B22" w:rsidRDefault="00DD359C" w:rsidP="00ED4336">
            <w:pPr>
              <w:rPr>
                <w:lang w:val="sr-Latn-RS" w:eastAsia="ar-SA"/>
              </w:rPr>
            </w:pPr>
            <w:hyperlink r:id="rId49" w:history="1">
              <w:r w:rsidR="006D2F68" w:rsidRPr="00782F94">
                <w:rPr>
                  <w:rStyle w:val="Hyperlink"/>
                  <w:lang w:val="sr-Latn-RS" w:eastAsia="ar-SA"/>
                </w:rPr>
                <w:t>https://www.researchgate.net/publication/288694753_Suggested_architecture_of_smart_metering_system</w:t>
              </w:r>
            </w:hyperlink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D686" w14:textId="77777777" w:rsidR="006D2F68" w:rsidRDefault="006D2F68" w:rsidP="00ED4336">
            <w:pPr>
              <w:pStyle w:val="osnovnitekst"/>
              <w:spacing w:before="0"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E0B22">
              <w:rPr>
                <w:rFonts w:cs="Times New Roman"/>
                <w:bCs/>
                <w:noProof/>
                <w:sz w:val="20"/>
                <w:szCs w:val="20"/>
                <w:lang w:val="sr-Latn-RS"/>
              </w:rPr>
              <w:t>M22</w:t>
            </w:r>
          </w:p>
        </w:tc>
      </w:tr>
      <w:tr w:rsidR="006D2F68" w:rsidRPr="005741ED" w14:paraId="251A59C5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5DF" w14:textId="77777777" w:rsidR="006D2F68" w:rsidRDefault="006D2F68" w:rsidP="00ED4336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autoSpaceDE/>
              <w:autoSpaceDN/>
              <w:adjustRightInd/>
              <w:spacing w:line="256" w:lineRule="auto"/>
              <w:ind w:left="0" w:firstLine="0"/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ED9B" w14:textId="77777777" w:rsidR="006D2F68" w:rsidRPr="009E0B22" w:rsidRDefault="006D2F68" w:rsidP="00ED4336">
            <w:pPr>
              <w:pStyle w:val="Heading1"/>
              <w:shd w:val="clear" w:color="auto" w:fill="FFFFFF"/>
              <w:spacing w:before="0" w:line="256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RS"/>
              </w:rPr>
            </w:pPr>
            <w:r w:rsidRPr="009E0B2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RS"/>
              </w:rPr>
              <w:t xml:space="preserve">Ljubojević, M., Orlić, N., Vasković, V., Šćepanović, I. (2016).A comparative analysis of the online video platforms for interactive multimedia delivery. </w:t>
            </w:r>
            <w:r w:rsidRPr="009E0B22">
              <w:rPr>
                <w:rFonts w:ascii="Times New Roman" w:hAnsi="Times New Roman" w:cs="Times New Roman"/>
                <w:i/>
                <w:noProof/>
                <w:color w:val="auto"/>
                <w:sz w:val="20"/>
                <w:szCs w:val="20"/>
                <w:lang w:val="sr-Latn-RS"/>
              </w:rPr>
              <w:t>Aktuelnosti, 3</w:t>
            </w:r>
            <w:r w:rsidRPr="009E0B2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RS"/>
              </w:rPr>
              <w:t>(35),</w:t>
            </w:r>
          </w:p>
          <w:p w14:paraId="516AFEAD" w14:textId="537A1180" w:rsidR="006D2F68" w:rsidRPr="006D2F68" w:rsidRDefault="00DD359C" w:rsidP="006D2F68">
            <w:pPr>
              <w:pStyle w:val="Heading1"/>
              <w:shd w:val="clear" w:color="auto" w:fill="FFFFFF"/>
              <w:spacing w:before="0" w:line="256" w:lineRule="auto"/>
              <w:jc w:val="both"/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  <w:u w:val="single"/>
                <w:lang w:val="sr-Latn-RS"/>
              </w:rPr>
            </w:pPr>
            <w:hyperlink r:id="rId50" w:history="1">
              <w:r w:rsidR="006D2F68" w:rsidRPr="009E0B22">
                <w:rPr>
                  <w:rStyle w:val="Hyperlink"/>
                  <w:rFonts w:ascii="Times New Roman" w:hAnsi="Times New Roman" w:cs="Times New Roman"/>
                  <w:noProof/>
                  <w:sz w:val="20"/>
                  <w:szCs w:val="20"/>
                  <w:lang w:val="sr-Latn-RS"/>
                </w:rPr>
                <w:t>https://doisrpska.nub.rs/index.php/aktuelnosti/article/view/3996/3813</w:t>
              </w:r>
            </w:hyperlink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05A6" w14:textId="77777777" w:rsidR="006D2F68" w:rsidRPr="00C776B6" w:rsidRDefault="006D2F68" w:rsidP="00ED4336">
            <w:pPr>
              <w:pStyle w:val="Heading1"/>
              <w:shd w:val="clear" w:color="auto" w:fill="FFFFFF"/>
              <w:spacing w:before="0" w:line="256" w:lineRule="auto"/>
              <w:jc w:val="center"/>
              <w:rPr>
                <w:color w:val="auto"/>
                <w:sz w:val="20"/>
                <w:szCs w:val="20"/>
              </w:rPr>
            </w:pPr>
            <w:r w:rsidRPr="009E0B2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RS"/>
              </w:rPr>
              <w:t>M53</w:t>
            </w:r>
          </w:p>
        </w:tc>
      </w:tr>
      <w:tr w:rsidR="006D2F68" w14:paraId="52DFA98D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156" w14:textId="77777777" w:rsidR="006D2F68" w:rsidRPr="005741ED" w:rsidRDefault="006D2F68" w:rsidP="00ED4336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autoSpaceDE/>
              <w:autoSpaceDN/>
              <w:adjustRightInd/>
              <w:spacing w:line="256" w:lineRule="auto"/>
              <w:ind w:left="0" w:firstLine="0"/>
              <w:rPr>
                <w:lang w:val="sv-SE"/>
              </w:rPr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87FA" w14:textId="77777777" w:rsidR="006D2F68" w:rsidRDefault="006D2F68" w:rsidP="00ED4336">
            <w:pPr>
              <w:pStyle w:val="osnovnitekst"/>
              <w:spacing w:before="0" w:after="0" w:line="240" w:lineRule="auto"/>
              <w:ind w:firstLine="0"/>
              <w:rPr>
                <w:rFonts w:cs="Times New Roman"/>
                <w:bCs/>
                <w:noProof/>
                <w:sz w:val="20"/>
                <w:szCs w:val="20"/>
                <w:lang w:val="sr-Latn-RS"/>
              </w:rPr>
            </w:pPr>
            <w:r w:rsidRPr="009E0B22">
              <w:rPr>
                <w:rFonts w:cs="Times New Roman"/>
                <w:bCs/>
                <w:noProof/>
                <w:sz w:val="20"/>
                <w:szCs w:val="20"/>
                <w:lang w:val="sr-Latn-RS"/>
              </w:rPr>
              <w:t>Scepanovic, I.,</w:t>
            </w:r>
            <w:r>
              <w:rPr>
                <w:rFonts w:cs="Times New Roman"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Pr="009E0B22">
              <w:rPr>
                <w:rFonts w:cs="Times New Roman"/>
                <w:noProof/>
                <w:sz w:val="20"/>
                <w:szCs w:val="20"/>
                <w:lang w:val="sr-Latn-RS"/>
              </w:rPr>
              <w:t>&amp;</w:t>
            </w:r>
            <w:r>
              <w:rPr>
                <w:rFonts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9E0B22">
              <w:rPr>
                <w:rFonts w:cs="Times New Roman"/>
                <w:noProof/>
                <w:sz w:val="20"/>
                <w:szCs w:val="20"/>
                <w:lang w:val="sr-Latn-RS"/>
              </w:rPr>
              <w:t>Scepanovic, V.</w:t>
            </w:r>
            <w:r w:rsidRPr="009E0B22">
              <w:rPr>
                <w:rFonts w:cs="Times New Roman"/>
                <w:noProof/>
                <w:sz w:val="20"/>
                <w:szCs w:val="20"/>
                <w:shd w:val="clear" w:color="auto" w:fill="FFFFFF"/>
                <w:lang w:val="sr-Latn-RS"/>
              </w:rPr>
              <w:t xml:space="preserve"> (2022).</w:t>
            </w:r>
            <w:r>
              <w:rPr>
                <w:rFonts w:cs="Times New Roman"/>
                <w:noProof/>
                <w:sz w:val="20"/>
                <w:szCs w:val="20"/>
                <w:shd w:val="clear" w:color="auto" w:fill="FFFFFF"/>
                <w:lang w:val="sr-Cyrl-RS"/>
              </w:rPr>
              <w:t xml:space="preserve"> </w:t>
            </w:r>
            <w:r w:rsidRPr="009E0B22">
              <w:rPr>
                <w:rFonts w:cs="Times New Roman"/>
                <w:noProof/>
                <w:sz w:val="20"/>
                <w:szCs w:val="20"/>
                <w:shd w:val="clear" w:color="auto" w:fill="FFFFFF"/>
                <w:lang w:val="sr-Latn-RS"/>
              </w:rPr>
              <w:t xml:space="preserve">Does Smart Home Have Wide Open Doors? MQTT Communication Protocol Standardization - Potential Missing Ring of the IoT Networks Security Chain. </w:t>
            </w:r>
            <w:r w:rsidRPr="009E0B22">
              <w:rPr>
                <w:rFonts w:cs="Times New Roman"/>
                <w:i/>
                <w:iCs/>
                <w:noProof/>
                <w:sz w:val="20"/>
                <w:szCs w:val="20"/>
                <w:shd w:val="clear" w:color="auto" w:fill="FFFFFF"/>
                <w:lang w:val="sr-Latn-RS"/>
              </w:rPr>
              <w:t>Social Informatics Journal</w:t>
            </w:r>
            <w:r w:rsidRPr="009E0B22">
              <w:rPr>
                <w:rFonts w:cs="Times New Roman"/>
                <w:noProof/>
                <w:sz w:val="20"/>
                <w:szCs w:val="20"/>
                <w:shd w:val="clear" w:color="auto" w:fill="FFFFFF"/>
                <w:lang w:val="sr-Latn-RS"/>
              </w:rPr>
              <w:t>, </w:t>
            </w:r>
            <w:r w:rsidRPr="009E0B22">
              <w:rPr>
                <w:rFonts w:cs="Times New Roman"/>
                <w:i/>
                <w:iCs/>
                <w:noProof/>
                <w:sz w:val="20"/>
                <w:szCs w:val="20"/>
                <w:shd w:val="clear" w:color="auto" w:fill="FFFFFF"/>
                <w:lang w:val="sr-Latn-RS"/>
              </w:rPr>
              <w:t>1</w:t>
            </w:r>
            <w:r w:rsidRPr="009E0B22">
              <w:rPr>
                <w:rFonts w:cs="Times New Roman"/>
                <w:noProof/>
                <w:sz w:val="20"/>
                <w:szCs w:val="20"/>
                <w:shd w:val="clear" w:color="auto" w:fill="FFFFFF"/>
                <w:lang w:val="sr-Latn-RS"/>
              </w:rPr>
              <w:t>(1), 23-29. </w:t>
            </w:r>
            <w:r w:rsidRPr="009E0B22">
              <w:rPr>
                <w:rFonts w:cs="Times New Roman"/>
                <w:bCs/>
                <w:noProof/>
                <w:sz w:val="20"/>
                <w:szCs w:val="20"/>
                <w:lang w:val="sr-Latn-RS"/>
              </w:rPr>
              <w:t xml:space="preserve"> </w:t>
            </w:r>
          </w:p>
          <w:p w14:paraId="7817227A" w14:textId="0CFE2D2D" w:rsidR="006D2F68" w:rsidRPr="006D2F68" w:rsidRDefault="00DD359C" w:rsidP="006D2F68">
            <w:pPr>
              <w:pStyle w:val="osnovnitekst"/>
              <w:spacing w:before="0" w:after="0" w:line="240" w:lineRule="auto"/>
              <w:ind w:firstLine="0"/>
              <w:rPr>
                <w:rFonts w:cs="Times New Roman"/>
                <w:noProof/>
                <w:color w:val="0000FF"/>
                <w:sz w:val="20"/>
                <w:szCs w:val="20"/>
                <w:u w:val="single"/>
                <w:shd w:val="clear" w:color="auto" w:fill="FFFFFF"/>
                <w:lang w:val="sr-Latn-RS"/>
              </w:rPr>
            </w:pPr>
            <w:hyperlink r:id="rId51" w:history="1">
              <w:r w:rsidR="006D2F68" w:rsidRPr="009E0B22">
                <w:rPr>
                  <w:rStyle w:val="Hyperlink"/>
                  <w:rFonts w:cs="Times New Roman"/>
                  <w:noProof/>
                  <w:sz w:val="20"/>
                  <w:szCs w:val="20"/>
                  <w:shd w:val="clear" w:color="auto" w:fill="FFFFFF"/>
                  <w:lang w:val="sr-Latn-RS"/>
                </w:rPr>
                <w:t>https://doi.org/10.58898/sij.v1i1.23-29</w:t>
              </w:r>
            </w:hyperlink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8AB2" w14:textId="77777777" w:rsidR="006D2F68" w:rsidRDefault="006D2F68" w:rsidP="00ED4336">
            <w:pPr>
              <w:pStyle w:val="osnovnitekst"/>
              <w:spacing w:before="0"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E0B22">
              <w:rPr>
                <w:rFonts w:cs="Times New Roman"/>
                <w:bCs/>
                <w:noProof/>
                <w:sz w:val="20"/>
                <w:szCs w:val="20"/>
                <w:lang w:val="sr-Latn-RS"/>
              </w:rPr>
              <w:t>M53</w:t>
            </w:r>
          </w:p>
        </w:tc>
      </w:tr>
      <w:tr w:rsidR="006D2F68" w14:paraId="0EBACF02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6CB9" w14:textId="77777777" w:rsidR="006D2F68" w:rsidRDefault="006D2F68" w:rsidP="00ED4336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autoSpaceDE/>
              <w:autoSpaceDN/>
              <w:adjustRightInd/>
              <w:spacing w:line="256" w:lineRule="auto"/>
              <w:ind w:left="0" w:firstLine="0"/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E1A1" w14:textId="77777777" w:rsidR="006D2F68" w:rsidRDefault="006D2F68" w:rsidP="00ED4336">
            <w:pPr>
              <w:pStyle w:val="osnovnitekst"/>
              <w:spacing w:before="0" w:after="0" w:line="240" w:lineRule="auto"/>
              <w:ind w:firstLine="0"/>
              <w:rPr>
                <w:rFonts w:cs="Times New Roman"/>
                <w:noProof/>
                <w:sz w:val="20"/>
                <w:szCs w:val="20"/>
                <w:shd w:val="clear" w:color="auto" w:fill="FFFFFF"/>
                <w:lang w:val="sr-Latn-RS"/>
              </w:rPr>
            </w:pPr>
            <w:r w:rsidRPr="009E0B22">
              <w:rPr>
                <w:rFonts w:cs="Times New Roman"/>
                <w:noProof/>
                <w:sz w:val="20"/>
                <w:szCs w:val="20"/>
                <w:lang w:val="sr-Latn-RS"/>
              </w:rPr>
              <w:t>Radonjic, A., Ristic, I., &amp;</w:t>
            </w:r>
            <w:r w:rsidRPr="009E0B22">
              <w:rPr>
                <w:rFonts w:cs="Times New Roman"/>
                <w:bCs/>
                <w:noProof/>
                <w:sz w:val="20"/>
                <w:szCs w:val="20"/>
                <w:lang w:val="sr-Latn-RS"/>
              </w:rPr>
              <w:t>Scepanovic, I.</w:t>
            </w:r>
            <w:r w:rsidRPr="009E0B22">
              <w:rPr>
                <w:rFonts w:cs="Times New Roman"/>
                <w:noProof/>
                <w:sz w:val="20"/>
                <w:szCs w:val="20"/>
                <w:shd w:val="clear" w:color="auto" w:fill="FFFFFF"/>
                <w:lang w:val="sr-Latn-RS"/>
              </w:rPr>
              <w:t xml:space="preserve">(2023).Integer Single-Error-Correcting Codes as an Alternative to the Internet Checksum. </w:t>
            </w:r>
            <w:r w:rsidRPr="009E0B22">
              <w:rPr>
                <w:rFonts w:cs="Times New Roman"/>
                <w:i/>
                <w:iCs/>
                <w:noProof/>
                <w:sz w:val="20"/>
                <w:szCs w:val="20"/>
                <w:shd w:val="clear" w:color="auto" w:fill="FFFFFF"/>
                <w:lang w:val="sr-Latn-RS"/>
              </w:rPr>
              <w:t>Social Informatics Journal</w:t>
            </w:r>
            <w:r w:rsidRPr="009E0B22">
              <w:rPr>
                <w:rFonts w:cs="Times New Roman"/>
                <w:noProof/>
                <w:sz w:val="20"/>
                <w:szCs w:val="20"/>
                <w:shd w:val="clear" w:color="auto" w:fill="FFFFFF"/>
                <w:lang w:val="sr-Latn-RS"/>
              </w:rPr>
              <w:t>, </w:t>
            </w:r>
            <w:r w:rsidRPr="009E0B22">
              <w:rPr>
                <w:rFonts w:cs="Times New Roman"/>
                <w:i/>
                <w:iCs/>
                <w:noProof/>
                <w:sz w:val="20"/>
                <w:szCs w:val="20"/>
                <w:shd w:val="clear" w:color="auto" w:fill="FFFFFF"/>
                <w:lang w:val="sr-Latn-RS"/>
              </w:rPr>
              <w:t>2</w:t>
            </w:r>
            <w:r>
              <w:rPr>
                <w:rFonts w:cs="Times New Roman"/>
                <w:noProof/>
                <w:sz w:val="20"/>
                <w:szCs w:val="20"/>
                <w:shd w:val="clear" w:color="auto" w:fill="FFFFFF"/>
                <w:lang w:val="sr-Latn-RS"/>
              </w:rPr>
              <w:t>(1), 41-44.</w:t>
            </w:r>
          </w:p>
          <w:p w14:paraId="0B248E2F" w14:textId="0E17D8C3" w:rsidR="006D2F68" w:rsidRPr="006D2F68" w:rsidRDefault="00DD359C" w:rsidP="006D2F68">
            <w:pPr>
              <w:pStyle w:val="osnovnitekst"/>
              <w:spacing w:before="0" w:after="0" w:line="240" w:lineRule="auto"/>
              <w:ind w:firstLine="0"/>
              <w:rPr>
                <w:rFonts w:cs="Times New Roman"/>
                <w:noProof/>
                <w:color w:val="0000FF"/>
                <w:sz w:val="20"/>
                <w:szCs w:val="20"/>
                <w:u w:val="single"/>
                <w:shd w:val="clear" w:color="auto" w:fill="FFFFFF"/>
                <w:lang w:val="sr-Latn-RS"/>
              </w:rPr>
            </w:pPr>
            <w:hyperlink r:id="rId52" w:history="1">
              <w:r w:rsidR="006D2F68" w:rsidRPr="009E0B22">
                <w:rPr>
                  <w:rStyle w:val="Hyperlink"/>
                  <w:rFonts w:cs="Times New Roman"/>
                  <w:noProof/>
                  <w:sz w:val="20"/>
                  <w:szCs w:val="20"/>
                  <w:shd w:val="clear" w:color="auto" w:fill="FFFFFF"/>
                  <w:lang w:val="sr-Latn-RS"/>
                </w:rPr>
                <w:t>https://doi.org/10.58898/sij.v2i1.41-44</w:t>
              </w:r>
            </w:hyperlink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5920" w14:textId="77777777" w:rsidR="006D2F68" w:rsidRDefault="006D2F68" w:rsidP="00ED4336">
            <w:pPr>
              <w:pStyle w:val="osnovnitekst"/>
              <w:spacing w:before="0"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E0B22">
              <w:rPr>
                <w:rFonts w:cs="Times New Roman"/>
                <w:bCs/>
                <w:noProof/>
                <w:sz w:val="20"/>
                <w:szCs w:val="20"/>
                <w:lang w:val="sr-Latn-RS"/>
              </w:rPr>
              <w:t>M53</w:t>
            </w:r>
          </w:p>
        </w:tc>
      </w:tr>
      <w:tr w:rsidR="006D2F68" w14:paraId="3C97A370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3EA" w14:textId="77777777" w:rsidR="006D2F68" w:rsidRDefault="006D2F68" w:rsidP="00ED4336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autoSpaceDE/>
              <w:autoSpaceDN/>
              <w:adjustRightInd/>
              <w:spacing w:line="256" w:lineRule="auto"/>
              <w:ind w:left="0" w:firstLine="0"/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26B9" w14:textId="77777777" w:rsidR="006D2F68" w:rsidRDefault="006D2F68" w:rsidP="00ED4336">
            <w:pPr>
              <w:spacing w:line="256" w:lineRule="auto"/>
              <w:jc w:val="both"/>
              <w:rPr>
                <w:rFonts w:eastAsia="TimesNewRoman"/>
                <w:noProof/>
                <w:color w:val="000000"/>
                <w:lang w:val="sr-Latn-RS"/>
              </w:rPr>
            </w:pPr>
            <w:r w:rsidRPr="009E0B22">
              <w:rPr>
                <w:noProof/>
                <w:color w:val="000000"/>
                <w:lang w:val="sr-Latn-RS"/>
              </w:rPr>
              <w:t>Vidaković, M., &amp;</w:t>
            </w:r>
            <w:r>
              <w:rPr>
                <w:noProof/>
                <w:color w:val="000000"/>
                <w:lang w:val="sr-Cyrl-RS"/>
              </w:rPr>
              <w:t xml:space="preserve"> </w:t>
            </w:r>
            <w:r w:rsidRPr="009E0B22">
              <w:rPr>
                <w:bCs/>
                <w:noProof/>
                <w:color w:val="000000"/>
                <w:lang w:val="sr-Latn-RS"/>
              </w:rPr>
              <w:t>Šćepanović, I.</w:t>
            </w:r>
            <w:r>
              <w:rPr>
                <w:bCs/>
                <w:noProof/>
                <w:color w:val="000000"/>
                <w:lang w:val="sr-Cyrl-RS"/>
              </w:rPr>
              <w:t xml:space="preserve"> </w:t>
            </w:r>
            <w:r w:rsidRPr="009E0B22">
              <w:rPr>
                <w:noProof/>
                <w:color w:val="000000"/>
                <w:lang w:val="sr-Latn-RS"/>
              </w:rPr>
              <w:t>(2012).</w:t>
            </w:r>
            <w:r>
              <w:rPr>
                <w:noProof/>
                <w:color w:val="000000"/>
                <w:lang w:val="sr-Cyrl-RS"/>
              </w:rPr>
              <w:t xml:space="preserve"> </w:t>
            </w:r>
            <w:r w:rsidRPr="009E0B22">
              <w:rPr>
                <w:noProof/>
                <w:color w:val="000000"/>
                <w:lang w:val="sr-Latn-RS"/>
              </w:rPr>
              <w:t xml:space="preserve">Information technology in education as a result of social digitalization, </w:t>
            </w:r>
            <w:r w:rsidRPr="009E0B22">
              <w:rPr>
                <w:noProof/>
                <w:lang w:val="sr-Latn-RS"/>
              </w:rPr>
              <w:t xml:space="preserve">in </w:t>
            </w:r>
            <w:r w:rsidRPr="00063E08">
              <w:rPr>
                <w:i/>
                <w:noProof/>
                <w:lang w:val="sr-Latn-RS"/>
              </w:rPr>
              <w:t>Knowledge, Education, Media 2</w:t>
            </w:r>
            <w:r w:rsidRPr="009E0B22">
              <w:rPr>
                <w:noProof/>
                <w:lang w:val="sr-Latn-RS"/>
              </w:rPr>
              <w:t xml:space="preserve"> - Proceedings of Scientific-research interdisciplinary project Digital media technologies and social-educational changes that is financed by the Ministry of Education and Science of the Republic of Serbia.</w:t>
            </w:r>
            <w:r w:rsidRPr="009E0B22">
              <w:rPr>
                <w:rFonts w:eastAsia="TimesNewRoman"/>
                <w:noProof/>
                <w:color w:val="000000"/>
                <w:lang w:val="sr-Latn-RS"/>
              </w:rPr>
              <w:t xml:space="preserve"> Novi Sad:Filozofski fakultet.</w:t>
            </w:r>
          </w:p>
          <w:p w14:paraId="3EB06252" w14:textId="77777777" w:rsidR="006D2F68" w:rsidRPr="009E0B22" w:rsidRDefault="006D2F68" w:rsidP="00ED4336">
            <w:pPr>
              <w:spacing w:line="256" w:lineRule="auto"/>
              <w:jc w:val="both"/>
              <w:rPr>
                <w:noProof/>
                <w:lang w:val="sr-Latn-RS"/>
              </w:rPr>
            </w:pPr>
            <w:r w:rsidRPr="009E0B22">
              <w:rPr>
                <w:noProof/>
                <w:color w:val="000000"/>
                <w:lang w:val="sr-Latn-RS"/>
              </w:rPr>
              <w:t>ISBN:</w:t>
            </w:r>
            <w:r w:rsidRPr="009E0B22">
              <w:rPr>
                <w:noProof/>
                <w:lang w:val="sr-Latn-RS"/>
              </w:rPr>
              <w:t xml:space="preserve"> 978-86-85067-42-6, </w:t>
            </w:r>
            <w:r w:rsidRPr="009E0B22">
              <w:rPr>
                <w:noProof/>
                <w:color w:val="000000"/>
                <w:lang w:val="sr-Latn-RS"/>
              </w:rPr>
              <w:t>COBISS.SR.ID:</w:t>
            </w:r>
            <w:r w:rsidRPr="009E0B22">
              <w:rPr>
                <w:noProof/>
                <w:lang w:val="sr-Latn-RS"/>
              </w:rPr>
              <w:t xml:space="preserve"> 267050247, </w:t>
            </w:r>
            <w:r w:rsidRPr="009E0B22">
              <w:rPr>
                <w:noProof/>
                <w:color w:val="000000"/>
                <w:lang w:val="sr-Latn-RS"/>
              </w:rPr>
              <w:t xml:space="preserve">(UDK): </w:t>
            </w:r>
            <w:r w:rsidRPr="009E0B22">
              <w:rPr>
                <w:noProof/>
                <w:lang w:val="sr-Latn-RS"/>
              </w:rPr>
              <w:t xml:space="preserve">37.004 pp. 260-270.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B8D6" w14:textId="77777777" w:rsidR="006D2F68" w:rsidRDefault="006D2F68" w:rsidP="00ED4336">
            <w:pPr>
              <w:spacing w:line="256" w:lineRule="auto"/>
              <w:jc w:val="center"/>
              <w:rPr>
                <w:color w:val="000000"/>
              </w:rPr>
            </w:pPr>
            <w:r w:rsidRPr="009E0B22">
              <w:rPr>
                <w:bCs/>
                <w:noProof/>
                <w:lang w:val="sr-Latn-RS"/>
              </w:rPr>
              <w:t>M14</w:t>
            </w:r>
          </w:p>
        </w:tc>
      </w:tr>
      <w:tr w:rsidR="006D2F68" w14:paraId="5A6832F4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D449" w14:textId="77777777" w:rsidR="006D2F68" w:rsidRDefault="006D2F68" w:rsidP="00ED4336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autoSpaceDE/>
              <w:autoSpaceDN/>
              <w:adjustRightInd/>
              <w:spacing w:line="256" w:lineRule="auto"/>
              <w:ind w:left="0" w:firstLine="0"/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0E86" w14:textId="43E37A45" w:rsidR="006D2F68" w:rsidRPr="006D2F68" w:rsidRDefault="006D2F68" w:rsidP="00ED4336">
            <w:pPr>
              <w:spacing w:line="256" w:lineRule="auto"/>
              <w:jc w:val="both"/>
              <w:rPr>
                <w:noProof/>
                <w:color w:val="0000FF"/>
                <w:u w:val="single"/>
                <w:lang w:val="sr-Latn-RS"/>
              </w:rPr>
            </w:pPr>
            <w:r w:rsidRPr="009E0B22">
              <w:rPr>
                <w:bCs/>
                <w:noProof/>
                <w:lang w:val="sr-Latn-RS"/>
              </w:rPr>
              <w:t>Scepanovic , I.,</w:t>
            </w:r>
            <w:r w:rsidRPr="009E0B22">
              <w:rPr>
                <w:noProof/>
                <w:lang w:val="sr-Latn-RS"/>
              </w:rPr>
              <w:t xml:space="preserve"> Scepan</w:t>
            </w:r>
            <w:r>
              <w:rPr>
                <w:noProof/>
                <w:lang w:val="sr-Latn-RS"/>
              </w:rPr>
              <w:t xml:space="preserve">ovic, V. </w:t>
            </w:r>
            <w:r w:rsidRPr="009E0B22">
              <w:rPr>
                <w:noProof/>
                <w:lang w:val="sr-Latn-RS"/>
              </w:rPr>
              <w:t>&amp; Vidakovic, M. (2011).</w:t>
            </w:r>
            <w:r>
              <w:rPr>
                <w:noProof/>
                <w:lang w:val="sr-Cyrl-RS"/>
              </w:rPr>
              <w:t xml:space="preserve"> </w:t>
            </w:r>
            <w:r w:rsidRPr="009E0B22">
              <w:rPr>
                <w:noProof/>
                <w:lang w:val="sr-Latn-RS"/>
              </w:rPr>
              <w:t xml:space="preserve">Free/Libre/Open Source Software Evaluation Problem. Annals Of The Oradea University, </w:t>
            </w:r>
            <w:r w:rsidRPr="00063E08">
              <w:rPr>
                <w:i/>
                <w:noProof/>
                <w:lang w:val="sr-Latn-RS"/>
              </w:rPr>
              <w:t>Fascicle of Management and Technological Engineering</w:t>
            </w:r>
            <w:r w:rsidRPr="009E0B22">
              <w:rPr>
                <w:noProof/>
                <w:lang w:val="sr-Latn-RS"/>
              </w:rPr>
              <w:t>, ISSN 1583 - 0691, Oradea, Romania</w:t>
            </w:r>
            <w:r>
              <w:rPr>
                <w:noProof/>
                <w:lang w:val="sr-Cyrl-RS"/>
              </w:rPr>
              <w:t>, 4165-4170.</w:t>
            </w:r>
            <w:r w:rsidRPr="009E0B22">
              <w:rPr>
                <w:noProof/>
                <w:lang w:val="sr-Latn-RS"/>
              </w:rPr>
              <w:t xml:space="preserve"> </w:t>
            </w:r>
            <w:r w:rsidRPr="009E0B22">
              <w:rPr>
                <w:noProof/>
                <w:lang w:val="sr-Latn-RS"/>
              </w:rPr>
              <w:br/>
            </w:r>
            <w:hyperlink r:id="rId53" w:history="1">
              <w:r w:rsidRPr="009E0B22">
                <w:rPr>
                  <w:rStyle w:val="Hyperlink"/>
                  <w:noProof/>
                  <w:lang w:val="sr-Latn-RS"/>
                </w:rPr>
                <w:t>https://imt.uoradea.ro/auo.fmte/files-2011-v3/MANAGEMENT/SCEPANOVIC.pdf</w:t>
              </w:r>
            </w:hyperlink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51E" w14:textId="77777777" w:rsidR="006D2F68" w:rsidRDefault="006D2F68" w:rsidP="00ED4336">
            <w:pPr>
              <w:spacing w:line="256" w:lineRule="auto"/>
              <w:jc w:val="center"/>
              <w:rPr>
                <w:bCs/>
              </w:rPr>
            </w:pPr>
            <w:r w:rsidRPr="009E0B22">
              <w:rPr>
                <w:bCs/>
                <w:noProof/>
                <w:lang w:val="sr-Latn-RS"/>
              </w:rPr>
              <w:t>M53</w:t>
            </w:r>
          </w:p>
        </w:tc>
      </w:tr>
      <w:tr w:rsidR="006D2F68" w14:paraId="33098A78" w14:textId="77777777" w:rsidTr="006D2F6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996C" w14:textId="77777777" w:rsidR="006D2F68" w:rsidRDefault="006D2F68" w:rsidP="00ED4336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autoSpaceDE/>
              <w:autoSpaceDN/>
              <w:adjustRightInd/>
              <w:spacing w:line="256" w:lineRule="auto"/>
              <w:ind w:left="0" w:firstLine="0"/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BBD3" w14:textId="77777777" w:rsidR="006D2F68" w:rsidRDefault="006D2F68" w:rsidP="00ED4336">
            <w:pPr>
              <w:spacing w:line="256" w:lineRule="auto"/>
              <w:jc w:val="both"/>
              <w:rPr>
                <w:rFonts w:eastAsia="TimesNewRoman"/>
                <w:noProof/>
                <w:color w:val="000000"/>
                <w:lang w:val="sr-Latn-RS"/>
              </w:rPr>
            </w:pPr>
            <w:r w:rsidRPr="009E0B22">
              <w:rPr>
                <w:noProof/>
                <w:lang w:val="sr-Latn-RS"/>
              </w:rPr>
              <w:t>Vidaković, M., Andevski,</w:t>
            </w:r>
            <w:r>
              <w:rPr>
                <w:noProof/>
                <w:lang w:val="sr-Cyrl-RS"/>
              </w:rPr>
              <w:t xml:space="preserve"> </w:t>
            </w:r>
            <w:r w:rsidRPr="009E0B22">
              <w:rPr>
                <w:noProof/>
                <w:lang w:val="sr-Latn-RS"/>
              </w:rPr>
              <w:t xml:space="preserve">M., </w:t>
            </w:r>
            <w:r w:rsidRPr="009E0B22">
              <w:rPr>
                <w:bCs/>
                <w:noProof/>
                <w:lang w:val="sr-Latn-RS"/>
              </w:rPr>
              <w:t>Šćepanović, I.</w:t>
            </w:r>
            <w:r w:rsidRPr="009E0B22">
              <w:rPr>
                <w:noProof/>
                <w:lang w:val="sr-Latn-RS"/>
              </w:rPr>
              <w:t xml:space="preserve"> (2011).</w:t>
            </w:r>
            <w:r>
              <w:rPr>
                <w:noProof/>
                <w:lang w:val="sr-Cyrl-RS"/>
              </w:rPr>
              <w:t xml:space="preserve"> </w:t>
            </w:r>
            <w:r w:rsidRPr="009E0B22">
              <w:rPr>
                <w:rFonts w:eastAsia="ArnoPro-Bold"/>
                <w:i/>
                <w:iCs/>
                <w:noProof/>
                <w:lang w:val="sr-Latn-RS"/>
              </w:rPr>
              <w:t>Transformacija tradicionalnog obrazovanja u elektronsko obrazovanje – sociološki i etički aspekti e-obrazovanja,</w:t>
            </w:r>
            <w:r w:rsidRPr="009E0B22">
              <w:rPr>
                <w:noProof/>
                <w:lang w:val="sr-Latn-RS"/>
              </w:rPr>
              <w:t xml:space="preserve"> Proceedings of Scientific-research interdisciplinary project Digital media technologies and social-educational changes that is financed by the Ministry of Education and Science of the Republic of Serbia.</w:t>
            </w:r>
            <w:r>
              <w:rPr>
                <w:noProof/>
                <w:lang w:val="sr-Cyrl-RS"/>
              </w:rPr>
              <w:t xml:space="preserve"> </w:t>
            </w:r>
            <w:r w:rsidRPr="009E0B22">
              <w:rPr>
                <w:rFonts w:eastAsia="TimesNewRoman"/>
                <w:noProof/>
                <w:color w:val="000000"/>
                <w:lang w:val="sr-Latn-RS"/>
              </w:rPr>
              <w:t>Novi Sad:Filozofski fakultet.</w:t>
            </w:r>
            <w:r w:rsidRPr="009E0B22">
              <w:rPr>
                <w:noProof/>
                <w:lang w:val="sr-Latn-RS"/>
              </w:rPr>
              <w:t xml:space="preserve"> pp. 345-</w:t>
            </w:r>
            <w:r w:rsidRPr="009E0B22">
              <w:rPr>
                <w:noProof/>
                <w:color w:val="000000"/>
                <w:lang w:val="sr-Latn-RS"/>
              </w:rPr>
              <w:t xml:space="preserve"> 355.</w:t>
            </w:r>
          </w:p>
          <w:p w14:paraId="53433D3B" w14:textId="77777777" w:rsidR="006D2F68" w:rsidRPr="009E0B22" w:rsidRDefault="006D2F68" w:rsidP="00ED4336">
            <w:pPr>
              <w:spacing w:line="256" w:lineRule="auto"/>
              <w:jc w:val="both"/>
              <w:rPr>
                <w:noProof/>
                <w:lang w:val="sr-Latn-RS"/>
              </w:rPr>
            </w:pPr>
            <w:r w:rsidRPr="009E0B22">
              <w:rPr>
                <w:noProof/>
                <w:color w:val="000000"/>
                <w:lang w:val="sr-Latn-RS"/>
              </w:rPr>
              <w:t>ISBN:</w:t>
            </w:r>
            <w:r>
              <w:rPr>
                <w:noProof/>
                <w:color w:val="000000"/>
                <w:lang w:val="sr-Cyrl-RS"/>
              </w:rPr>
              <w:t xml:space="preserve"> </w:t>
            </w:r>
            <w:r w:rsidRPr="009E0B22">
              <w:rPr>
                <w:noProof/>
                <w:lang w:val="sr-Latn-RS"/>
              </w:rPr>
              <w:t xml:space="preserve">978-86-6065-093-3, </w:t>
            </w:r>
            <w:r w:rsidRPr="009E0B22">
              <w:rPr>
                <w:noProof/>
                <w:color w:val="000000"/>
                <w:lang w:val="sr-Latn-RS"/>
              </w:rPr>
              <w:t>COBISS.SR.ID:</w:t>
            </w:r>
            <w:r>
              <w:rPr>
                <w:noProof/>
                <w:color w:val="000000"/>
                <w:lang w:val="sr-Cyrl-RS"/>
              </w:rPr>
              <w:t xml:space="preserve"> </w:t>
            </w:r>
            <w:r w:rsidRPr="009E0B22">
              <w:rPr>
                <w:noProof/>
                <w:lang w:val="sr-Latn-RS"/>
              </w:rPr>
              <w:t xml:space="preserve">268551431, </w:t>
            </w:r>
            <w:r w:rsidRPr="009E0B22">
              <w:rPr>
                <w:noProof/>
                <w:color w:val="000000"/>
                <w:lang w:val="sr-Latn-RS"/>
              </w:rPr>
              <w:t xml:space="preserve">(UDK): </w:t>
            </w:r>
            <w:r>
              <w:rPr>
                <w:noProof/>
                <w:lang w:val="sr-Latn-RS"/>
              </w:rPr>
              <w:t>37.01:37.018.43:004.738.5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E762" w14:textId="77777777" w:rsidR="006D2F68" w:rsidRDefault="006D2F68" w:rsidP="00ED4336">
            <w:pPr>
              <w:spacing w:line="256" w:lineRule="auto"/>
              <w:jc w:val="center"/>
            </w:pPr>
            <w:r w:rsidRPr="009E0B22">
              <w:rPr>
                <w:bCs/>
                <w:noProof/>
                <w:color w:val="000000"/>
                <w:lang w:val="sr-Latn-RS"/>
              </w:rPr>
              <w:t>M14</w:t>
            </w:r>
          </w:p>
        </w:tc>
      </w:tr>
      <w:tr w:rsidR="006D2F68" w:rsidRPr="005741ED" w14:paraId="21788156" w14:textId="77777777" w:rsidTr="006D2F6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5EAA" w14:textId="77777777" w:rsidR="006D2F68" w:rsidRPr="009E0B22" w:rsidRDefault="006D2F68" w:rsidP="00ED4336">
            <w:pPr>
              <w:tabs>
                <w:tab w:val="left" w:pos="567"/>
              </w:tabs>
              <w:jc w:val="both"/>
              <w:rPr>
                <w:b/>
                <w:noProof/>
                <w:lang w:val="sr-Latn-RS"/>
              </w:rPr>
            </w:pPr>
            <w:r w:rsidRPr="009E0B22">
              <w:rPr>
                <w:b/>
                <w:noProof/>
                <w:lang w:val="sr-Latn-R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2F68" w14:paraId="3EBFBFD1" w14:textId="77777777" w:rsidTr="006D2F68">
        <w:trPr>
          <w:trHeight w:val="20"/>
        </w:trPr>
        <w:tc>
          <w:tcPr>
            <w:tcW w:w="1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7452" w14:textId="77777777" w:rsidR="006D2F68" w:rsidRPr="009E0B22" w:rsidRDefault="006D2F68" w:rsidP="00ED4336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r w:rsidRPr="009E0B22">
              <w:rPr>
                <w:noProof/>
                <w:lang w:val="sr-Latn-RS"/>
              </w:rPr>
              <w:t>Укупан број цитата</w:t>
            </w:r>
          </w:p>
        </w:tc>
        <w:tc>
          <w:tcPr>
            <w:tcW w:w="31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2A7B" w14:textId="77777777" w:rsidR="006D2F68" w:rsidRPr="009E0B22" w:rsidRDefault="006D2F68" w:rsidP="00ED4336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r w:rsidRPr="009E0B22">
              <w:rPr>
                <w:noProof/>
                <w:lang w:val="sr-Latn-RS"/>
              </w:rPr>
              <w:t>10</w:t>
            </w:r>
          </w:p>
        </w:tc>
      </w:tr>
      <w:tr w:rsidR="006D2F68" w14:paraId="37AADAE3" w14:textId="77777777" w:rsidTr="0014212E">
        <w:trPr>
          <w:trHeight w:val="20"/>
        </w:trPr>
        <w:tc>
          <w:tcPr>
            <w:tcW w:w="1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8ADE" w14:textId="77777777" w:rsidR="006D2F68" w:rsidRPr="009E0B22" w:rsidRDefault="006D2F68" w:rsidP="0014212E">
            <w:pPr>
              <w:tabs>
                <w:tab w:val="left" w:pos="567"/>
              </w:tabs>
              <w:rPr>
                <w:noProof/>
                <w:lang w:val="sr-Latn-RS"/>
              </w:rPr>
            </w:pPr>
            <w:r w:rsidRPr="009E0B22">
              <w:rPr>
                <w:noProof/>
                <w:lang w:val="sr-Latn-RS"/>
              </w:rPr>
              <w:t>Укупан број радова са SCI (SSCI) листе</w:t>
            </w:r>
          </w:p>
        </w:tc>
        <w:tc>
          <w:tcPr>
            <w:tcW w:w="31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4D99" w14:textId="169A2C9B" w:rsidR="0070532E" w:rsidRPr="009E0B22" w:rsidRDefault="006D2F68" w:rsidP="00ED4336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r w:rsidRPr="009E0B22">
              <w:rPr>
                <w:noProof/>
                <w:lang w:val="sr-Latn-RS"/>
              </w:rPr>
              <w:t>2</w:t>
            </w:r>
          </w:p>
        </w:tc>
      </w:tr>
      <w:tr w:rsidR="006D2F68" w14:paraId="3C0D4034" w14:textId="77777777" w:rsidTr="006D2F68">
        <w:trPr>
          <w:trHeight w:val="20"/>
        </w:trPr>
        <w:tc>
          <w:tcPr>
            <w:tcW w:w="1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F987" w14:textId="77777777" w:rsidR="006D2F68" w:rsidRPr="009E0B22" w:rsidRDefault="006D2F68" w:rsidP="00ED4336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r w:rsidRPr="009E0B22">
              <w:rPr>
                <w:noProof/>
                <w:lang w:val="sr-Latn-RS"/>
              </w:rPr>
              <w:t>Тренутно учешће на пројектима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7952" w14:textId="77777777" w:rsidR="006D2F68" w:rsidRPr="009E0B22" w:rsidRDefault="006D2F68" w:rsidP="00ED4336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r w:rsidRPr="009E0B22">
              <w:rPr>
                <w:noProof/>
                <w:lang w:val="sr-Latn-RS"/>
              </w:rPr>
              <w:t>Домаћи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315A" w14:textId="77777777" w:rsidR="006D2F68" w:rsidRPr="009E0B22" w:rsidRDefault="006D2F68" w:rsidP="00ED4336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r w:rsidRPr="009E0B22">
              <w:rPr>
                <w:noProof/>
                <w:lang w:val="sr-Latn-RS"/>
              </w:rPr>
              <w:t>Међународни</w:t>
            </w:r>
          </w:p>
        </w:tc>
      </w:tr>
      <w:tr w:rsidR="006D2F68" w14:paraId="5CBFF2F0" w14:textId="77777777" w:rsidTr="006D2F68">
        <w:trPr>
          <w:trHeight w:val="20"/>
        </w:trPr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E1A8" w14:textId="77777777" w:rsidR="006D2F68" w:rsidRPr="009E0B22" w:rsidRDefault="006D2F68" w:rsidP="00ED4336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r w:rsidRPr="009E0B22">
              <w:rPr>
                <w:noProof/>
                <w:lang w:val="sr-Latn-RS"/>
              </w:rPr>
              <w:t xml:space="preserve">Усавршавања </w:t>
            </w:r>
          </w:p>
        </w:tc>
        <w:tc>
          <w:tcPr>
            <w:tcW w:w="40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D0E9" w14:textId="77777777" w:rsidR="006D2F68" w:rsidRPr="009E0B22" w:rsidRDefault="006D2F68" w:rsidP="00ED4336">
            <w:pPr>
              <w:jc w:val="both"/>
              <w:rPr>
                <w:noProof/>
                <w:lang w:val="sr-Latn-RS"/>
              </w:rPr>
            </w:pPr>
          </w:p>
        </w:tc>
      </w:tr>
      <w:tr w:rsidR="006D2F68" w:rsidRPr="008B0F1C" w14:paraId="6F4CD3AB" w14:textId="77777777" w:rsidTr="006D2F6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CA3D" w14:textId="77777777" w:rsidR="006D2F68" w:rsidRPr="009E0B22" w:rsidRDefault="006D2F68" w:rsidP="00ED433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sr-Latn-RS"/>
              </w:rPr>
            </w:pPr>
            <w:r w:rsidRPr="009E0B22">
              <w:rPr>
                <w:b/>
                <w:bCs/>
                <w:noProof/>
                <w:color w:val="000000"/>
                <w:sz w:val="20"/>
                <w:szCs w:val="20"/>
                <w:lang w:val="sr-Latn-RS"/>
              </w:rPr>
              <w:t>Други подаци које сматрате релевантним:</w:t>
            </w:r>
          </w:p>
          <w:p w14:paraId="537669F7" w14:textId="77777777" w:rsidR="006D2F68" w:rsidRPr="009E0B22" w:rsidRDefault="006D2F68" w:rsidP="00ED4336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sr-Latn-RS"/>
              </w:rPr>
            </w:pPr>
            <w:r w:rsidRPr="009E0B22">
              <w:rPr>
                <w:noProof/>
                <w:color w:val="000000"/>
                <w:sz w:val="20"/>
                <w:szCs w:val="20"/>
                <w:lang w:val="sr-Latn-RS"/>
              </w:rPr>
              <w:t xml:space="preserve">Добитник награде Савеза проналазача Војводине и Народне технике Војводине за развој софтвера NeuroBuilder – апликације за пројектовање и обучавање вештачких неуронских мрежа (2004). </w:t>
            </w:r>
          </w:p>
          <w:p w14:paraId="00CC007A" w14:textId="77777777" w:rsidR="006D2F68" w:rsidRPr="009E0B22" w:rsidRDefault="006D2F68" w:rsidP="00ED4336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sr-Latn-RS"/>
              </w:rPr>
            </w:pPr>
            <w:r w:rsidRPr="009E0B22">
              <w:rPr>
                <w:noProof/>
                <w:color w:val="000000"/>
                <w:sz w:val="20"/>
                <w:szCs w:val="20"/>
                <w:lang w:val="sr-Latn-RS"/>
              </w:rPr>
              <w:t xml:space="preserve">У периоду од 2007. до 2011. аутор плана и програма пројекта информатичке обуке запослених Министарства за рад и социјалну политику Владе Републике Србије. Пројекат је реализован у свим окрузима Републике Србије. </w:t>
            </w:r>
          </w:p>
          <w:p w14:paraId="2D3AF055" w14:textId="77777777" w:rsidR="006D2F68" w:rsidRPr="009E0B22" w:rsidRDefault="006D2F68" w:rsidP="00ED4336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/>
                <w:sz w:val="20"/>
                <w:szCs w:val="20"/>
                <w:lang w:val="sr-Latn-RS"/>
              </w:rPr>
            </w:pPr>
            <w:r w:rsidRPr="009E0B22">
              <w:rPr>
                <w:noProof/>
                <w:color w:val="000000"/>
                <w:sz w:val="20"/>
                <w:szCs w:val="20"/>
                <w:lang w:val="sr-Latn-RS"/>
              </w:rPr>
              <w:t>Од 2011. до 2019. године истраживач научно-истраживачког интердисциплинарног пројекта “Дигиталне медијске технологије и друштвено-образовне промене”</w:t>
            </w:r>
            <w:r w:rsidRPr="009E0B22">
              <w:rPr>
                <w:noProof/>
                <w:color w:val="4D5156"/>
                <w:sz w:val="20"/>
                <w:szCs w:val="20"/>
                <w:shd w:val="clear" w:color="auto" w:fill="FFFFFF"/>
                <w:lang w:val="sr-Latn-RS"/>
              </w:rPr>
              <w:t>(No III 47020)</w:t>
            </w:r>
            <w:r w:rsidRPr="009E0B22">
              <w:rPr>
                <w:noProof/>
                <w:color w:val="000000"/>
                <w:sz w:val="20"/>
                <w:szCs w:val="20"/>
                <w:lang w:val="sr-Latn-RS"/>
              </w:rPr>
              <w:t>који је финансирало Министарство просвете, науке и технолошког развоја Владе Републике Србије.</w:t>
            </w:r>
          </w:p>
          <w:p w14:paraId="4922C692" w14:textId="77777777" w:rsidR="006D2F68" w:rsidRPr="009E0B22" w:rsidRDefault="006D2F68" w:rsidP="00ED433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0"/>
                <w:szCs w:val="20"/>
                <w:lang w:val="sr-Latn-RS"/>
              </w:rPr>
            </w:pPr>
            <w:r w:rsidRPr="009E0B22">
              <w:rPr>
                <w:noProof/>
                <w:sz w:val="20"/>
                <w:szCs w:val="20"/>
                <w:lang w:val="sr-Latn-RS"/>
              </w:rPr>
              <w:t>Овлашћени ECDL испитивач за све модуле.</w:t>
            </w:r>
          </w:p>
        </w:tc>
      </w:tr>
    </w:tbl>
    <w:p w14:paraId="7D203064" w14:textId="77777777" w:rsidR="006D2F68" w:rsidRDefault="006D2F68" w:rsidP="006D2F68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2BA61E83" w14:textId="77777777" w:rsidR="006E4E97" w:rsidRPr="005B39D2" w:rsidRDefault="006E4E97" w:rsidP="002300FD">
      <w:pPr>
        <w:tabs>
          <w:tab w:val="left" w:pos="567"/>
        </w:tabs>
        <w:spacing w:after="120"/>
        <w:jc w:val="center"/>
        <w:rPr>
          <w:iCs/>
          <w:lang w:val="sr-Cyrl-CS"/>
        </w:rPr>
      </w:pPr>
      <w:r w:rsidRPr="005B39D2">
        <w:rPr>
          <w:b/>
          <w:iCs/>
          <w:lang w:val="sr-Cyrl-CS"/>
        </w:rPr>
        <w:lastRenderedPageBreak/>
        <w:t>Табела 9.1.</w:t>
      </w:r>
      <w:r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11"/>
        <w:gridCol w:w="620"/>
        <w:gridCol w:w="502"/>
        <w:gridCol w:w="379"/>
        <w:gridCol w:w="1845"/>
        <w:gridCol w:w="78"/>
        <w:gridCol w:w="593"/>
        <w:gridCol w:w="482"/>
        <w:gridCol w:w="185"/>
        <w:gridCol w:w="1464"/>
        <w:gridCol w:w="765"/>
        <w:gridCol w:w="734"/>
        <w:gridCol w:w="156"/>
        <w:gridCol w:w="698"/>
      </w:tblGrid>
      <w:tr w:rsidR="006D7EC3" w:rsidRPr="0078252E" w14:paraId="64F495F3" w14:textId="77777777" w:rsidTr="006D2F68">
        <w:trPr>
          <w:trHeight w:val="113"/>
        </w:trPr>
        <w:tc>
          <w:tcPr>
            <w:tcW w:w="2156" w:type="pct"/>
            <w:gridSpan w:val="6"/>
            <w:vAlign w:val="center"/>
          </w:tcPr>
          <w:p w14:paraId="30282359" w14:textId="77777777" w:rsidR="006D7EC3" w:rsidRPr="006D2F68" w:rsidRDefault="006D7EC3" w:rsidP="00C93BDB">
            <w:pPr>
              <w:rPr>
                <w:b/>
              </w:rPr>
            </w:pPr>
            <w:r w:rsidRPr="006D2F68">
              <w:rPr>
                <w:b/>
              </w:rPr>
              <w:t xml:space="preserve">Име и презиме </w:t>
            </w:r>
          </w:p>
        </w:tc>
        <w:tc>
          <w:tcPr>
            <w:tcW w:w="2844" w:type="pct"/>
            <w:gridSpan w:val="9"/>
            <w:vAlign w:val="center"/>
          </w:tcPr>
          <w:p w14:paraId="0EE0E66D" w14:textId="77777777" w:rsidR="006D7EC3" w:rsidRPr="0078252E" w:rsidRDefault="006D7EC3" w:rsidP="00C93BDB">
            <w:bookmarkStart w:id="5" w:name="ДијанаЈовановић"/>
            <w:r w:rsidRPr="0078252E">
              <w:t>Дијана Јовановић</w:t>
            </w:r>
            <w:bookmarkEnd w:id="5"/>
          </w:p>
        </w:tc>
      </w:tr>
      <w:tr w:rsidR="006D7EC3" w:rsidRPr="0078252E" w14:paraId="1C2B53EF" w14:textId="77777777" w:rsidTr="006D2F68">
        <w:trPr>
          <w:trHeight w:val="113"/>
        </w:trPr>
        <w:tc>
          <w:tcPr>
            <w:tcW w:w="2156" w:type="pct"/>
            <w:gridSpan w:val="6"/>
            <w:vAlign w:val="center"/>
          </w:tcPr>
          <w:p w14:paraId="16296784" w14:textId="77777777" w:rsidR="006D7EC3" w:rsidRPr="006D2F68" w:rsidRDefault="006D7EC3" w:rsidP="00C93BDB">
            <w:pPr>
              <w:rPr>
                <w:b/>
              </w:rPr>
            </w:pPr>
            <w:r w:rsidRPr="006D2F68">
              <w:rPr>
                <w:b/>
              </w:rPr>
              <w:t>Звање</w:t>
            </w:r>
          </w:p>
        </w:tc>
        <w:tc>
          <w:tcPr>
            <w:tcW w:w="2844" w:type="pct"/>
            <w:gridSpan w:val="9"/>
            <w:vAlign w:val="center"/>
          </w:tcPr>
          <w:p w14:paraId="4D74FD6E" w14:textId="77777777" w:rsidR="006D7EC3" w:rsidRPr="0078252E" w:rsidRDefault="006D7EC3" w:rsidP="00C93BDB">
            <w:r w:rsidRPr="0078252E">
              <w:t xml:space="preserve">Доцент </w:t>
            </w:r>
          </w:p>
        </w:tc>
      </w:tr>
      <w:tr w:rsidR="006D7EC3" w:rsidRPr="0078252E" w14:paraId="2D1CF6C9" w14:textId="77777777" w:rsidTr="006D2F68">
        <w:trPr>
          <w:trHeight w:val="113"/>
        </w:trPr>
        <w:tc>
          <w:tcPr>
            <w:tcW w:w="2156" w:type="pct"/>
            <w:gridSpan w:val="6"/>
            <w:vAlign w:val="center"/>
          </w:tcPr>
          <w:p w14:paraId="453FABAD" w14:textId="77777777" w:rsidR="006D7EC3" w:rsidRPr="006D2F68" w:rsidRDefault="006D7EC3" w:rsidP="00C93BDB">
            <w:pPr>
              <w:rPr>
                <w:b/>
              </w:rPr>
            </w:pPr>
            <w:r w:rsidRPr="006D2F68">
              <w:rPr>
                <w:b/>
              </w:rPr>
              <w:t>Назив институције у  којој наставник ради са пуним  радним временом и од када</w:t>
            </w:r>
          </w:p>
        </w:tc>
        <w:tc>
          <w:tcPr>
            <w:tcW w:w="2844" w:type="pct"/>
            <w:gridSpan w:val="9"/>
            <w:vAlign w:val="center"/>
          </w:tcPr>
          <w:p w14:paraId="36A9DA00" w14:textId="77777777" w:rsidR="006D7EC3" w:rsidRPr="0078252E" w:rsidRDefault="006D7EC3" w:rsidP="0097470A">
            <w:r w:rsidRPr="0078252E">
              <w:t>Висока школа</w:t>
            </w:r>
            <w:r w:rsidR="0097470A">
              <w:t xml:space="preserve"> академских студија „Доситеј“ од </w:t>
            </w:r>
            <w:r w:rsidRPr="0078252E">
              <w:t>29.</w:t>
            </w:r>
            <w:r w:rsidR="0097470A">
              <w:rPr>
                <w:lang w:val="sr-Cyrl-RS"/>
              </w:rPr>
              <w:t>0</w:t>
            </w:r>
            <w:r w:rsidRPr="0078252E">
              <w:t xml:space="preserve">1.2024. </w:t>
            </w:r>
            <w:r w:rsidR="0097470A">
              <w:rPr>
                <w:lang w:val="sr-Cyrl-RS"/>
              </w:rPr>
              <w:t>године</w:t>
            </w:r>
          </w:p>
        </w:tc>
      </w:tr>
      <w:tr w:rsidR="006D7EC3" w:rsidRPr="0078252E" w14:paraId="206F65D3" w14:textId="77777777" w:rsidTr="006D2F68">
        <w:trPr>
          <w:trHeight w:val="113"/>
        </w:trPr>
        <w:tc>
          <w:tcPr>
            <w:tcW w:w="2156" w:type="pct"/>
            <w:gridSpan w:val="6"/>
            <w:vAlign w:val="center"/>
          </w:tcPr>
          <w:p w14:paraId="4B344D1E" w14:textId="77777777" w:rsidR="006D7EC3" w:rsidRPr="006D2F68" w:rsidRDefault="006D7EC3" w:rsidP="00C93BDB">
            <w:pPr>
              <w:rPr>
                <w:b/>
              </w:rPr>
            </w:pPr>
            <w:r w:rsidRPr="006D2F68">
              <w:rPr>
                <w:b/>
              </w:rPr>
              <w:t>Ужа научна односно уметничка област</w:t>
            </w:r>
          </w:p>
        </w:tc>
        <w:tc>
          <w:tcPr>
            <w:tcW w:w="2844" w:type="pct"/>
            <w:gridSpan w:val="9"/>
            <w:vAlign w:val="center"/>
          </w:tcPr>
          <w:p w14:paraId="307F5868" w14:textId="77777777" w:rsidR="006D7EC3" w:rsidRPr="0078252E" w:rsidRDefault="006D7EC3" w:rsidP="00C93BDB">
            <w:r w:rsidRPr="0078252E">
              <w:t xml:space="preserve">Рачунарство, информатика </w:t>
            </w:r>
          </w:p>
        </w:tc>
      </w:tr>
      <w:tr w:rsidR="006D7EC3" w:rsidRPr="006D2F68" w14:paraId="20D45E57" w14:textId="77777777" w:rsidTr="009263DD">
        <w:trPr>
          <w:trHeight w:val="427"/>
        </w:trPr>
        <w:tc>
          <w:tcPr>
            <w:tcW w:w="5000" w:type="pct"/>
            <w:gridSpan w:val="15"/>
            <w:vAlign w:val="center"/>
          </w:tcPr>
          <w:p w14:paraId="6CA21389" w14:textId="77777777" w:rsidR="006D7EC3" w:rsidRPr="006D2F68" w:rsidRDefault="006D7EC3" w:rsidP="00C93BDB">
            <w:pPr>
              <w:rPr>
                <w:b/>
              </w:rPr>
            </w:pPr>
            <w:r w:rsidRPr="006D2F68">
              <w:rPr>
                <w:b/>
              </w:rPr>
              <w:t>Академска каријера</w:t>
            </w:r>
          </w:p>
        </w:tc>
      </w:tr>
      <w:tr w:rsidR="006D7EC3" w:rsidRPr="0078252E" w14:paraId="08C73913" w14:textId="77777777" w:rsidTr="006D2F68">
        <w:trPr>
          <w:trHeight w:val="20"/>
        </w:trPr>
        <w:tc>
          <w:tcPr>
            <w:tcW w:w="652" w:type="pct"/>
            <w:gridSpan w:val="3"/>
            <w:vAlign w:val="center"/>
          </w:tcPr>
          <w:p w14:paraId="0E33F4EB" w14:textId="77777777" w:rsidR="006D7EC3" w:rsidRPr="0078252E" w:rsidRDefault="006D7EC3" w:rsidP="00C93BDB"/>
        </w:tc>
        <w:tc>
          <w:tcPr>
            <w:tcW w:w="486" w:type="pct"/>
            <w:gridSpan w:val="2"/>
            <w:vAlign w:val="center"/>
          </w:tcPr>
          <w:p w14:paraId="7A478F85" w14:textId="77777777" w:rsidR="006D7EC3" w:rsidRPr="0078252E" w:rsidRDefault="006D7EC3" w:rsidP="00C93BDB">
            <w:r w:rsidRPr="0078252E">
              <w:t xml:space="preserve">Година </w:t>
            </w:r>
          </w:p>
        </w:tc>
        <w:tc>
          <w:tcPr>
            <w:tcW w:w="1756" w:type="pct"/>
            <w:gridSpan w:val="5"/>
            <w:shd w:val="clear" w:color="auto" w:fill="auto"/>
            <w:vAlign w:val="center"/>
          </w:tcPr>
          <w:p w14:paraId="2659CB58" w14:textId="77777777" w:rsidR="006D7EC3" w:rsidRPr="0078252E" w:rsidRDefault="006D7EC3" w:rsidP="00C93BDB">
            <w:r w:rsidRPr="0078252E">
              <w:t xml:space="preserve">Институција 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5DDAA358" w14:textId="77777777" w:rsidR="006D7EC3" w:rsidRPr="0078252E" w:rsidRDefault="006D7EC3" w:rsidP="00C93BDB">
            <w:r w:rsidRPr="0078252E">
              <w:t xml:space="preserve">Научна или уметничка област 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14:paraId="27B93F89" w14:textId="77777777" w:rsidR="006D7EC3" w:rsidRPr="0078252E" w:rsidRDefault="006D7EC3" w:rsidP="00C93BDB">
            <w:r w:rsidRPr="0078252E">
              <w:t>Ужа научна, уметничка или стручна област</w:t>
            </w:r>
          </w:p>
        </w:tc>
      </w:tr>
      <w:tr w:rsidR="006D7EC3" w:rsidRPr="0078252E" w14:paraId="5997E3B1" w14:textId="77777777" w:rsidTr="006D2F68">
        <w:trPr>
          <w:trHeight w:val="20"/>
        </w:trPr>
        <w:tc>
          <w:tcPr>
            <w:tcW w:w="652" w:type="pct"/>
            <w:gridSpan w:val="3"/>
            <w:vAlign w:val="center"/>
          </w:tcPr>
          <w:p w14:paraId="5DE53A42" w14:textId="77777777" w:rsidR="006D7EC3" w:rsidRPr="0078252E" w:rsidRDefault="006D7EC3" w:rsidP="00C93BDB">
            <w:r w:rsidRPr="0078252E">
              <w:t>Избор у звање</w:t>
            </w:r>
          </w:p>
        </w:tc>
        <w:tc>
          <w:tcPr>
            <w:tcW w:w="486" w:type="pct"/>
            <w:gridSpan w:val="2"/>
            <w:vAlign w:val="center"/>
          </w:tcPr>
          <w:p w14:paraId="3DF8E432" w14:textId="77777777" w:rsidR="006D7EC3" w:rsidRPr="0078252E" w:rsidRDefault="006D7EC3" w:rsidP="00C93BDB">
            <w:r w:rsidRPr="0078252E">
              <w:t>2022.</w:t>
            </w:r>
          </w:p>
        </w:tc>
        <w:tc>
          <w:tcPr>
            <w:tcW w:w="1756" w:type="pct"/>
            <w:gridSpan w:val="5"/>
            <w:shd w:val="clear" w:color="auto" w:fill="auto"/>
            <w:vAlign w:val="center"/>
          </w:tcPr>
          <w:p w14:paraId="1057336D" w14:textId="77777777" w:rsidR="006D7EC3" w:rsidRPr="0078252E" w:rsidRDefault="006D7EC3" w:rsidP="00C93BDB">
            <w:r w:rsidRPr="0078252E">
              <w:t>Висока школа академских студија „Доситеј“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7C5C873A" w14:textId="77777777" w:rsidR="006D7EC3" w:rsidRPr="0078252E" w:rsidRDefault="006D7EC3" w:rsidP="00C93BDB">
            <w:r w:rsidRPr="0078252E">
              <w:t>Рачунарске науке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14:paraId="04BCC9D7" w14:textId="77777777" w:rsidR="006D7EC3" w:rsidRPr="0078252E" w:rsidRDefault="006D7EC3" w:rsidP="00C93BDB">
            <w:r w:rsidRPr="0078252E">
              <w:t>Рачунарство, информатика</w:t>
            </w:r>
          </w:p>
        </w:tc>
      </w:tr>
      <w:tr w:rsidR="006D7EC3" w:rsidRPr="0078252E" w14:paraId="4F9CB5DB" w14:textId="77777777" w:rsidTr="006D2F68">
        <w:trPr>
          <w:trHeight w:val="20"/>
        </w:trPr>
        <w:tc>
          <w:tcPr>
            <w:tcW w:w="652" w:type="pct"/>
            <w:gridSpan w:val="3"/>
            <w:vAlign w:val="center"/>
          </w:tcPr>
          <w:p w14:paraId="3306EC0C" w14:textId="77777777" w:rsidR="006D7EC3" w:rsidRPr="0078252E" w:rsidRDefault="006D7EC3" w:rsidP="00C93BDB">
            <w:r w:rsidRPr="0078252E">
              <w:t>Докторат</w:t>
            </w:r>
          </w:p>
        </w:tc>
        <w:tc>
          <w:tcPr>
            <w:tcW w:w="486" w:type="pct"/>
            <w:gridSpan w:val="2"/>
            <w:vAlign w:val="center"/>
          </w:tcPr>
          <w:p w14:paraId="2B9A4DAB" w14:textId="77777777" w:rsidR="006D7EC3" w:rsidRPr="0078252E" w:rsidRDefault="006D7EC3" w:rsidP="00C93BDB">
            <w:r w:rsidRPr="0078252E">
              <w:t>2022.</w:t>
            </w:r>
          </w:p>
        </w:tc>
        <w:tc>
          <w:tcPr>
            <w:tcW w:w="1756" w:type="pct"/>
            <w:gridSpan w:val="5"/>
            <w:shd w:val="clear" w:color="auto" w:fill="auto"/>
            <w:vAlign w:val="center"/>
          </w:tcPr>
          <w:p w14:paraId="59A273A2" w14:textId="77777777" w:rsidR="006D7EC3" w:rsidRPr="0078252E" w:rsidRDefault="006D7EC3" w:rsidP="00C93BDB">
            <w:r w:rsidRPr="0078252E">
              <w:t>Факултет за компјутерске науке</w:t>
            </w:r>
          </w:p>
          <w:p w14:paraId="483AF7E0" w14:textId="77777777" w:rsidR="006D7EC3" w:rsidRPr="0078252E" w:rsidRDefault="006D7EC3" w:rsidP="00C93BDB">
            <w:r w:rsidRPr="0078252E">
              <w:t xml:space="preserve">Мегатренд 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1944270A" w14:textId="77777777" w:rsidR="006D7EC3" w:rsidRPr="0078252E" w:rsidRDefault="006D7EC3" w:rsidP="00C93BDB">
            <w:r w:rsidRPr="0078252E">
              <w:t>Информациони системи и технологије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14:paraId="669A7C3A" w14:textId="77777777" w:rsidR="006D7EC3" w:rsidRPr="0078252E" w:rsidRDefault="006D7EC3" w:rsidP="00C93BDB">
            <w:r w:rsidRPr="0078252E">
              <w:t>Електронско пословање</w:t>
            </w:r>
          </w:p>
        </w:tc>
      </w:tr>
      <w:tr w:rsidR="006D7EC3" w:rsidRPr="0078252E" w14:paraId="3E887EAE" w14:textId="77777777" w:rsidTr="006D2F68">
        <w:trPr>
          <w:trHeight w:val="20"/>
        </w:trPr>
        <w:tc>
          <w:tcPr>
            <w:tcW w:w="652" w:type="pct"/>
            <w:gridSpan w:val="3"/>
            <w:vAlign w:val="center"/>
          </w:tcPr>
          <w:p w14:paraId="49F964E8" w14:textId="77777777" w:rsidR="006D7EC3" w:rsidRPr="0078252E" w:rsidRDefault="006D7EC3" w:rsidP="00C93BDB">
            <w:r w:rsidRPr="0078252E">
              <w:t>Мастер</w:t>
            </w:r>
          </w:p>
        </w:tc>
        <w:tc>
          <w:tcPr>
            <w:tcW w:w="486" w:type="pct"/>
            <w:gridSpan w:val="2"/>
            <w:vAlign w:val="center"/>
          </w:tcPr>
          <w:p w14:paraId="7FA0E3A8" w14:textId="77777777" w:rsidR="006D7EC3" w:rsidRPr="0078252E" w:rsidRDefault="006D7EC3" w:rsidP="00C93BDB">
            <w:r w:rsidRPr="0078252E">
              <w:t>2019.</w:t>
            </w:r>
          </w:p>
        </w:tc>
        <w:tc>
          <w:tcPr>
            <w:tcW w:w="1756" w:type="pct"/>
            <w:gridSpan w:val="5"/>
            <w:shd w:val="clear" w:color="auto" w:fill="auto"/>
            <w:vAlign w:val="center"/>
          </w:tcPr>
          <w:p w14:paraId="5A4A99E4" w14:textId="77777777" w:rsidR="006D7EC3" w:rsidRPr="0078252E" w:rsidRDefault="006D7EC3" w:rsidP="00C93BDB">
            <w:r w:rsidRPr="0078252E">
              <w:t>Висока школа академских студија „Доситеј“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7AFEB563" w14:textId="77777777" w:rsidR="006D7EC3" w:rsidRPr="0078252E" w:rsidRDefault="006D7EC3" w:rsidP="00C93BDB">
            <w:r w:rsidRPr="0078252E">
              <w:t xml:space="preserve">Рачунарске науке 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14:paraId="188196F2" w14:textId="77777777" w:rsidR="006D7EC3" w:rsidRPr="0078252E" w:rsidRDefault="006D7EC3" w:rsidP="00C93BDB">
            <w:r w:rsidRPr="0078252E">
              <w:t xml:space="preserve">Информатика </w:t>
            </w:r>
          </w:p>
        </w:tc>
      </w:tr>
      <w:tr w:rsidR="006D7EC3" w:rsidRPr="0078252E" w14:paraId="7188D229" w14:textId="77777777" w:rsidTr="006D2F68">
        <w:trPr>
          <w:trHeight w:val="20"/>
        </w:trPr>
        <w:tc>
          <w:tcPr>
            <w:tcW w:w="652" w:type="pct"/>
            <w:gridSpan w:val="3"/>
            <w:vAlign w:val="center"/>
          </w:tcPr>
          <w:p w14:paraId="1570BEF7" w14:textId="77777777" w:rsidR="006D7EC3" w:rsidRPr="0078252E" w:rsidRDefault="006D7EC3" w:rsidP="00C93BDB">
            <w:r w:rsidRPr="0078252E">
              <w:t>Диплома</w:t>
            </w:r>
          </w:p>
        </w:tc>
        <w:tc>
          <w:tcPr>
            <w:tcW w:w="486" w:type="pct"/>
            <w:gridSpan w:val="2"/>
            <w:vAlign w:val="center"/>
          </w:tcPr>
          <w:p w14:paraId="215AD6D5" w14:textId="77777777" w:rsidR="006D7EC3" w:rsidRPr="0078252E" w:rsidRDefault="006D7EC3" w:rsidP="00C93BDB">
            <w:r w:rsidRPr="0078252E">
              <w:t>2018.</w:t>
            </w:r>
          </w:p>
        </w:tc>
        <w:tc>
          <w:tcPr>
            <w:tcW w:w="1756" w:type="pct"/>
            <w:gridSpan w:val="5"/>
            <w:shd w:val="clear" w:color="auto" w:fill="auto"/>
            <w:vAlign w:val="center"/>
          </w:tcPr>
          <w:p w14:paraId="34F07FB3" w14:textId="77777777" w:rsidR="006D7EC3" w:rsidRPr="0078252E" w:rsidRDefault="006D7EC3" w:rsidP="00C93BDB">
            <w:r w:rsidRPr="0078252E">
              <w:t>Висока школа академских студија „Доситеј“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095FB319" w14:textId="77777777" w:rsidR="006D7EC3" w:rsidRPr="0078252E" w:rsidRDefault="006D7EC3" w:rsidP="00C93BDB">
            <w:r w:rsidRPr="0078252E">
              <w:t>Рачунарске науке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14:paraId="37667AFB" w14:textId="77777777" w:rsidR="006D7EC3" w:rsidRPr="0078252E" w:rsidRDefault="006D7EC3" w:rsidP="00C93BDB">
            <w:r w:rsidRPr="0078252E">
              <w:t>Информатика</w:t>
            </w:r>
          </w:p>
        </w:tc>
      </w:tr>
      <w:tr w:rsidR="006D7EC3" w:rsidRPr="0078252E" w14:paraId="1DAC4740" w14:textId="77777777" w:rsidTr="009263DD">
        <w:trPr>
          <w:trHeight w:val="427"/>
        </w:trPr>
        <w:tc>
          <w:tcPr>
            <w:tcW w:w="5000" w:type="pct"/>
            <w:gridSpan w:val="15"/>
            <w:vAlign w:val="center"/>
          </w:tcPr>
          <w:p w14:paraId="28F36D13" w14:textId="77777777" w:rsidR="006D7EC3" w:rsidRPr="0078252E" w:rsidRDefault="006D7EC3" w:rsidP="00C93BDB">
            <w:pPr>
              <w:rPr>
                <w:b/>
              </w:rPr>
            </w:pPr>
            <w:r w:rsidRPr="0078252E">
              <w:rPr>
                <w:b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6D7EC3" w:rsidRPr="0078252E" w14:paraId="60FD1E07" w14:textId="77777777" w:rsidTr="006D2F68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75361174" w14:textId="77777777" w:rsidR="006D7EC3" w:rsidRPr="0078252E" w:rsidRDefault="006D7EC3" w:rsidP="00C93BDB">
            <w:r w:rsidRPr="0078252E">
              <w:t>РБ</w:t>
            </w:r>
          </w:p>
          <w:p w14:paraId="3648799D" w14:textId="77777777" w:rsidR="006D7EC3" w:rsidRPr="0078252E" w:rsidRDefault="006D7EC3" w:rsidP="00C93BDB"/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156E5A39" w14:textId="77777777" w:rsidR="006D7EC3" w:rsidRPr="0078252E" w:rsidRDefault="006D7EC3" w:rsidP="00C93BDB">
            <w:r w:rsidRPr="0078252E">
              <w:t>Ознака предмета</w:t>
            </w:r>
          </w:p>
        </w:tc>
        <w:tc>
          <w:tcPr>
            <w:tcW w:w="1597" w:type="pct"/>
            <w:gridSpan w:val="4"/>
            <w:shd w:val="clear" w:color="auto" w:fill="auto"/>
            <w:vAlign w:val="center"/>
          </w:tcPr>
          <w:p w14:paraId="4587FC8C" w14:textId="77777777" w:rsidR="006D7EC3" w:rsidRPr="0078252E" w:rsidRDefault="006D7EC3" w:rsidP="00C93BDB">
            <w:r w:rsidRPr="0078252E">
              <w:rPr>
                <w:iCs/>
              </w:rPr>
              <w:t xml:space="preserve">Назив предмета     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0CF05769" w14:textId="77777777" w:rsidR="006D7EC3" w:rsidRPr="0078252E" w:rsidRDefault="006D7EC3" w:rsidP="00C93BDB">
            <w:r w:rsidRPr="0078252E">
              <w:t>Вид наставе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7B5614BB" w14:textId="77777777" w:rsidR="006D7EC3" w:rsidRPr="0078252E" w:rsidRDefault="006D7EC3" w:rsidP="00C93BDB">
            <w:r w:rsidRPr="0078252E">
              <w:rPr>
                <w:iCs/>
              </w:rPr>
              <w:t xml:space="preserve">Назив студијског програма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306655FA" w14:textId="77777777" w:rsidR="006D7EC3" w:rsidRPr="0078252E" w:rsidRDefault="006D7EC3" w:rsidP="00C93BDB">
            <w:r w:rsidRPr="0078252E">
              <w:rPr>
                <w:iCs/>
              </w:rPr>
              <w:t xml:space="preserve">Врста студија </w:t>
            </w:r>
          </w:p>
        </w:tc>
      </w:tr>
      <w:tr w:rsidR="006D7EC3" w:rsidRPr="0078252E" w14:paraId="047D6D6C" w14:textId="77777777" w:rsidTr="006D2F68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6975D3F3" w14:textId="003D0F95" w:rsidR="006D7EC3" w:rsidRPr="0078252E" w:rsidRDefault="006D7EC3" w:rsidP="006E4E97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6850F036" w14:textId="77777777" w:rsidR="006D7EC3" w:rsidRPr="0078252E" w:rsidRDefault="006D7EC3" w:rsidP="00C93BDB">
            <w:r w:rsidRPr="0078252E">
              <w:t xml:space="preserve">4 .OSI13 </w:t>
            </w:r>
          </w:p>
        </w:tc>
        <w:tc>
          <w:tcPr>
            <w:tcW w:w="1597" w:type="pct"/>
            <w:gridSpan w:val="4"/>
            <w:shd w:val="clear" w:color="auto" w:fill="auto"/>
            <w:vAlign w:val="center"/>
          </w:tcPr>
          <w:p w14:paraId="041C26C8" w14:textId="77777777" w:rsidR="006D7EC3" w:rsidRPr="0078252E" w:rsidRDefault="006D7EC3" w:rsidP="00C93BDB">
            <w:r w:rsidRPr="0078252E">
              <w:t>Архитектуре рачунара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47086DFE" w14:textId="77777777" w:rsidR="006D7EC3" w:rsidRPr="0078252E" w:rsidRDefault="006D7EC3" w:rsidP="00C93BDB">
            <w:r w:rsidRPr="0078252E">
              <w:t>Предавања</w:t>
            </w:r>
            <w:r>
              <w:t xml:space="preserve"> и вежбе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297090FA" w14:textId="77777777" w:rsidR="006D7EC3" w:rsidRPr="0078252E" w:rsidRDefault="006D7EC3" w:rsidP="00C93BDB">
            <w:r w:rsidRPr="0078252E"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5E768948" w14:textId="77777777" w:rsidR="006D7EC3" w:rsidRPr="0078252E" w:rsidRDefault="006D7EC3" w:rsidP="00C93BDB">
            <w:r w:rsidRPr="0078252E">
              <w:t>ОАС</w:t>
            </w:r>
          </w:p>
        </w:tc>
      </w:tr>
      <w:tr w:rsidR="006D7EC3" w:rsidRPr="0078252E" w14:paraId="0EBD55CA" w14:textId="77777777" w:rsidTr="006D2F68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5ADB68AD" w14:textId="418B82EC" w:rsidR="006D7EC3" w:rsidRPr="0078252E" w:rsidRDefault="006D7EC3" w:rsidP="006E4E97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2E4BA7A4" w14:textId="77777777" w:rsidR="006D7EC3" w:rsidRPr="0078252E" w:rsidRDefault="006D7EC3" w:rsidP="00C93BDB">
            <w:r w:rsidRPr="0078252E">
              <w:t xml:space="preserve">4 .OSI14 </w:t>
            </w:r>
          </w:p>
        </w:tc>
        <w:tc>
          <w:tcPr>
            <w:tcW w:w="1597" w:type="pct"/>
            <w:gridSpan w:val="4"/>
            <w:shd w:val="clear" w:color="auto" w:fill="auto"/>
            <w:vAlign w:val="center"/>
          </w:tcPr>
          <w:p w14:paraId="276AFC8C" w14:textId="77777777" w:rsidR="006D7EC3" w:rsidRPr="0078252E" w:rsidRDefault="006D7EC3" w:rsidP="00C93BDB">
            <w:r w:rsidRPr="0078252E">
              <w:t>Основи софтверског инжењерства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4E6742A7" w14:textId="77777777" w:rsidR="006D7EC3" w:rsidRPr="0078252E" w:rsidRDefault="006D7EC3" w:rsidP="00C93BDB">
            <w:r w:rsidRPr="0078252E">
              <w:t>Предавања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6A74D88E" w14:textId="77777777" w:rsidR="006D7EC3" w:rsidRPr="0078252E" w:rsidRDefault="006D7EC3" w:rsidP="00C93BDB">
            <w:r w:rsidRPr="0078252E"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1FA4C243" w14:textId="77777777" w:rsidR="006D7EC3" w:rsidRPr="0078252E" w:rsidRDefault="006D7EC3" w:rsidP="00C93BDB">
            <w:r w:rsidRPr="0078252E">
              <w:t>ОАС</w:t>
            </w:r>
          </w:p>
        </w:tc>
      </w:tr>
      <w:tr w:rsidR="001F5AA9" w:rsidRPr="0078252E" w14:paraId="1DAD71CB" w14:textId="77777777" w:rsidTr="006D2F68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1090EADF" w14:textId="202A6FA1" w:rsidR="001F5AA9" w:rsidRPr="0078252E" w:rsidRDefault="001F5AA9" w:rsidP="006E4E97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228F213D" w14:textId="2C0A0281" w:rsidR="001F5AA9" w:rsidRPr="0078252E" w:rsidRDefault="001F5AA9" w:rsidP="001F5AA9">
            <w:r>
              <w:t>4 .OSI15</w:t>
            </w:r>
          </w:p>
        </w:tc>
        <w:tc>
          <w:tcPr>
            <w:tcW w:w="1597" w:type="pct"/>
            <w:gridSpan w:val="4"/>
            <w:shd w:val="clear" w:color="auto" w:fill="auto"/>
            <w:vAlign w:val="center"/>
          </w:tcPr>
          <w:p w14:paraId="67FAEBC9" w14:textId="60F70F8D" w:rsidR="001F5AA9" w:rsidRPr="001F5AA9" w:rsidRDefault="001F5AA9" w:rsidP="001F5AA9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Дискретна математика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20347AED" w14:textId="59EA0C66" w:rsidR="001F5AA9" w:rsidRPr="0078252E" w:rsidRDefault="001F5AA9" w:rsidP="001F5AA9">
            <w:r w:rsidRPr="0078252E">
              <w:t>Предавања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185CA812" w14:textId="02EA8471" w:rsidR="001F5AA9" w:rsidRPr="0078252E" w:rsidRDefault="001F5AA9" w:rsidP="001F5AA9">
            <w:r w:rsidRPr="0078252E"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35A88971" w14:textId="79E79F4A" w:rsidR="001F5AA9" w:rsidRPr="0078252E" w:rsidRDefault="001F5AA9" w:rsidP="001F5AA9">
            <w:r w:rsidRPr="0078252E">
              <w:t>ОАС</w:t>
            </w:r>
          </w:p>
        </w:tc>
      </w:tr>
      <w:tr w:rsidR="001F5AA9" w:rsidRPr="0078252E" w14:paraId="59FFDEF2" w14:textId="77777777" w:rsidTr="006D2F68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21F34600" w14:textId="170937D3" w:rsidR="001F5AA9" w:rsidRPr="0078252E" w:rsidRDefault="001F5AA9" w:rsidP="006E4E97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0CD12BE5" w14:textId="6CF63559" w:rsidR="001F5AA9" w:rsidRPr="0078252E" w:rsidRDefault="001F5AA9" w:rsidP="001F5AA9">
            <w:r w:rsidRPr="005C7F2D">
              <w:t>5 .OSI17</w:t>
            </w:r>
          </w:p>
        </w:tc>
        <w:tc>
          <w:tcPr>
            <w:tcW w:w="1597" w:type="pct"/>
            <w:gridSpan w:val="4"/>
            <w:shd w:val="clear" w:color="auto" w:fill="auto"/>
            <w:vAlign w:val="center"/>
          </w:tcPr>
          <w:p w14:paraId="4F8DA504" w14:textId="77FE6D38" w:rsidR="001F5AA9" w:rsidRPr="001F5AA9" w:rsidRDefault="001F5AA9" w:rsidP="001F5AA9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Објектно оријентисано програмирање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08006678" w14:textId="36F33674" w:rsidR="001F5AA9" w:rsidRPr="0078252E" w:rsidRDefault="001F5AA9" w:rsidP="001F5AA9">
            <w:pPr>
              <w:rPr>
                <w:bCs/>
              </w:rPr>
            </w:pPr>
            <w:r w:rsidRPr="0078252E">
              <w:t>Предавања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1267BF2C" w14:textId="2B7CE333" w:rsidR="001F5AA9" w:rsidRPr="0078252E" w:rsidRDefault="001F5AA9" w:rsidP="001F5AA9">
            <w:r w:rsidRPr="0078252E"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311DA997" w14:textId="7124D3F2" w:rsidR="001F5AA9" w:rsidRPr="0078252E" w:rsidRDefault="001F5AA9" w:rsidP="001F5AA9">
            <w:r w:rsidRPr="0078252E">
              <w:t>ОАС</w:t>
            </w:r>
          </w:p>
        </w:tc>
      </w:tr>
      <w:tr w:rsidR="001F5AA9" w:rsidRPr="0078252E" w14:paraId="24F1542F" w14:textId="77777777" w:rsidTr="006D2F68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4818C2A1" w14:textId="57AF664E" w:rsidR="001F5AA9" w:rsidRPr="0078252E" w:rsidRDefault="001F5AA9" w:rsidP="006E4E97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78EF76B9" w14:textId="7F438DEE" w:rsidR="001F5AA9" w:rsidRPr="0078252E" w:rsidRDefault="001F5AA9" w:rsidP="001F5AA9">
            <w:r w:rsidRPr="0078252E">
              <w:t xml:space="preserve">7 .OSI29 </w:t>
            </w:r>
          </w:p>
        </w:tc>
        <w:tc>
          <w:tcPr>
            <w:tcW w:w="1597" w:type="pct"/>
            <w:gridSpan w:val="4"/>
            <w:shd w:val="clear" w:color="auto" w:fill="auto"/>
            <w:vAlign w:val="center"/>
          </w:tcPr>
          <w:p w14:paraId="15AA880D" w14:textId="5DA8F259" w:rsidR="001F5AA9" w:rsidRPr="0078252E" w:rsidRDefault="001F5AA9" w:rsidP="001F5AA9">
            <w:r w:rsidRPr="0078252E">
              <w:t>Информациона безбедност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4A32237A" w14:textId="35662928" w:rsidR="001F5AA9" w:rsidRPr="0078252E" w:rsidRDefault="001F5AA9" w:rsidP="001F5AA9">
            <w:r w:rsidRPr="0078252E">
              <w:t>Предавања и вежбе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0087E77A" w14:textId="2B45C1CB" w:rsidR="001F5AA9" w:rsidRPr="0078252E" w:rsidRDefault="001F5AA9" w:rsidP="001F5AA9">
            <w:r w:rsidRPr="0078252E"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78C7D2DD" w14:textId="2E284F8E" w:rsidR="001F5AA9" w:rsidRPr="0078252E" w:rsidRDefault="001F5AA9" w:rsidP="001F5AA9">
            <w:r w:rsidRPr="0078252E">
              <w:t>ОАС</w:t>
            </w:r>
          </w:p>
        </w:tc>
      </w:tr>
      <w:tr w:rsidR="001F5AA9" w:rsidRPr="0078252E" w14:paraId="15ECB038" w14:textId="77777777" w:rsidTr="006D2F68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593763AB" w14:textId="7EF49134" w:rsidR="001F5AA9" w:rsidRPr="0078252E" w:rsidRDefault="001F5AA9" w:rsidP="006E4E97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3CF773BC" w14:textId="5B80C703" w:rsidR="001F5AA9" w:rsidRPr="0078252E" w:rsidRDefault="001F5AA9" w:rsidP="001F5AA9">
            <w:r w:rsidRPr="0078252E">
              <w:t xml:space="preserve">7 .OSI32 </w:t>
            </w:r>
          </w:p>
        </w:tc>
        <w:tc>
          <w:tcPr>
            <w:tcW w:w="1597" w:type="pct"/>
            <w:gridSpan w:val="4"/>
            <w:shd w:val="clear" w:color="auto" w:fill="auto"/>
            <w:vAlign w:val="center"/>
          </w:tcPr>
          <w:p w14:paraId="7C1FBA40" w14:textId="765FA26A" w:rsidR="001F5AA9" w:rsidRPr="0078252E" w:rsidRDefault="001F5AA9" w:rsidP="001F5AA9">
            <w:r w:rsidRPr="0078252E">
              <w:t>Развој веб апликација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683929FA" w14:textId="4DE6C507" w:rsidR="001F5AA9" w:rsidRPr="0078252E" w:rsidRDefault="001F5AA9" w:rsidP="001F5AA9">
            <w:r w:rsidRPr="0078252E">
              <w:t>Предавања и вежбе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740C380E" w14:textId="29217596" w:rsidR="001F5AA9" w:rsidRPr="0078252E" w:rsidRDefault="001F5AA9" w:rsidP="001F5AA9">
            <w:r w:rsidRPr="0078252E"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13CF61EE" w14:textId="03A8BF62" w:rsidR="001F5AA9" w:rsidRPr="0078252E" w:rsidRDefault="001F5AA9" w:rsidP="001F5AA9">
            <w:r w:rsidRPr="0078252E">
              <w:t>ОАС</w:t>
            </w:r>
          </w:p>
        </w:tc>
      </w:tr>
      <w:tr w:rsidR="006E4E97" w:rsidRPr="0078252E" w14:paraId="7DCE2565" w14:textId="77777777" w:rsidTr="006D2F68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48E3687A" w14:textId="77777777" w:rsidR="006E4E97" w:rsidRPr="0078252E" w:rsidRDefault="006E4E97" w:rsidP="006E4E97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572BFB48" w14:textId="761FDD02" w:rsidR="006E4E97" w:rsidRPr="0078252E" w:rsidRDefault="006E4E97" w:rsidP="006E4E97">
            <w:r w:rsidRPr="006E4E97">
              <w:t>1 .MSI02</w:t>
            </w:r>
          </w:p>
        </w:tc>
        <w:tc>
          <w:tcPr>
            <w:tcW w:w="1597" w:type="pct"/>
            <w:gridSpan w:val="4"/>
            <w:shd w:val="clear" w:color="auto" w:fill="auto"/>
            <w:vAlign w:val="center"/>
          </w:tcPr>
          <w:p w14:paraId="4D53CAFA" w14:textId="32E38E0A" w:rsidR="006E4E97" w:rsidRPr="0078252E" w:rsidRDefault="006E4E97" w:rsidP="006E4E97">
            <w:r w:rsidRPr="006E4E97">
              <w:t>Вештачка интелигенција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229EC026" w14:textId="23589807" w:rsidR="006E4E97" w:rsidRPr="0078252E" w:rsidRDefault="006E4E97" w:rsidP="006E4E97">
            <w:r w:rsidRPr="0078252E">
              <w:t>Предавања и вежбе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3F3E37CA" w14:textId="18CD0702" w:rsidR="006E4E97" w:rsidRPr="0078252E" w:rsidRDefault="006E4E97" w:rsidP="006E4E97">
            <w:r w:rsidRPr="0078252E"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50EF0CE2" w14:textId="2FAFA441" w:rsidR="006E4E97" w:rsidRPr="0078252E" w:rsidRDefault="006E4E97" w:rsidP="006E4E97">
            <w:r>
              <w:rPr>
                <w:lang w:val="sr-Cyrl-RS"/>
              </w:rPr>
              <w:t>М</w:t>
            </w:r>
            <w:r w:rsidRPr="0078252E">
              <w:t>АС</w:t>
            </w:r>
          </w:p>
        </w:tc>
      </w:tr>
      <w:tr w:rsidR="001F5AA9" w:rsidRPr="0078252E" w14:paraId="6111BCC5" w14:textId="77777777" w:rsidTr="009263DD">
        <w:trPr>
          <w:trHeight w:val="113"/>
        </w:trPr>
        <w:tc>
          <w:tcPr>
            <w:tcW w:w="5000" w:type="pct"/>
            <w:gridSpan w:val="15"/>
            <w:vAlign w:val="center"/>
          </w:tcPr>
          <w:p w14:paraId="4F1483D1" w14:textId="77777777" w:rsidR="001F5AA9" w:rsidRPr="00FE33CA" w:rsidRDefault="001F5AA9" w:rsidP="001F5AA9">
            <w:pPr>
              <w:rPr>
                <w:b/>
              </w:rPr>
            </w:pPr>
            <w:r w:rsidRPr="00FE33CA">
              <w:rPr>
                <w:b/>
              </w:rPr>
              <w:t>Репрезентативне референце (минимално 5 не више од 10)</w:t>
            </w:r>
          </w:p>
        </w:tc>
      </w:tr>
      <w:tr w:rsidR="006D2F68" w:rsidRPr="0078252E" w14:paraId="2AA84A61" w14:textId="77777777" w:rsidTr="006D2F68">
        <w:trPr>
          <w:trHeight w:val="427"/>
        </w:trPr>
        <w:tc>
          <w:tcPr>
            <w:tcW w:w="310" w:type="pct"/>
            <w:gridSpan w:val="2"/>
            <w:vAlign w:val="center"/>
          </w:tcPr>
          <w:p w14:paraId="2733ED39" w14:textId="77777777" w:rsidR="006D2F68" w:rsidRPr="0078252E" w:rsidRDefault="006D2F68" w:rsidP="00ED433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0E2078C1" w14:textId="77777777" w:rsidR="006D2F68" w:rsidRDefault="006D2F68" w:rsidP="00ED4336">
            <w:pPr>
              <w:jc w:val="both"/>
              <w:rPr>
                <w:color w:val="333333"/>
                <w:kern w:val="36"/>
                <w:lang w:val="sr-Cyrl-RS"/>
              </w:rPr>
            </w:pPr>
            <w:r w:rsidRPr="0078252E">
              <w:rPr>
                <w:bCs/>
                <w:color w:val="333333"/>
                <w:kern w:val="36"/>
              </w:rPr>
              <w:t>Jovanović, J.,</w:t>
            </w:r>
            <w:r w:rsidRPr="0078252E">
              <w:rPr>
                <w:color w:val="333333"/>
                <w:kern w:val="36"/>
              </w:rPr>
              <w:t xml:space="preserve"> Đurić, M., Živković, M., Jovanović,  D., Strugemberg,  I., Antonijević,  M., Budimirović, N.</w:t>
            </w:r>
            <w:r>
              <w:rPr>
                <w:color w:val="333333"/>
                <w:kern w:val="36"/>
                <w:lang w:val="sr-Cyrl-RS"/>
              </w:rPr>
              <w:t xml:space="preserve"> </w:t>
            </w:r>
            <w:r w:rsidRPr="0078252E">
              <w:rPr>
                <w:color w:val="333333"/>
                <w:kern w:val="36"/>
              </w:rPr>
              <w:t xml:space="preserve">(2023). </w:t>
            </w:r>
            <w:r w:rsidRPr="000708F4">
              <w:rPr>
                <w:color w:val="333333"/>
                <w:kern w:val="36"/>
              </w:rPr>
              <w:t>Tuning XGBoost by Planet Optimization Algorithm: An Application for Diabetes Classification</w:t>
            </w:r>
            <w:r>
              <w:rPr>
                <w:color w:val="333333"/>
                <w:kern w:val="36"/>
                <w:lang w:val="sr-Cyrl-RS"/>
              </w:rPr>
              <w:t xml:space="preserve">. </w:t>
            </w:r>
            <w:r w:rsidRPr="000708F4">
              <w:rPr>
                <w:color w:val="333333"/>
                <w:kern w:val="36"/>
                <w:lang w:val="sr-Cyrl-RS"/>
              </w:rPr>
              <w:t xml:space="preserve">In: Bindhu, V., Tavares, J.M.R.S., Vuppalapati, C. (eds) </w:t>
            </w:r>
            <w:r w:rsidRPr="00FE33CA">
              <w:rPr>
                <w:i/>
                <w:color w:val="333333"/>
                <w:kern w:val="36"/>
                <w:lang w:val="sr-Cyrl-RS"/>
              </w:rPr>
              <w:t>Proceedings of Fourth International Conference on Communication, Computing and Electronics Systems</w:t>
            </w:r>
            <w:r w:rsidRPr="000708F4">
              <w:rPr>
                <w:color w:val="333333"/>
                <w:kern w:val="36"/>
                <w:lang w:val="sr-Cyrl-RS"/>
              </w:rPr>
              <w:t xml:space="preserve">. Lecture Notes in Electrical Engineering, 977. Springer, Singapore. </w:t>
            </w:r>
          </w:p>
          <w:p w14:paraId="3FE102CB" w14:textId="74D2C8E5" w:rsidR="006D2F68" w:rsidRPr="006D2F68" w:rsidRDefault="00DD359C" w:rsidP="00ED4336">
            <w:pPr>
              <w:jc w:val="both"/>
              <w:rPr>
                <w:color w:val="333333"/>
                <w:kern w:val="36"/>
                <w:lang w:val="sr-Cyrl-RS"/>
              </w:rPr>
            </w:pPr>
            <w:hyperlink r:id="rId54" w:history="1">
              <w:r w:rsidR="006D2F68" w:rsidRPr="00782F94">
                <w:rPr>
                  <w:rStyle w:val="Hyperlink"/>
                  <w:kern w:val="36"/>
                  <w:lang w:val="sr-Cyrl-RS"/>
                </w:rPr>
                <w:t>https://doi.org/10.1007/978-981-19-7753-4_60</w:t>
              </w:r>
            </w:hyperlink>
          </w:p>
        </w:tc>
        <w:tc>
          <w:tcPr>
            <w:tcW w:w="385" w:type="pct"/>
            <w:vAlign w:val="center"/>
          </w:tcPr>
          <w:p w14:paraId="3635025C" w14:textId="77777777" w:rsidR="006D2F68" w:rsidRPr="000708F4" w:rsidRDefault="006D2F68" w:rsidP="00ED4336">
            <w:pPr>
              <w:jc w:val="center"/>
              <w:rPr>
                <w:bCs/>
                <w:color w:val="333333"/>
                <w:kern w:val="36"/>
                <w:lang w:val="sr-Cyrl-RS"/>
              </w:rPr>
            </w:pPr>
            <w:r>
              <w:rPr>
                <w:bCs/>
                <w:color w:val="333333"/>
                <w:kern w:val="36"/>
                <w:lang w:val="sr-Cyrl-RS"/>
              </w:rPr>
              <w:t>М33</w:t>
            </w:r>
          </w:p>
        </w:tc>
      </w:tr>
      <w:tr w:rsidR="006D2F68" w:rsidRPr="0078252E" w14:paraId="516F4CBC" w14:textId="77777777" w:rsidTr="006D2F68">
        <w:trPr>
          <w:trHeight w:val="427"/>
        </w:trPr>
        <w:tc>
          <w:tcPr>
            <w:tcW w:w="310" w:type="pct"/>
            <w:gridSpan w:val="2"/>
            <w:vAlign w:val="center"/>
          </w:tcPr>
          <w:p w14:paraId="153A459B" w14:textId="77777777" w:rsidR="006D2F68" w:rsidRPr="0078252E" w:rsidRDefault="006D2F68" w:rsidP="00ED433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778D0107" w14:textId="77777777" w:rsidR="006D2F68" w:rsidRDefault="006D2F68" w:rsidP="00ED4336">
            <w:pPr>
              <w:jc w:val="both"/>
              <w:rPr>
                <w:color w:val="555555"/>
              </w:rPr>
            </w:pPr>
            <w:r w:rsidRPr="0078252E">
              <w:t xml:space="preserve">Bukumira, M., </w:t>
            </w:r>
            <w:r w:rsidRPr="0078252E">
              <w:rPr>
                <w:color w:val="222222"/>
                <w:shd w:val="clear" w:color="auto" w:fill="FFFFFF"/>
              </w:rPr>
              <w:t xml:space="preserve">Antonijević, M., </w:t>
            </w:r>
            <w:r w:rsidRPr="0078252E">
              <w:rPr>
                <w:bCs/>
                <w:color w:val="222222"/>
                <w:shd w:val="clear" w:color="auto" w:fill="FFFFFF"/>
              </w:rPr>
              <w:t>Jovanović,</w:t>
            </w:r>
            <w:r w:rsidRPr="0078252E">
              <w:rPr>
                <w:color w:val="222222"/>
                <w:shd w:val="clear" w:color="auto" w:fill="FFFFFF"/>
              </w:rPr>
              <w:t>D., Živković, D.</w:t>
            </w:r>
            <w:r>
              <w:rPr>
                <w:color w:val="222222"/>
                <w:shd w:val="clear" w:color="auto" w:fill="FFFFFF"/>
                <w:lang w:val="sr-Cyrl-RS"/>
              </w:rPr>
              <w:t xml:space="preserve"> </w:t>
            </w:r>
            <w:r w:rsidRPr="0078252E">
              <w:rPr>
                <w:color w:val="222222"/>
                <w:shd w:val="clear" w:color="auto" w:fill="FFFFFF"/>
              </w:rPr>
              <w:t xml:space="preserve">(2022). </w:t>
            </w:r>
            <w:r w:rsidRPr="0078252E">
              <w:t>Carrot grading system using computer vision feature parameters and a cascaded graph convolutional neural network</w:t>
            </w:r>
            <w:r>
              <w:rPr>
                <w:lang w:val="sr-Cyrl-RS"/>
              </w:rPr>
              <w:t>.</w:t>
            </w:r>
            <w:r w:rsidRPr="0078252E">
              <w:t xml:space="preserve"> </w:t>
            </w:r>
            <w:r w:rsidRPr="000708F4">
              <w:rPr>
                <w:i/>
                <w:lang w:val="sr-Cyrl-RS"/>
              </w:rPr>
              <w:t>Journal of Electronic Imaging</w:t>
            </w:r>
            <w:r>
              <w:rPr>
                <w:i/>
                <w:lang w:val="sr-Cyrl-RS"/>
              </w:rPr>
              <w:t>,</w:t>
            </w:r>
            <w:r w:rsidRPr="000708F4">
              <w:rPr>
                <w:i/>
                <w:lang w:val="sr-Cyrl-RS"/>
              </w:rPr>
              <w:t xml:space="preserve"> 31</w:t>
            </w:r>
            <w:r w:rsidRPr="000708F4">
              <w:rPr>
                <w:lang w:val="sr-Cyrl-RS"/>
              </w:rPr>
              <w:t>(06)</w:t>
            </w:r>
            <w:r>
              <w:rPr>
                <w:lang w:val="sr-Cyrl-RS"/>
              </w:rPr>
              <w:t xml:space="preserve">, </w:t>
            </w:r>
          </w:p>
          <w:p w14:paraId="3CDA6669" w14:textId="555EA6D4" w:rsidR="006D2F68" w:rsidRPr="0078252E" w:rsidRDefault="00DD359C" w:rsidP="00ED4336">
            <w:pPr>
              <w:jc w:val="both"/>
              <w:rPr>
                <w:color w:val="222222"/>
                <w:shd w:val="clear" w:color="auto" w:fill="FFFFFF"/>
              </w:rPr>
            </w:pPr>
            <w:hyperlink r:id="rId55" w:history="1">
              <w:r w:rsidR="006D2F68" w:rsidRPr="00782F94">
                <w:rPr>
                  <w:rStyle w:val="Hyperlink"/>
                  <w:shd w:val="clear" w:color="auto" w:fill="FFFFFF"/>
                </w:rPr>
                <w:t>https://doi.org/10.1117/1.JEI.31.6.061815</w:t>
              </w:r>
            </w:hyperlink>
          </w:p>
        </w:tc>
        <w:tc>
          <w:tcPr>
            <w:tcW w:w="385" w:type="pct"/>
            <w:vAlign w:val="center"/>
          </w:tcPr>
          <w:p w14:paraId="2197A3B0" w14:textId="3C1D7E06" w:rsidR="006D2F68" w:rsidRPr="00F1585C" w:rsidRDefault="00F1585C" w:rsidP="00ED43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6D2F68" w:rsidRPr="0078252E" w14:paraId="14BCB163" w14:textId="77777777" w:rsidTr="006D2F68">
        <w:trPr>
          <w:trHeight w:val="427"/>
        </w:trPr>
        <w:tc>
          <w:tcPr>
            <w:tcW w:w="310" w:type="pct"/>
            <w:gridSpan w:val="2"/>
            <w:vAlign w:val="center"/>
          </w:tcPr>
          <w:p w14:paraId="35DFB22C" w14:textId="77777777" w:rsidR="006D2F68" w:rsidRPr="0078252E" w:rsidRDefault="006D2F68" w:rsidP="00ED433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61C30EB6" w14:textId="77777777" w:rsidR="006D2F68" w:rsidRPr="000708F4" w:rsidRDefault="006D2F68" w:rsidP="00ED4336">
            <w:pPr>
              <w:jc w:val="both"/>
              <w:rPr>
                <w:color w:val="222222"/>
                <w:shd w:val="clear" w:color="auto" w:fill="FFFFFF"/>
                <w:lang w:val="sr-Cyrl-RS"/>
              </w:rPr>
            </w:pPr>
            <w:r w:rsidRPr="0078252E">
              <w:rPr>
                <w:color w:val="222222"/>
                <w:shd w:val="clear" w:color="auto" w:fill="FFFFFF"/>
              </w:rPr>
              <w:t xml:space="preserve">Antonijević, M., </w:t>
            </w:r>
            <w:r w:rsidRPr="0078252E">
              <w:rPr>
                <w:bCs/>
                <w:color w:val="222222"/>
                <w:shd w:val="clear" w:color="auto" w:fill="FFFFFF"/>
              </w:rPr>
              <w:t>Jovanović, D</w:t>
            </w:r>
            <w:r w:rsidRPr="0078252E">
              <w:rPr>
                <w:color w:val="222222"/>
                <w:shd w:val="clear" w:color="auto" w:fill="FFFFFF"/>
              </w:rPr>
              <w:t xml:space="preserve">., Bačanin, N., Lazarević, S., i Mladenović, Đ. (2022). </w:t>
            </w:r>
            <w:r w:rsidRPr="0078252E">
              <w:rPr>
                <w:color w:val="000000"/>
              </w:rPr>
              <w:t>Target recognition approach using image local featuresin rehabilitation robots.</w:t>
            </w:r>
            <w:r w:rsidRPr="0078252E">
              <w:rPr>
                <w:color w:val="222222"/>
                <w:shd w:val="clear" w:color="auto" w:fill="FFFFFF"/>
              </w:rPr>
              <w:t xml:space="preserve"> </w:t>
            </w:r>
            <w:r w:rsidRPr="000708F4">
              <w:rPr>
                <w:i/>
                <w:color w:val="222222"/>
                <w:shd w:val="clear" w:color="auto" w:fill="FFFFFF"/>
              </w:rPr>
              <w:t>Journal of Electronic Imaging, 31</w:t>
            </w:r>
            <w:r>
              <w:rPr>
                <w:color w:val="222222"/>
                <w:shd w:val="clear" w:color="auto" w:fill="FFFFFF"/>
                <w:lang w:val="sr-Cyrl-RS"/>
              </w:rPr>
              <w:t>(</w:t>
            </w:r>
            <w:r w:rsidRPr="0078252E">
              <w:rPr>
                <w:color w:val="222222"/>
                <w:shd w:val="clear" w:color="auto" w:fill="FFFFFF"/>
              </w:rPr>
              <w:t>6</w:t>
            </w:r>
            <w:r>
              <w:rPr>
                <w:color w:val="222222"/>
                <w:shd w:val="clear" w:color="auto" w:fill="FFFFFF"/>
                <w:lang w:val="sr-Cyrl-RS"/>
              </w:rPr>
              <w:t>)</w:t>
            </w:r>
            <w:r>
              <w:rPr>
                <w:color w:val="222222"/>
                <w:shd w:val="clear" w:color="auto" w:fill="FFFFFF"/>
              </w:rPr>
              <w:t xml:space="preserve">, </w:t>
            </w:r>
            <w:r w:rsidRPr="000708F4">
              <w:rPr>
                <w:color w:val="222222"/>
                <w:shd w:val="clear" w:color="auto" w:fill="FFFFFF"/>
              </w:rPr>
              <w:t>061810</w:t>
            </w:r>
            <w:r>
              <w:rPr>
                <w:color w:val="222222"/>
                <w:shd w:val="clear" w:color="auto" w:fill="FFFFFF"/>
                <w:lang w:val="sr-Cyrl-RS"/>
              </w:rPr>
              <w:t>.</w:t>
            </w:r>
          </w:p>
          <w:p w14:paraId="22DAC9AE" w14:textId="2B3303C9" w:rsidR="006D2F68" w:rsidRPr="0078252E" w:rsidRDefault="00DD359C" w:rsidP="00ED4336">
            <w:pPr>
              <w:jc w:val="both"/>
            </w:pPr>
            <w:hyperlink r:id="rId56" w:history="1">
              <w:r w:rsidR="006D2F68" w:rsidRPr="00782F94">
                <w:rPr>
                  <w:rStyle w:val="Hyperlink"/>
                </w:rPr>
                <w:t>https://doi.org/10.1117/1.JEI.31.6.061810</w:t>
              </w:r>
            </w:hyperlink>
          </w:p>
        </w:tc>
        <w:tc>
          <w:tcPr>
            <w:tcW w:w="385" w:type="pct"/>
            <w:vAlign w:val="center"/>
          </w:tcPr>
          <w:p w14:paraId="3E77CB3D" w14:textId="688E639D" w:rsidR="006D2F68" w:rsidRPr="0070532E" w:rsidRDefault="00F1585C" w:rsidP="0070532E">
            <w:pPr>
              <w:jc w:val="center"/>
              <w:rPr>
                <w:color w:val="222222"/>
                <w:shd w:val="clear" w:color="auto" w:fill="FFFFFF"/>
                <w:lang w:val="sr-Cyrl-RS"/>
              </w:rPr>
            </w:pPr>
            <w:r>
              <w:rPr>
                <w:color w:val="222222"/>
                <w:shd w:val="clear" w:color="auto" w:fill="FFFFFF"/>
                <w:lang w:val="sr-Cyrl-RS"/>
              </w:rPr>
              <w:t>М2</w:t>
            </w:r>
            <w:r w:rsidR="0070532E">
              <w:rPr>
                <w:color w:val="222222"/>
                <w:shd w:val="clear" w:color="auto" w:fill="FFFFFF"/>
                <w:lang w:val="sr-Cyrl-RS"/>
              </w:rPr>
              <w:t>3</w:t>
            </w:r>
          </w:p>
        </w:tc>
      </w:tr>
      <w:tr w:rsidR="006D2F68" w:rsidRPr="0078252E" w14:paraId="3741254E" w14:textId="77777777" w:rsidTr="006D2F68">
        <w:trPr>
          <w:trHeight w:val="427"/>
        </w:trPr>
        <w:tc>
          <w:tcPr>
            <w:tcW w:w="310" w:type="pct"/>
            <w:gridSpan w:val="2"/>
            <w:vAlign w:val="center"/>
          </w:tcPr>
          <w:p w14:paraId="25EDEEB8" w14:textId="77777777" w:rsidR="006D2F68" w:rsidRPr="0078252E" w:rsidRDefault="006D2F68" w:rsidP="00ED433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33EBD4D2" w14:textId="77777777" w:rsidR="006D2F68" w:rsidRPr="000708F4" w:rsidRDefault="006D2F68" w:rsidP="00ED4336">
            <w:pPr>
              <w:jc w:val="both"/>
              <w:rPr>
                <w:color w:val="222222"/>
                <w:shd w:val="clear" w:color="auto" w:fill="FFFFFF"/>
                <w:lang w:val="sr-Cyrl-RS"/>
              </w:rPr>
            </w:pPr>
            <w:r w:rsidRPr="0078252E">
              <w:rPr>
                <w:bCs/>
                <w:color w:val="222222"/>
                <w:shd w:val="clear" w:color="auto" w:fill="FFFFFF"/>
              </w:rPr>
              <w:t>Jovanović, D.,</w:t>
            </w:r>
            <w:r w:rsidRPr="0078252E">
              <w:rPr>
                <w:color w:val="222222"/>
                <w:shd w:val="clear" w:color="auto" w:fill="FFFFFF"/>
              </w:rPr>
              <w:t xml:space="preserve"> Antonijević, M., Stanković, M., Živković, M., i Tanasković, M. (2022). Tuning Machine Learning Models Using a Group Search Firefly Algorithm for Credit Card Fraud Detection. </w:t>
            </w:r>
            <w:r w:rsidRPr="00FE33CA">
              <w:rPr>
                <w:i/>
                <w:color w:val="222222"/>
                <w:shd w:val="clear" w:color="auto" w:fill="FFFFFF"/>
              </w:rPr>
              <w:t>Mathematics</w:t>
            </w:r>
            <w:r>
              <w:rPr>
                <w:color w:val="222222"/>
                <w:shd w:val="clear" w:color="auto" w:fill="FFFFFF"/>
                <w:lang w:val="sr-Cyrl-RS"/>
              </w:rPr>
              <w:t>,</w:t>
            </w:r>
            <w:r w:rsidRPr="0078252E">
              <w:rPr>
                <w:rStyle w:val="Emphasis"/>
                <w:color w:val="222222"/>
                <w:shd w:val="clear" w:color="auto" w:fill="FFFFFF"/>
              </w:rPr>
              <w:t xml:space="preserve"> 10</w:t>
            </w:r>
            <w:r w:rsidRPr="0078252E">
              <w:rPr>
                <w:color w:val="222222"/>
                <w:shd w:val="clear" w:color="auto" w:fill="FFFFFF"/>
              </w:rPr>
              <w:t>(13), 2272</w:t>
            </w:r>
            <w:r>
              <w:rPr>
                <w:color w:val="222222"/>
                <w:shd w:val="clear" w:color="auto" w:fill="FFFFFF"/>
                <w:lang w:val="sr-Cyrl-RS"/>
              </w:rPr>
              <w:t>.</w:t>
            </w:r>
          </w:p>
          <w:p w14:paraId="1B133582" w14:textId="5F24F7A8" w:rsidR="006D2F68" w:rsidRPr="006D2F68" w:rsidRDefault="00DD359C" w:rsidP="00ED4336">
            <w:pPr>
              <w:jc w:val="both"/>
            </w:pPr>
            <w:hyperlink r:id="rId57" w:history="1">
              <w:r w:rsidR="006D2F68" w:rsidRPr="00782F94">
                <w:rPr>
                  <w:rStyle w:val="Hyperlink"/>
                </w:rPr>
                <w:t>https://doi.org/10.3390/math10132272</w:t>
              </w:r>
            </w:hyperlink>
          </w:p>
        </w:tc>
        <w:tc>
          <w:tcPr>
            <w:tcW w:w="385" w:type="pct"/>
            <w:vAlign w:val="center"/>
          </w:tcPr>
          <w:p w14:paraId="4AF86B82" w14:textId="773C3C59" w:rsidR="006D2F68" w:rsidRPr="0070532E" w:rsidRDefault="002273E9" w:rsidP="0070532E">
            <w:pPr>
              <w:jc w:val="center"/>
              <w:rPr>
                <w:bCs/>
                <w:color w:val="222222"/>
                <w:shd w:val="clear" w:color="auto" w:fill="FFFFFF"/>
                <w:lang w:val="sr-Cyrl-RS"/>
              </w:rPr>
            </w:pPr>
            <w:r>
              <w:rPr>
                <w:bCs/>
                <w:color w:val="222222"/>
                <w:shd w:val="clear" w:color="auto" w:fill="FFFFFF"/>
              </w:rPr>
              <w:t>M2</w:t>
            </w:r>
            <w:r w:rsidR="0070532E">
              <w:rPr>
                <w:bCs/>
                <w:color w:val="222222"/>
                <w:shd w:val="clear" w:color="auto" w:fill="FFFFFF"/>
                <w:lang w:val="sr-Cyrl-RS"/>
              </w:rPr>
              <w:t>3</w:t>
            </w:r>
          </w:p>
        </w:tc>
      </w:tr>
      <w:tr w:rsidR="006D2F68" w:rsidRPr="0078252E" w14:paraId="64D2282C" w14:textId="77777777" w:rsidTr="006D2F68">
        <w:trPr>
          <w:trHeight w:val="427"/>
        </w:trPr>
        <w:tc>
          <w:tcPr>
            <w:tcW w:w="310" w:type="pct"/>
            <w:gridSpan w:val="2"/>
            <w:vAlign w:val="center"/>
          </w:tcPr>
          <w:p w14:paraId="5940FB53" w14:textId="77777777" w:rsidR="006D2F68" w:rsidRPr="0078252E" w:rsidRDefault="006D2F68" w:rsidP="00ED433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0769CFFE" w14:textId="6388091F" w:rsidR="006D2F68" w:rsidRPr="0078252E" w:rsidRDefault="006D2F68" w:rsidP="00ED4336">
            <w:pPr>
              <w:jc w:val="both"/>
            </w:pPr>
            <w:r w:rsidRPr="0078252E">
              <w:t xml:space="preserve">Bačanin, N., Catalin, S., </w:t>
            </w:r>
            <w:r w:rsidRPr="0078252E">
              <w:rPr>
                <w:color w:val="222222"/>
                <w:shd w:val="clear" w:color="auto" w:fill="FFFFFF"/>
              </w:rPr>
              <w:t xml:space="preserve">Živković, M., </w:t>
            </w:r>
            <w:r w:rsidRPr="0078252E">
              <w:rPr>
                <w:bCs/>
                <w:color w:val="222222"/>
                <w:shd w:val="clear" w:color="auto" w:fill="FFFFFF"/>
              </w:rPr>
              <w:t>Jovanović, D.,</w:t>
            </w:r>
            <w:r w:rsidRPr="0078252E">
              <w:rPr>
                <w:color w:val="222222"/>
                <w:shd w:val="clear" w:color="auto" w:fill="FFFFFF"/>
              </w:rPr>
              <w:t xml:space="preserve"> Antonijević, M., i Mladenović,  Đ. (2022).</w:t>
            </w:r>
            <w:r>
              <w:rPr>
                <w:color w:val="222222"/>
                <w:shd w:val="clear" w:color="auto" w:fill="FFFFFF"/>
                <w:lang w:val="sr-Cyrl-RS"/>
              </w:rPr>
              <w:t xml:space="preserve"> </w:t>
            </w:r>
            <w:r w:rsidRPr="0078252E">
              <w:t xml:space="preserve">Multi-Swarm Algorithm for Extreme Learning Machine Optimization“. </w:t>
            </w:r>
            <w:r w:rsidRPr="00FE33CA">
              <w:rPr>
                <w:i/>
              </w:rPr>
              <w:t>Sensors</w:t>
            </w:r>
            <w:r>
              <w:rPr>
                <w:i/>
                <w:lang w:val="sr-Cyrl-RS"/>
              </w:rPr>
              <w:t>,</w:t>
            </w:r>
            <w:r w:rsidRPr="00FE33CA">
              <w:rPr>
                <w:i/>
              </w:rPr>
              <w:t xml:space="preserve"> </w:t>
            </w:r>
            <w:r w:rsidRPr="00FE33CA">
              <w:rPr>
                <w:rStyle w:val="Emphasis"/>
                <w:color w:val="222222"/>
                <w:shd w:val="clear" w:color="auto" w:fill="FFFFFF"/>
              </w:rPr>
              <w:t>22</w:t>
            </w:r>
            <w:r w:rsidRPr="0078252E">
              <w:rPr>
                <w:color w:val="222222"/>
                <w:shd w:val="clear" w:color="auto" w:fill="FFFFFF"/>
              </w:rPr>
              <w:t>(11)</w:t>
            </w:r>
            <w:r w:rsidRPr="0078252E">
              <w:t>,</w:t>
            </w:r>
            <w:r>
              <w:rPr>
                <w:lang w:val="sr-Cyrl-RS"/>
              </w:rPr>
              <w:t xml:space="preserve"> </w:t>
            </w:r>
            <w:r w:rsidRPr="000708F4">
              <w:rPr>
                <w:lang w:val="sr-Cyrl-RS"/>
              </w:rPr>
              <w:t>4204</w:t>
            </w:r>
            <w:r>
              <w:rPr>
                <w:lang w:val="sr-Cyrl-RS"/>
              </w:rPr>
              <w:t>.</w:t>
            </w:r>
            <w:r w:rsidRPr="0078252E">
              <w:t xml:space="preserve"> </w:t>
            </w:r>
            <w:hyperlink r:id="rId58" w:history="1">
              <w:r w:rsidRPr="00782F94">
                <w:rPr>
                  <w:rStyle w:val="Hyperlink"/>
                </w:rPr>
                <w:t>https://doi.org/10.3390/s22114204</w:t>
              </w:r>
            </w:hyperlink>
          </w:p>
        </w:tc>
        <w:tc>
          <w:tcPr>
            <w:tcW w:w="385" w:type="pct"/>
            <w:vAlign w:val="center"/>
          </w:tcPr>
          <w:p w14:paraId="015CEBE4" w14:textId="33B51A0E" w:rsidR="006D2F68" w:rsidRPr="0070532E" w:rsidRDefault="002273E9" w:rsidP="0070532E">
            <w:pPr>
              <w:jc w:val="center"/>
              <w:rPr>
                <w:lang w:val="sr-Cyrl-RS"/>
              </w:rPr>
            </w:pPr>
            <w:r>
              <w:t>M2</w:t>
            </w:r>
            <w:r w:rsidR="0070532E">
              <w:rPr>
                <w:lang w:val="sr-Cyrl-RS"/>
              </w:rPr>
              <w:t>3</w:t>
            </w:r>
          </w:p>
        </w:tc>
      </w:tr>
      <w:tr w:rsidR="006D2F68" w:rsidRPr="0078252E" w14:paraId="273BDAA8" w14:textId="77777777" w:rsidTr="006D2F68">
        <w:trPr>
          <w:trHeight w:val="227"/>
        </w:trPr>
        <w:tc>
          <w:tcPr>
            <w:tcW w:w="310" w:type="pct"/>
            <w:gridSpan w:val="2"/>
            <w:vAlign w:val="center"/>
          </w:tcPr>
          <w:p w14:paraId="6D5C0F7A" w14:textId="77777777" w:rsidR="006D2F68" w:rsidRPr="0078252E" w:rsidRDefault="006D2F68" w:rsidP="00ED433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7FCAAB69" w14:textId="77777777" w:rsidR="006D2F68" w:rsidRDefault="006D2F68" w:rsidP="00ED4336">
            <w:pPr>
              <w:jc w:val="both"/>
            </w:pPr>
            <w:r w:rsidRPr="0078252E">
              <w:rPr>
                <w:color w:val="333333"/>
              </w:rPr>
              <w:t xml:space="preserve">Petrović, A., </w:t>
            </w:r>
            <w:r w:rsidRPr="0078252E">
              <w:rPr>
                <w:color w:val="333333"/>
                <w:kern w:val="36"/>
              </w:rPr>
              <w:t xml:space="preserve">Strugemberg,  I., Antonijević,  M., </w:t>
            </w:r>
            <w:r w:rsidRPr="0078252E">
              <w:rPr>
                <w:bCs/>
                <w:color w:val="333333"/>
                <w:kern w:val="36"/>
              </w:rPr>
              <w:t>Jovanović, D</w:t>
            </w:r>
            <w:r w:rsidRPr="0078252E">
              <w:rPr>
                <w:bCs/>
                <w:color w:val="333333"/>
              </w:rPr>
              <w:t>.,</w:t>
            </w:r>
            <w:r>
              <w:rPr>
                <w:bCs/>
                <w:color w:val="333333"/>
                <w:lang w:val="sr-Cyrl-RS"/>
              </w:rPr>
              <w:t xml:space="preserve"> </w:t>
            </w:r>
            <w:r w:rsidRPr="0078252E">
              <w:rPr>
                <w:color w:val="333333"/>
              </w:rPr>
              <w:t>Mladenović, Đ.</w:t>
            </w:r>
            <w:r>
              <w:rPr>
                <w:color w:val="333333"/>
                <w:lang w:val="sr-Cyrl-RS"/>
              </w:rPr>
              <w:t xml:space="preserve"> </w:t>
            </w:r>
            <w:r w:rsidRPr="0078252E">
              <w:rPr>
                <w:color w:val="333333"/>
              </w:rPr>
              <w:t>(2022). Firefly-Xgboost Approach for Pedestrian Detection.</w:t>
            </w:r>
            <w:r>
              <w:rPr>
                <w:color w:val="333333"/>
                <w:lang w:val="sr-Cyrl-RS"/>
              </w:rPr>
              <w:t xml:space="preserve"> </w:t>
            </w:r>
            <w:r w:rsidRPr="00FE33CA">
              <w:rPr>
                <w:i/>
                <w:shd w:val="clear" w:color="auto" w:fill="FFFFFF"/>
              </w:rPr>
              <w:t>2022 IEEE Zooming Innovation in Consumer Technologies Conference (ZINC)</w:t>
            </w:r>
            <w:r w:rsidRPr="0078252E">
              <w:t>, Novi Sad</w:t>
            </w:r>
            <w:r>
              <w:rPr>
                <w:lang w:val="sr-Cyrl-RS"/>
              </w:rPr>
              <w:t>,</w:t>
            </w:r>
            <w:r w:rsidRPr="0078252E">
              <w:t xml:space="preserve"> Serbia</w:t>
            </w:r>
            <w:r>
              <w:rPr>
                <w:lang w:val="sr-Cyrl-RS"/>
              </w:rPr>
              <w:t xml:space="preserve">, </w:t>
            </w:r>
            <w:r w:rsidRPr="00FE33CA">
              <w:rPr>
                <w:lang w:val="sr-Cyrl-RS"/>
              </w:rPr>
              <w:t>pp. 197-202</w:t>
            </w:r>
            <w:r>
              <w:rPr>
                <w:lang w:val="sr-Cyrl-RS"/>
              </w:rPr>
              <w:t>.</w:t>
            </w:r>
          </w:p>
          <w:p w14:paraId="424AC8AB" w14:textId="283DC65E" w:rsidR="006D2F68" w:rsidRPr="0078252E" w:rsidRDefault="00DD359C" w:rsidP="00ED4336">
            <w:pPr>
              <w:jc w:val="both"/>
            </w:pPr>
            <w:hyperlink r:id="rId59" w:history="1">
              <w:r w:rsidR="006D2F68" w:rsidRPr="00782F94">
                <w:rPr>
                  <w:rStyle w:val="Hyperlink"/>
                </w:rPr>
                <w:t>https://doi.org/10.1109/ZINC55034.2022.9840700</w:t>
              </w:r>
            </w:hyperlink>
          </w:p>
        </w:tc>
        <w:tc>
          <w:tcPr>
            <w:tcW w:w="385" w:type="pct"/>
            <w:vAlign w:val="center"/>
          </w:tcPr>
          <w:p w14:paraId="4A01197E" w14:textId="77777777" w:rsidR="006D2F68" w:rsidRPr="00FE33CA" w:rsidRDefault="006D2F68" w:rsidP="00ED4336">
            <w:pPr>
              <w:jc w:val="center"/>
              <w:rPr>
                <w:color w:val="333333"/>
                <w:lang w:val="sr-Cyrl-RS"/>
              </w:rPr>
            </w:pPr>
            <w:r>
              <w:rPr>
                <w:color w:val="333333"/>
                <w:lang w:val="sr-Cyrl-RS"/>
              </w:rPr>
              <w:lastRenderedPageBreak/>
              <w:t>М33</w:t>
            </w:r>
          </w:p>
        </w:tc>
      </w:tr>
      <w:tr w:rsidR="006D2F68" w:rsidRPr="0078252E" w14:paraId="04978C47" w14:textId="77777777" w:rsidTr="006D2F68">
        <w:trPr>
          <w:trHeight w:val="283"/>
        </w:trPr>
        <w:tc>
          <w:tcPr>
            <w:tcW w:w="310" w:type="pct"/>
            <w:gridSpan w:val="2"/>
            <w:vAlign w:val="center"/>
          </w:tcPr>
          <w:p w14:paraId="3E401761" w14:textId="77777777" w:rsidR="006D2F68" w:rsidRPr="0078252E" w:rsidRDefault="006D2F68" w:rsidP="00ED433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3BCDAE7E" w14:textId="77777777" w:rsidR="006D2F68" w:rsidRDefault="006D2F68" w:rsidP="00ED4336">
            <w:pPr>
              <w:jc w:val="both"/>
              <w:rPr>
                <w:color w:val="333333"/>
              </w:rPr>
            </w:pPr>
            <w:r w:rsidRPr="0078252E">
              <w:rPr>
                <w:bCs/>
                <w:color w:val="333333"/>
              </w:rPr>
              <w:t>Jovanović,  D</w:t>
            </w:r>
            <w:r w:rsidRPr="0078252E">
              <w:rPr>
                <w:color w:val="333333"/>
              </w:rPr>
              <w:t xml:space="preserve">., Marjanović,  M., </w:t>
            </w:r>
            <w:r w:rsidRPr="0078252E">
              <w:rPr>
                <w:color w:val="333333"/>
                <w:kern w:val="36"/>
              </w:rPr>
              <w:t>Antonijević,  M.,</w:t>
            </w:r>
            <w:r w:rsidRPr="0078252E">
              <w:rPr>
                <w:color w:val="333333"/>
              </w:rPr>
              <w:t xml:space="preserve"> Živković, i M., Budimirović,  N.(2022). Feature Selection by Improved Sand Cat Swarm Optimizer for Intrusion Detection. </w:t>
            </w:r>
            <w:r w:rsidRPr="00FE33CA">
              <w:rPr>
                <w:i/>
                <w:color w:val="333333"/>
              </w:rPr>
              <w:t>022 International Conference on Artificial Intelligence in Everything (AIE)</w:t>
            </w:r>
            <w:r w:rsidRPr="00FE33CA">
              <w:rPr>
                <w:color w:val="333333"/>
              </w:rPr>
              <w:t>, Lefk</w:t>
            </w:r>
            <w:r>
              <w:rPr>
                <w:color w:val="333333"/>
              </w:rPr>
              <w:t>osa, Cyprus, 2022, pp. 685-690.</w:t>
            </w:r>
          </w:p>
          <w:p w14:paraId="4B698552" w14:textId="64EFD1EC" w:rsidR="006D2F68" w:rsidRPr="006D2F68" w:rsidRDefault="00DD359C" w:rsidP="00ED4336">
            <w:pPr>
              <w:jc w:val="both"/>
              <w:rPr>
                <w:color w:val="333333"/>
              </w:rPr>
            </w:pPr>
            <w:hyperlink r:id="rId60" w:history="1">
              <w:r w:rsidR="006D2F68" w:rsidRPr="00782F94">
                <w:rPr>
                  <w:rStyle w:val="Hyperlink"/>
                </w:rPr>
                <w:t>https://doi.org/10.1109/AIE57029.2022.00134</w:t>
              </w:r>
            </w:hyperlink>
          </w:p>
        </w:tc>
        <w:tc>
          <w:tcPr>
            <w:tcW w:w="385" w:type="pct"/>
            <w:vAlign w:val="center"/>
          </w:tcPr>
          <w:p w14:paraId="2A2C67D1" w14:textId="77777777" w:rsidR="006D2F68" w:rsidRPr="00FE33CA" w:rsidRDefault="006D2F68" w:rsidP="00ED4336">
            <w:pPr>
              <w:jc w:val="center"/>
              <w:rPr>
                <w:bCs/>
                <w:color w:val="333333"/>
                <w:lang w:val="sr-Cyrl-RS"/>
              </w:rPr>
            </w:pPr>
            <w:r>
              <w:rPr>
                <w:bCs/>
                <w:color w:val="333333"/>
                <w:lang w:val="sr-Cyrl-RS"/>
              </w:rPr>
              <w:t>М33</w:t>
            </w:r>
          </w:p>
        </w:tc>
      </w:tr>
      <w:tr w:rsidR="006D2F68" w:rsidRPr="0078252E" w14:paraId="15B5E18F" w14:textId="77777777" w:rsidTr="006D2F68">
        <w:trPr>
          <w:trHeight w:val="427"/>
        </w:trPr>
        <w:tc>
          <w:tcPr>
            <w:tcW w:w="310" w:type="pct"/>
            <w:gridSpan w:val="2"/>
            <w:vAlign w:val="center"/>
          </w:tcPr>
          <w:p w14:paraId="44ED40FB" w14:textId="77777777" w:rsidR="006D2F68" w:rsidRPr="0078252E" w:rsidRDefault="006D2F68" w:rsidP="00ED433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00BC710C" w14:textId="5F553967" w:rsidR="006D2F68" w:rsidRPr="006D2F68" w:rsidRDefault="006D2F68" w:rsidP="00ED4336">
            <w:pPr>
              <w:jc w:val="both"/>
            </w:pPr>
            <w:r w:rsidRPr="0078252E">
              <w:t xml:space="preserve">Premović, J., Vujović, S., </w:t>
            </w:r>
            <w:r w:rsidRPr="0078252E">
              <w:rPr>
                <w:bCs/>
              </w:rPr>
              <w:t>Jovanović, D.,</w:t>
            </w:r>
            <w:r w:rsidRPr="0078252E">
              <w:t xml:space="preserve"> Jovanović, D. (2021). Communication technologies, Covid-19 and core-competence of the tourism enterprises.  </w:t>
            </w:r>
            <w:r w:rsidRPr="00FE33CA">
              <w:rPr>
                <w:i/>
              </w:rPr>
              <w:t>Ecologica, 28</w:t>
            </w:r>
            <w:r>
              <w:rPr>
                <w:lang w:val="sr-Cyrl-RS"/>
              </w:rPr>
              <w:t>(</w:t>
            </w:r>
            <w:r w:rsidRPr="00FE33CA">
              <w:t>102</w:t>
            </w:r>
            <w:r>
              <w:rPr>
                <w:lang w:val="sr-Cyrl-RS"/>
              </w:rPr>
              <w:t xml:space="preserve">), </w:t>
            </w:r>
            <w:r w:rsidRPr="00FE33CA">
              <w:t>201-207</w:t>
            </w:r>
            <w:r>
              <w:rPr>
                <w:lang w:val="sr-Cyrl-RS"/>
              </w:rPr>
              <w:t>.</w:t>
            </w:r>
            <w:r w:rsidRPr="00FE33CA">
              <w:t xml:space="preserve"> </w:t>
            </w:r>
            <w:hyperlink r:id="rId61" w:history="1">
              <w:r w:rsidRPr="00782F94">
                <w:rPr>
                  <w:rStyle w:val="Hyperlink"/>
                </w:rPr>
                <w:t>https://doi.org/10.18485/ecologica.2021.28.102.9</w:t>
              </w:r>
            </w:hyperlink>
          </w:p>
        </w:tc>
        <w:tc>
          <w:tcPr>
            <w:tcW w:w="385" w:type="pct"/>
            <w:vAlign w:val="center"/>
          </w:tcPr>
          <w:p w14:paraId="5849790E" w14:textId="0B6C7D30" w:rsidR="006D2F68" w:rsidRPr="0078252E" w:rsidRDefault="00034D82" w:rsidP="00ED4336">
            <w:pPr>
              <w:jc w:val="center"/>
            </w:pPr>
            <w:r>
              <w:t>M22</w:t>
            </w:r>
          </w:p>
        </w:tc>
      </w:tr>
      <w:tr w:rsidR="006D2F68" w:rsidRPr="0078252E" w14:paraId="0B109B6C" w14:textId="77777777" w:rsidTr="006D2F68">
        <w:trPr>
          <w:trHeight w:val="20"/>
        </w:trPr>
        <w:tc>
          <w:tcPr>
            <w:tcW w:w="5000" w:type="pct"/>
            <w:gridSpan w:val="15"/>
            <w:vAlign w:val="center"/>
          </w:tcPr>
          <w:p w14:paraId="13CCA5B1" w14:textId="77777777" w:rsidR="006D2F68" w:rsidRPr="00FE33CA" w:rsidRDefault="006D2F68" w:rsidP="00ED4336">
            <w:pPr>
              <w:rPr>
                <w:b/>
              </w:rPr>
            </w:pPr>
            <w:r w:rsidRPr="00FE33CA">
              <w:rPr>
                <w:b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2F68" w:rsidRPr="0078252E" w14:paraId="14D4AF75" w14:textId="77777777" w:rsidTr="006D2F68">
        <w:trPr>
          <w:trHeight w:val="20"/>
        </w:trPr>
        <w:tc>
          <w:tcPr>
            <w:tcW w:w="2199" w:type="pct"/>
            <w:gridSpan w:val="7"/>
            <w:vAlign w:val="center"/>
          </w:tcPr>
          <w:p w14:paraId="17272427" w14:textId="77777777" w:rsidR="006D2F68" w:rsidRPr="0078252E" w:rsidRDefault="006D2F68" w:rsidP="00ED4336">
            <w:r w:rsidRPr="0078252E">
              <w:t>Укупан број цитата</w:t>
            </w:r>
          </w:p>
        </w:tc>
        <w:tc>
          <w:tcPr>
            <w:tcW w:w="2801" w:type="pct"/>
            <w:gridSpan w:val="8"/>
            <w:vAlign w:val="center"/>
          </w:tcPr>
          <w:p w14:paraId="53A29C32" w14:textId="77777777" w:rsidR="006D2F68" w:rsidRPr="0078252E" w:rsidRDefault="006D2F68" w:rsidP="00ED4336">
            <w:r w:rsidRPr="0078252E">
              <w:t>34</w:t>
            </w:r>
          </w:p>
        </w:tc>
      </w:tr>
      <w:tr w:rsidR="006D2F68" w:rsidRPr="0078252E" w14:paraId="47692841" w14:textId="77777777" w:rsidTr="006D2F68">
        <w:trPr>
          <w:trHeight w:val="20"/>
        </w:trPr>
        <w:tc>
          <w:tcPr>
            <w:tcW w:w="2199" w:type="pct"/>
            <w:gridSpan w:val="7"/>
            <w:vAlign w:val="center"/>
          </w:tcPr>
          <w:p w14:paraId="3E5BD87F" w14:textId="77777777" w:rsidR="006D2F68" w:rsidRPr="0078252E" w:rsidRDefault="006D2F68" w:rsidP="00ED4336">
            <w:r w:rsidRPr="0078252E">
              <w:t>Укупан број радова са SCI (SSCI) листе</w:t>
            </w:r>
          </w:p>
        </w:tc>
        <w:tc>
          <w:tcPr>
            <w:tcW w:w="2801" w:type="pct"/>
            <w:gridSpan w:val="8"/>
            <w:vAlign w:val="center"/>
          </w:tcPr>
          <w:p w14:paraId="648D546E" w14:textId="351C1118" w:rsidR="0070532E" w:rsidRPr="00DD359C" w:rsidRDefault="0070532E" w:rsidP="00ED4336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6D2F68" w:rsidRPr="0078252E" w14:paraId="0CC4B8AF" w14:textId="77777777" w:rsidTr="006D2F68">
        <w:trPr>
          <w:trHeight w:val="20"/>
        </w:trPr>
        <w:tc>
          <w:tcPr>
            <w:tcW w:w="2199" w:type="pct"/>
            <w:gridSpan w:val="7"/>
            <w:vAlign w:val="center"/>
          </w:tcPr>
          <w:p w14:paraId="283A1E7B" w14:textId="77777777" w:rsidR="006D2F68" w:rsidRPr="0078252E" w:rsidRDefault="006D2F68" w:rsidP="00ED4336">
            <w:r w:rsidRPr="0078252E">
              <w:t>Тренутно учешће на пројектима</w:t>
            </w:r>
          </w:p>
        </w:tc>
        <w:tc>
          <w:tcPr>
            <w:tcW w:w="593" w:type="pct"/>
            <w:gridSpan w:val="2"/>
            <w:vAlign w:val="center"/>
          </w:tcPr>
          <w:p w14:paraId="58B0187E" w14:textId="77777777" w:rsidR="006D2F68" w:rsidRPr="0078252E" w:rsidRDefault="006D2F68" w:rsidP="00ED4336">
            <w:r w:rsidRPr="0078252E">
              <w:t>Домаћи</w:t>
            </w:r>
          </w:p>
        </w:tc>
        <w:tc>
          <w:tcPr>
            <w:tcW w:w="2208" w:type="pct"/>
            <w:gridSpan w:val="6"/>
            <w:vAlign w:val="center"/>
          </w:tcPr>
          <w:p w14:paraId="76A8825F" w14:textId="77777777" w:rsidR="006D2F68" w:rsidRPr="0078252E" w:rsidRDefault="006D2F68" w:rsidP="00ED4336">
            <w:r w:rsidRPr="0078252E">
              <w:t>Међународни</w:t>
            </w:r>
          </w:p>
        </w:tc>
      </w:tr>
      <w:tr w:rsidR="006D2F68" w:rsidRPr="0078252E" w14:paraId="0A627840" w14:textId="77777777" w:rsidTr="006D2F68">
        <w:trPr>
          <w:trHeight w:val="20"/>
        </w:trPr>
        <w:tc>
          <w:tcPr>
            <w:tcW w:w="929" w:type="pct"/>
            <w:gridSpan w:val="4"/>
            <w:vAlign w:val="center"/>
          </w:tcPr>
          <w:p w14:paraId="71EDBD7B" w14:textId="77777777" w:rsidR="006D2F68" w:rsidRPr="0078252E" w:rsidRDefault="006D2F68" w:rsidP="00ED4336">
            <w:r w:rsidRPr="0078252E">
              <w:t xml:space="preserve">Усавршавања </w:t>
            </w:r>
          </w:p>
        </w:tc>
        <w:tc>
          <w:tcPr>
            <w:tcW w:w="4071" w:type="pct"/>
            <w:gridSpan w:val="11"/>
            <w:vAlign w:val="center"/>
          </w:tcPr>
          <w:p w14:paraId="488B0275" w14:textId="77777777" w:rsidR="006D2F68" w:rsidRPr="0078252E" w:rsidRDefault="006D2F68" w:rsidP="00ED4336"/>
        </w:tc>
      </w:tr>
      <w:tr w:rsidR="006D2F68" w:rsidRPr="0078252E" w14:paraId="025693F6" w14:textId="77777777" w:rsidTr="006D2F68">
        <w:trPr>
          <w:trHeight w:val="20"/>
        </w:trPr>
        <w:tc>
          <w:tcPr>
            <w:tcW w:w="5000" w:type="pct"/>
            <w:gridSpan w:val="15"/>
            <w:vAlign w:val="center"/>
          </w:tcPr>
          <w:p w14:paraId="7EABDAEE" w14:textId="77777777" w:rsidR="006D2F68" w:rsidRDefault="006D2F68" w:rsidP="00ED4336">
            <w:r w:rsidRPr="0078252E">
              <w:t xml:space="preserve">Други подаци које сматрате релевантним: </w:t>
            </w:r>
          </w:p>
          <w:p w14:paraId="21FAD8B2" w14:textId="77777777" w:rsidR="006D2F68" w:rsidRPr="0078252E" w:rsidRDefault="006D2F68" w:rsidP="00ED4336">
            <w:r w:rsidRPr="0078252E">
              <w:t>Algoritami za detekciju u Cloud okruženju, Beograd 2022.</w:t>
            </w:r>
          </w:p>
          <w:p w14:paraId="2F57DE6F" w14:textId="77777777" w:rsidR="006D2F68" w:rsidRPr="0078252E" w:rsidRDefault="006D2F68" w:rsidP="00ED4336">
            <w:r w:rsidRPr="0078252E">
              <w:t>ISBN 978-86-81376-02-7  Đ. Mladenović,  D. Jovanović</w:t>
            </w:r>
          </w:p>
        </w:tc>
      </w:tr>
    </w:tbl>
    <w:p w14:paraId="5103A48D" w14:textId="77777777" w:rsidR="006D2F68" w:rsidRDefault="006D2F68" w:rsidP="006D2F68"/>
    <w:p w14:paraId="5AA280CC" w14:textId="5571E2D7" w:rsidR="006D2F68" w:rsidRDefault="006D2F68" w:rsidP="006D2F68">
      <w:pPr>
        <w:widowControl/>
        <w:autoSpaceDE/>
        <w:autoSpaceDN/>
        <w:adjustRightInd/>
        <w:spacing w:after="160" w:line="259" w:lineRule="auto"/>
        <w:rPr>
          <w:b/>
          <w:iCs/>
          <w:lang w:val="sr-Cyrl-CS"/>
        </w:rPr>
      </w:pPr>
      <w:r>
        <w:br w:type="page"/>
      </w:r>
    </w:p>
    <w:p w14:paraId="162E7507" w14:textId="0653DF19" w:rsidR="009263DD" w:rsidRPr="005B39D2" w:rsidRDefault="009263DD" w:rsidP="00AD218B">
      <w:pPr>
        <w:tabs>
          <w:tab w:val="left" w:pos="567"/>
        </w:tabs>
        <w:spacing w:after="120"/>
        <w:jc w:val="center"/>
        <w:rPr>
          <w:iCs/>
          <w:lang w:val="sr-Cyrl-CS"/>
        </w:rPr>
      </w:pPr>
      <w:r w:rsidRPr="005B39D2">
        <w:rPr>
          <w:b/>
          <w:iCs/>
          <w:lang w:val="sr-Cyrl-CS"/>
        </w:rPr>
        <w:lastRenderedPageBreak/>
        <w:t>Табела 9.1.</w:t>
      </w:r>
      <w:r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38"/>
        <w:gridCol w:w="573"/>
        <w:gridCol w:w="400"/>
        <w:gridCol w:w="24"/>
        <w:gridCol w:w="641"/>
        <w:gridCol w:w="1062"/>
        <w:gridCol w:w="1009"/>
        <w:gridCol w:w="268"/>
        <w:gridCol w:w="924"/>
        <w:gridCol w:w="207"/>
        <w:gridCol w:w="516"/>
        <w:gridCol w:w="1290"/>
        <w:gridCol w:w="600"/>
        <w:gridCol w:w="290"/>
        <w:gridCol w:w="699"/>
      </w:tblGrid>
      <w:tr w:rsidR="00357B1A" w:rsidRPr="00B10D42" w14:paraId="408BF0D6" w14:textId="77777777" w:rsidTr="00E846E0">
        <w:trPr>
          <w:trHeight w:val="20"/>
        </w:trPr>
        <w:tc>
          <w:tcPr>
            <w:tcW w:w="2502" w:type="pct"/>
            <w:gridSpan w:val="9"/>
            <w:vAlign w:val="center"/>
          </w:tcPr>
          <w:p w14:paraId="4608E84E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b/>
                <w:szCs w:val="18"/>
              </w:rPr>
            </w:pPr>
            <w:r w:rsidRPr="00B10D42">
              <w:rPr>
                <w:b/>
                <w:szCs w:val="18"/>
              </w:rPr>
              <w:t xml:space="preserve">Име и презиме </w:t>
            </w:r>
          </w:p>
        </w:tc>
        <w:tc>
          <w:tcPr>
            <w:tcW w:w="2498" w:type="pct"/>
            <w:gridSpan w:val="7"/>
            <w:vAlign w:val="center"/>
          </w:tcPr>
          <w:p w14:paraId="5EC4D77E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bookmarkStart w:id="6" w:name="ИренаТасић"/>
            <w:r w:rsidRPr="00B10D42">
              <w:rPr>
                <w:szCs w:val="18"/>
              </w:rPr>
              <w:t>Ирена Тасић</w:t>
            </w:r>
            <w:bookmarkEnd w:id="6"/>
          </w:p>
        </w:tc>
      </w:tr>
      <w:tr w:rsidR="00357B1A" w:rsidRPr="00B10D42" w14:paraId="1A4FBBA3" w14:textId="77777777" w:rsidTr="00E846E0">
        <w:trPr>
          <w:trHeight w:val="20"/>
        </w:trPr>
        <w:tc>
          <w:tcPr>
            <w:tcW w:w="2502" w:type="pct"/>
            <w:gridSpan w:val="9"/>
            <w:vAlign w:val="center"/>
          </w:tcPr>
          <w:p w14:paraId="53A32971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b/>
                <w:szCs w:val="18"/>
              </w:rPr>
            </w:pPr>
            <w:r w:rsidRPr="00B10D42">
              <w:rPr>
                <w:b/>
                <w:szCs w:val="18"/>
              </w:rPr>
              <w:t>Звање</w:t>
            </w:r>
          </w:p>
        </w:tc>
        <w:tc>
          <w:tcPr>
            <w:tcW w:w="2498" w:type="pct"/>
            <w:gridSpan w:val="7"/>
            <w:vAlign w:val="center"/>
          </w:tcPr>
          <w:p w14:paraId="3579BCE0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Доцент</w:t>
            </w:r>
          </w:p>
        </w:tc>
      </w:tr>
      <w:tr w:rsidR="00357B1A" w:rsidRPr="00B10D42" w14:paraId="79CA43A2" w14:textId="77777777" w:rsidTr="00E846E0">
        <w:trPr>
          <w:trHeight w:val="20"/>
        </w:trPr>
        <w:tc>
          <w:tcPr>
            <w:tcW w:w="2502" w:type="pct"/>
            <w:gridSpan w:val="9"/>
            <w:vAlign w:val="center"/>
          </w:tcPr>
          <w:p w14:paraId="7FDE2305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b/>
                <w:szCs w:val="18"/>
              </w:rPr>
            </w:pPr>
            <w:r w:rsidRPr="00B10D42">
              <w:rPr>
                <w:b/>
                <w:szCs w:val="18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2498" w:type="pct"/>
            <w:gridSpan w:val="7"/>
            <w:vAlign w:val="center"/>
          </w:tcPr>
          <w:p w14:paraId="07F2699C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Висока школа академских студија „Доситеј“од 16.03.2017. године</w:t>
            </w:r>
          </w:p>
        </w:tc>
      </w:tr>
      <w:tr w:rsidR="00357B1A" w:rsidRPr="00B10D42" w14:paraId="63D9A578" w14:textId="77777777" w:rsidTr="00E846E0">
        <w:trPr>
          <w:trHeight w:val="20"/>
        </w:trPr>
        <w:tc>
          <w:tcPr>
            <w:tcW w:w="2502" w:type="pct"/>
            <w:gridSpan w:val="9"/>
            <w:vAlign w:val="center"/>
          </w:tcPr>
          <w:p w14:paraId="5F91A65F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b/>
                <w:szCs w:val="18"/>
              </w:rPr>
            </w:pPr>
            <w:r w:rsidRPr="00B10D42">
              <w:rPr>
                <w:b/>
                <w:szCs w:val="18"/>
              </w:rPr>
              <w:t>Ужа научна односно уметничка област</w:t>
            </w:r>
          </w:p>
        </w:tc>
        <w:tc>
          <w:tcPr>
            <w:tcW w:w="2498" w:type="pct"/>
            <w:gridSpan w:val="7"/>
            <w:vAlign w:val="center"/>
          </w:tcPr>
          <w:p w14:paraId="71A8628D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Информатика</w:t>
            </w:r>
          </w:p>
        </w:tc>
      </w:tr>
      <w:tr w:rsidR="00357B1A" w:rsidRPr="00B10D42" w14:paraId="3BE9BC3C" w14:textId="77777777" w:rsidTr="00C93BDB">
        <w:trPr>
          <w:trHeight w:val="20"/>
        </w:trPr>
        <w:tc>
          <w:tcPr>
            <w:tcW w:w="5000" w:type="pct"/>
            <w:gridSpan w:val="16"/>
            <w:vAlign w:val="center"/>
          </w:tcPr>
          <w:p w14:paraId="2FADDC50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jc w:val="both"/>
              <w:rPr>
                <w:b/>
                <w:szCs w:val="18"/>
              </w:rPr>
            </w:pPr>
            <w:r w:rsidRPr="00B10D42">
              <w:rPr>
                <w:b/>
                <w:szCs w:val="18"/>
              </w:rPr>
              <w:t>Академска каријера</w:t>
            </w:r>
          </w:p>
        </w:tc>
      </w:tr>
      <w:tr w:rsidR="00357B1A" w:rsidRPr="00B10D42" w14:paraId="7FD4B2CC" w14:textId="77777777" w:rsidTr="00893E3E">
        <w:trPr>
          <w:trHeight w:val="20"/>
        </w:trPr>
        <w:tc>
          <w:tcPr>
            <w:tcW w:w="623" w:type="pct"/>
            <w:gridSpan w:val="3"/>
            <w:vAlign w:val="center"/>
          </w:tcPr>
          <w:p w14:paraId="10E7151A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</w:p>
        </w:tc>
        <w:tc>
          <w:tcPr>
            <w:tcW w:w="588" w:type="pct"/>
            <w:gridSpan w:val="3"/>
            <w:vAlign w:val="center"/>
          </w:tcPr>
          <w:p w14:paraId="0C214EFB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 xml:space="preserve">Година </w:t>
            </w:r>
          </w:p>
        </w:tc>
        <w:tc>
          <w:tcPr>
            <w:tcW w:w="1801" w:type="pct"/>
            <w:gridSpan w:val="4"/>
            <w:shd w:val="clear" w:color="auto" w:fill="auto"/>
            <w:vAlign w:val="center"/>
          </w:tcPr>
          <w:p w14:paraId="74DFA010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 xml:space="preserve">Институција </w:t>
            </w:r>
          </w:p>
        </w:tc>
        <w:tc>
          <w:tcPr>
            <w:tcW w:w="1111" w:type="pct"/>
            <w:gridSpan w:val="3"/>
            <w:shd w:val="clear" w:color="auto" w:fill="auto"/>
            <w:vAlign w:val="center"/>
          </w:tcPr>
          <w:p w14:paraId="420C7E72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 xml:space="preserve">Научна или уметничка област </w:t>
            </w:r>
          </w:p>
        </w:tc>
        <w:tc>
          <w:tcPr>
            <w:tcW w:w="877" w:type="pct"/>
            <w:gridSpan w:val="3"/>
            <w:shd w:val="clear" w:color="auto" w:fill="auto"/>
            <w:vAlign w:val="center"/>
          </w:tcPr>
          <w:p w14:paraId="745BC655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Ужа научна, уметничка или стручна област</w:t>
            </w:r>
          </w:p>
        </w:tc>
      </w:tr>
      <w:tr w:rsidR="00357B1A" w:rsidRPr="00B10D42" w14:paraId="2D487A64" w14:textId="77777777" w:rsidTr="00893E3E">
        <w:trPr>
          <w:trHeight w:val="20"/>
        </w:trPr>
        <w:tc>
          <w:tcPr>
            <w:tcW w:w="623" w:type="pct"/>
            <w:gridSpan w:val="3"/>
            <w:vAlign w:val="center"/>
          </w:tcPr>
          <w:p w14:paraId="1DDC2922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Избор у звање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BBEB" w14:textId="77777777" w:rsidR="00357B1A" w:rsidRPr="00777FAA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777FAA">
              <w:rPr>
                <w:szCs w:val="18"/>
              </w:rPr>
              <w:t>2021.</w:t>
            </w:r>
          </w:p>
        </w:tc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F38D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Висока школа академских студија „Доситеј“ Београд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1F26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Рачунарске науке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ADC0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Информатика</w:t>
            </w:r>
          </w:p>
        </w:tc>
      </w:tr>
      <w:tr w:rsidR="00357B1A" w:rsidRPr="00B10D42" w14:paraId="7E4682B2" w14:textId="77777777" w:rsidTr="00893E3E">
        <w:trPr>
          <w:trHeight w:val="20"/>
        </w:trPr>
        <w:tc>
          <w:tcPr>
            <w:tcW w:w="623" w:type="pct"/>
            <w:gridSpan w:val="3"/>
            <w:vAlign w:val="center"/>
          </w:tcPr>
          <w:p w14:paraId="508C076C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Докторат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A3CF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2014.</w:t>
            </w:r>
          </w:p>
        </w:tc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136B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Департман за последипломске студије и међународну сарадњу, Универзитет Сингидунум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3D4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Рачунарске науке</w:t>
            </w:r>
          </w:p>
        </w:tc>
        <w:tc>
          <w:tcPr>
            <w:tcW w:w="877" w:type="pct"/>
            <w:gridSpan w:val="3"/>
            <w:shd w:val="clear" w:color="auto" w:fill="auto"/>
            <w:vAlign w:val="center"/>
          </w:tcPr>
          <w:p w14:paraId="193AC28E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Информатика</w:t>
            </w:r>
          </w:p>
        </w:tc>
      </w:tr>
      <w:tr w:rsidR="00357B1A" w:rsidRPr="00B10D42" w14:paraId="553422F0" w14:textId="77777777" w:rsidTr="00893E3E">
        <w:trPr>
          <w:trHeight w:val="20"/>
        </w:trPr>
        <w:tc>
          <w:tcPr>
            <w:tcW w:w="623" w:type="pct"/>
            <w:gridSpan w:val="3"/>
            <w:vAlign w:val="center"/>
          </w:tcPr>
          <w:p w14:paraId="7210E0F2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Мастер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8E8A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2009.</w:t>
            </w:r>
          </w:p>
        </w:tc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09E3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Департман за последипломске студије и међународну сарадњу, Универзитет Сингидунум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4DC9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Рачунарске науке</w:t>
            </w:r>
          </w:p>
        </w:tc>
        <w:tc>
          <w:tcPr>
            <w:tcW w:w="877" w:type="pct"/>
            <w:gridSpan w:val="3"/>
            <w:shd w:val="clear" w:color="auto" w:fill="auto"/>
            <w:vAlign w:val="center"/>
          </w:tcPr>
          <w:p w14:paraId="0A680FD5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Информатика</w:t>
            </w:r>
          </w:p>
        </w:tc>
      </w:tr>
      <w:tr w:rsidR="00357B1A" w:rsidRPr="00B10D42" w14:paraId="35ACD9D9" w14:textId="77777777" w:rsidTr="00893E3E">
        <w:trPr>
          <w:trHeight w:val="20"/>
        </w:trPr>
        <w:tc>
          <w:tcPr>
            <w:tcW w:w="623" w:type="pct"/>
            <w:gridSpan w:val="3"/>
            <w:vAlign w:val="center"/>
          </w:tcPr>
          <w:p w14:paraId="4C2D32BE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Диплома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8FE4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2009.</w:t>
            </w:r>
          </w:p>
        </w:tc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1B1C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Универзитет Сингидунум Београд, Факултет за информатику и менаџмент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CF9F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Рачунарске науке</w:t>
            </w:r>
          </w:p>
        </w:tc>
        <w:tc>
          <w:tcPr>
            <w:tcW w:w="877" w:type="pct"/>
            <w:gridSpan w:val="3"/>
            <w:shd w:val="clear" w:color="auto" w:fill="auto"/>
            <w:vAlign w:val="center"/>
          </w:tcPr>
          <w:p w14:paraId="349AE76C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Информатика</w:t>
            </w:r>
          </w:p>
        </w:tc>
      </w:tr>
      <w:tr w:rsidR="00357B1A" w:rsidRPr="00B10D42" w14:paraId="5FBA710F" w14:textId="77777777" w:rsidTr="00C93BDB">
        <w:trPr>
          <w:trHeight w:val="20"/>
        </w:trPr>
        <w:tc>
          <w:tcPr>
            <w:tcW w:w="5000" w:type="pct"/>
            <w:gridSpan w:val="16"/>
            <w:vAlign w:val="center"/>
          </w:tcPr>
          <w:p w14:paraId="432E3BD7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b/>
                <w:szCs w:val="18"/>
              </w:rPr>
            </w:pPr>
            <w:r w:rsidRPr="00B10D42">
              <w:rPr>
                <w:b/>
                <w:szCs w:val="18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357B1A" w:rsidRPr="00B10D42" w14:paraId="540C3B8F" w14:textId="77777777" w:rsidTr="00401038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0E903102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Р.Б.</w:t>
            </w: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4CB4C410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Ознака предмета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4DD26557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iCs/>
                <w:szCs w:val="18"/>
              </w:rPr>
              <w:t>Назив предмета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1B86980B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szCs w:val="18"/>
              </w:rPr>
              <w:t>Вид наставе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1583A4E2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iCs/>
                <w:szCs w:val="18"/>
              </w:rPr>
              <w:t xml:space="preserve">Назив студијског програма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76591F21" w14:textId="77777777" w:rsidR="00357B1A" w:rsidRPr="00B10D42" w:rsidRDefault="00357B1A" w:rsidP="00C93BDB">
            <w:pPr>
              <w:tabs>
                <w:tab w:val="left" w:pos="567"/>
              </w:tabs>
              <w:spacing w:after="60"/>
              <w:rPr>
                <w:szCs w:val="18"/>
              </w:rPr>
            </w:pPr>
            <w:r w:rsidRPr="00B10D42">
              <w:rPr>
                <w:iCs/>
                <w:szCs w:val="18"/>
              </w:rPr>
              <w:t xml:space="preserve">Врста студија </w:t>
            </w:r>
          </w:p>
        </w:tc>
      </w:tr>
      <w:tr w:rsidR="00CC71C4" w:rsidRPr="00AE00B8" w14:paraId="6E50C2A0" w14:textId="77777777" w:rsidTr="00401038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7455BF7A" w14:textId="7529C15E" w:rsidR="00CC71C4" w:rsidRPr="002C235B" w:rsidRDefault="00CC71C4" w:rsidP="009263DD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67"/>
              </w:tabs>
              <w:autoSpaceDE/>
              <w:autoSpaceDN/>
              <w:adjustRightInd/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189FA60E" w14:textId="5CC8244E" w:rsidR="00CC71C4" w:rsidRPr="00AE00B8" w:rsidRDefault="00CC71C4" w:rsidP="009263DD">
            <w:pPr>
              <w:tabs>
                <w:tab w:val="left" w:pos="567"/>
              </w:tabs>
            </w:pPr>
            <w:r w:rsidRPr="00AE00B8">
              <w:t xml:space="preserve">2 .OSI06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3FB22EF1" w14:textId="6BB4497B" w:rsidR="00CC71C4" w:rsidRPr="00AE00B8" w:rsidRDefault="007D4B64" w:rsidP="009263DD">
            <w:pPr>
              <w:tabs>
                <w:tab w:val="left" w:pos="567"/>
              </w:tabs>
              <w:rPr>
                <w:b/>
              </w:rPr>
            </w:pPr>
            <w:r>
              <w:rPr>
                <w:lang w:val="sr-Cyrl-RS"/>
              </w:rPr>
              <w:t>Оперативни системи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31BFB4CF" w14:textId="4E3A2F7B" w:rsidR="00CC71C4" w:rsidRPr="003A78CC" w:rsidRDefault="00CC71C4" w:rsidP="009263DD">
            <w:pPr>
              <w:tabs>
                <w:tab w:val="left" w:pos="567"/>
              </w:tabs>
              <w:rPr>
                <w:lang w:val="sr-Cyrl-RS"/>
              </w:rPr>
            </w:pPr>
            <w:r w:rsidRPr="00AE00B8">
              <w:t>Предавања</w:t>
            </w:r>
            <w:r w:rsidR="003A78CC">
              <w:rPr>
                <w:lang w:val="sr-Cyrl-RS"/>
              </w:rPr>
              <w:t xml:space="preserve"> и вежбе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22883A33" w14:textId="02BF0FA2" w:rsidR="00CC71C4" w:rsidRPr="00AE00B8" w:rsidRDefault="00CC71C4" w:rsidP="009263DD">
            <w:pPr>
              <w:tabs>
                <w:tab w:val="left" w:pos="567"/>
              </w:tabs>
            </w:pPr>
            <w:r w:rsidRPr="00AE00B8">
              <w:t>Информатика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5F2D7790" w14:textId="76C774D1" w:rsidR="00CC71C4" w:rsidRPr="00AE00B8" w:rsidRDefault="00CC71C4" w:rsidP="009263DD">
            <w:pPr>
              <w:tabs>
                <w:tab w:val="left" w:pos="567"/>
              </w:tabs>
            </w:pPr>
            <w:r w:rsidRPr="00AE00B8">
              <w:t>ОАС</w:t>
            </w:r>
          </w:p>
        </w:tc>
      </w:tr>
      <w:tr w:rsidR="00CC71C4" w:rsidRPr="00AE00B8" w14:paraId="6577E6AD" w14:textId="77777777" w:rsidTr="00401038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2B4762DF" w14:textId="5DEC1BD2" w:rsidR="00CC71C4" w:rsidRPr="002C235B" w:rsidRDefault="00CC71C4" w:rsidP="009263DD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67"/>
              </w:tabs>
              <w:autoSpaceDE/>
              <w:autoSpaceDN/>
              <w:adjustRightInd/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6CA8CA78" w14:textId="147B42CA" w:rsidR="00CC71C4" w:rsidRPr="00AE00B8" w:rsidRDefault="00CC71C4" w:rsidP="009263DD">
            <w:pPr>
              <w:tabs>
                <w:tab w:val="left" w:pos="567"/>
              </w:tabs>
            </w:pPr>
            <w:r w:rsidRPr="00EF5721">
              <w:t xml:space="preserve">2 .PE15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226C460C" w14:textId="57BE0165" w:rsidR="00CC71C4" w:rsidRPr="00CC71C4" w:rsidRDefault="00CC71C4" w:rsidP="009263DD">
            <w:pPr>
              <w:tabs>
                <w:tab w:val="left" w:pos="567"/>
              </w:tabs>
              <w:rPr>
                <w:b/>
                <w:lang w:val="sr-Cyrl-RS"/>
              </w:rPr>
            </w:pPr>
            <w:r w:rsidRPr="00EF5721">
              <w:t>Операциона истраживања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2EC7F5EE" w14:textId="47BF40B9" w:rsidR="00CC71C4" w:rsidRPr="00AE00B8" w:rsidRDefault="00CC71C4" w:rsidP="009263DD">
            <w:pPr>
              <w:tabs>
                <w:tab w:val="left" w:pos="567"/>
              </w:tabs>
            </w:pPr>
            <w:r w:rsidRPr="00EF5721">
              <w:t>Предавања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48326E72" w14:textId="05C4E667" w:rsidR="00CC71C4" w:rsidRPr="00AE00B8" w:rsidRDefault="00CC71C4" w:rsidP="009263DD">
            <w:pPr>
              <w:tabs>
                <w:tab w:val="left" w:pos="567"/>
              </w:tabs>
            </w:pPr>
            <w:r w:rsidRPr="00EF5721">
              <w:t>Пословна економија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51C3F417" w14:textId="6DC7A13B" w:rsidR="00CC71C4" w:rsidRPr="00AE00B8" w:rsidRDefault="00CC71C4" w:rsidP="009263DD">
            <w:pPr>
              <w:tabs>
                <w:tab w:val="left" w:pos="567"/>
              </w:tabs>
            </w:pPr>
            <w:r w:rsidRPr="00EF5721">
              <w:t>ОАС</w:t>
            </w:r>
          </w:p>
        </w:tc>
      </w:tr>
      <w:tr w:rsidR="00CC71C4" w:rsidRPr="00AE00B8" w14:paraId="0E1F866D" w14:textId="77777777" w:rsidTr="00401038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43D97043" w14:textId="45F43E0D" w:rsidR="00CC71C4" w:rsidRPr="002C235B" w:rsidRDefault="00CC71C4" w:rsidP="009263DD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67"/>
              </w:tabs>
              <w:autoSpaceDE/>
              <w:autoSpaceDN/>
              <w:adjustRightInd/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07B48605" w14:textId="77777777" w:rsidR="00CC71C4" w:rsidRPr="00AE00B8" w:rsidRDefault="00CC71C4" w:rsidP="009263DD">
            <w:pPr>
              <w:tabs>
                <w:tab w:val="left" w:pos="567"/>
              </w:tabs>
            </w:pPr>
            <w:r w:rsidRPr="00AE00B8">
              <w:t xml:space="preserve">7 .OSI29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338632D4" w14:textId="77777777" w:rsidR="00CC71C4" w:rsidRPr="00CC71C4" w:rsidRDefault="00CC71C4" w:rsidP="009263DD">
            <w:pPr>
              <w:tabs>
                <w:tab w:val="left" w:pos="567"/>
              </w:tabs>
              <w:rPr>
                <w:b/>
              </w:rPr>
            </w:pPr>
            <w:r w:rsidRPr="00CC71C4">
              <w:t>Информациона безбедност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3E58ADA8" w14:textId="77777777" w:rsidR="00CC71C4" w:rsidRPr="00AE00B8" w:rsidRDefault="00CC71C4" w:rsidP="009263DD">
            <w:pPr>
              <w:tabs>
                <w:tab w:val="left" w:pos="567"/>
              </w:tabs>
            </w:pPr>
            <w:r w:rsidRPr="00AE00B8">
              <w:t>Предавања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6B0ADA2C" w14:textId="77777777" w:rsidR="00CC71C4" w:rsidRPr="00AE00B8" w:rsidRDefault="00CC71C4" w:rsidP="009263DD">
            <w:pPr>
              <w:tabs>
                <w:tab w:val="left" w:pos="567"/>
              </w:tabs>
            </w:pPr>
            <w:r w:rsidRPr="00AE00B8">
              <w:t>Информатика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1A60C984" w14:textId="77777777" w:rsidR="00CC71C4" w:rsidRPr="00AE00B8" w:rsidRDefault="00CC71C4" w:rsidP="009263DD">
            <w:pPr>
              <w:tabs>
                <w:tab w:val="left" w:pos="567"/>
              </w:tabs>
            </w:pPr>
            <w:r w:rsidRPr="00AE00B8">
              <w:t>ОАС</w:t>
            </w:r>
          </w:p>
        </w:tc>
      </w:tr>
      <w:tr w:rsidR="00CC71C4" w:rsidRPr="00AE00B8" w14:paraId="05137219" w14:textId="77777777" w:rsidTr="00401038">
        <w:trPr>
          <w:trHeight w:val="57"/>
        </w:trPr>
        <w:tc>
          <w:tcPr>
            <w:tcW w:w="231" w:type="pct"/>
            <w:shd w:val="clear" w:color="auto" w:fill="auto"/>
            <w:vAlign w:val="center"/>
          </w:tcPr>
          <w:p w14:paraId="6A74C349" w14:textId="45FD4EBE" w:rsidR="00CC71C4" w:rsidRPr="002C235B" w:rsidRDefault="00CC71C4" w:rsidP="009263DD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67"/>
              </w:tabs>
              <w:autoSpaceDE/>
              <w:autoSpaceDN/>
              <w:adjustRightInd/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1C74B07F" w14:textId="77777777" w:rsidR="00CC71C4" w:rsidRPr="00AE00B8" w:rsidRDefault="00CC71C4" w:rsidP="009263DD">
            <w:pPr>
              <w:tabs>
                <w:tab w:val="left" w:pos="567"/>
              </w:tabs>
            </w:pPr>
            <w:r w:rsidRPr="00AE00B8">
              <w:t xml:space="preserve">8 .OSI34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43A3BDF8" w14:textId="77777777" w:rsidR="00CC71C4" w:rsidRPr="00CC71C4" w:rsidRDefault="00CC71C4" w:rsidP="009263DD">
            <w:pPr>
              <w:tabs>
                <w:tab w:val="left" w:pos="567"/>
              </w:tabs>
              <w:rPr>
                <w:b/>
              </w:rPr>
            </w:pPr>
            <w:r w:rsidRPr="00CC71C4">
              <w:t>Операциона истраживања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7BBBB805" w14:textId="77777777" w:rsidR="00CC71C4" w:rsidRPr="00AE00B8" w:rsidRDefault="00CC71C4" w:rsidP="009263DD">
            <w:pPr>
              <w:tabs>
                <w:tab w:val="left" w:pos="567"/>
              </w:tabs>
            </w:pPr>
            <w:r w:rsidRPr="00AE00B8">
              <w:t>Предавања и вежбе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6B8F8B5A" w14:textId="77777777" w:rsidR="00CC71C4" w:rsidRPr="00AE00B8" w:rsidRDefault="00CC71C4" w:rsidP="009263DD">
            <w:pPr>
              <w:tabs>
                <w:tab w:val="left" w:pos="567"/>
              </w:tabs>
            </w:pPr>
            <w:r w:rsidRPr="00AE00B8">
              <w:t>Информатика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7CE1FF7E" w14:textId="77777777" w:rsidR="00CC71C4" w:rsidRPr="00AE00B8" w:rsidRDefault="00CC71C4" w:rsidP="009263DD">
            <w:pPr>
              <w:tabs>
                <w:tab w:val="left" w:pos="567"/>
              </w:tabs>
            </w:pPr>
            <w:r w:rsidRPr="00AE00B8">
              <w:t>ОАС</w:t>
            </w:r>
          </w:p>
        </w:tc>
      </w:tr>
      <w:tr w:rsidR="007D4B64" w:rsidRPr="00AE00B8" w14:paraId="19CDF337" w14:textId="77777777" w:rsidTr="00401038">
        <w:trPr>
          <w:trHeight w:val="57"/>
        </w:trPr>
        <w:tc>
          <w:tcPr>
            <w:tcW w:w="231" w:type="pct"/>
            <w:shd w:val="clear" w:color="auto" w:fill="auto"/>
            <w:vAlign w:val="center"/>
          </w:tcPr>
          <w:p w14:paraId="2DF3CA14" w14:textId="77777777" w:rsidR="007D4B64" w:rsidRPr="002C235B" w:rsidRDefault="007D4B64" w:rsidP="007D4B64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67"/>
              </w:tabs>
              <w:autoSpaceDE/>
              <w:autoSpaceDN/>
              <w:adjustRightInd/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7C9C334F" w14:textId="70BF9D38" w:rsidR="007D4B64" w:rsidRPr="00AE00B8" w:rsidRDefault="007D4B64" w:rsidP="007D4B64">
            <w:pPr>
              <w:tabs>
                <w:tab w:val="left" w:pos="567"/>
              </w:tabs>
            </w:pPr>
            <w:r w:rsidRPr="007D4B64">
              <w:t xml:space="preserve">8 .OSI37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0F6959EF" w14:textId="01FF531A" w:rsidR="007D4B64" w:rsidRPr="007D4B64" w:rsidRDefault="007D4B64" w:rsidP="007D4B64">
            <w:pPr>
              <w:tabs>
                <w:tab w:val="left" w:pos="567"/>
              </w:tabs>
              <w:rPr>
                <w:lang w:val="sr-Cyrl-RS"/>
              </w:rPr>
            </w:pPr>
            <w:r w:rsidRPr="007D4B64">
              <w:t>Алати и технологије за електронско учење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57ABDF98" w14:textId="63A3A822" w:rsidR="007D4B64" w:rsidRPr="007D4B64" w:rsidRDefault="007D4B64" w:rsidP="007D4B64">
            <w:pPr>
              <w:tabs>
                <w:tab w:val="left" w:pos="567"/>
              </w:tabs>
              <w:rPr>
                <w:lang w:val="sr-Cyrl-RS"/>
              </w:rPr>
            </w:pPr>
            <w:r>
              <w:rPr>
                <w:lang w:val="sr-Cyrl-RS"/>
              </w:rPr>
              <w:t>Вежбе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77ADA5C7" w14:textId="406C50B0" w:rsidR="007D4B64" w:rsidRPr="00AE00B8" w:rsidRDefault="007D4B64" w:rsidP="007D4B64">
            <w:pPr>
              <w:tabs>
                <w:tab w:val="left" w:pos="567"/>
              </w:tabs>
            </w:pPr>
            <w:r w:rsidRPr="00AE00B8">
              <w:t>Информатика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5BBDC225" w14:textId="166035A0" w:rsidR="007D4B64" w:rsidRPr="00AE00B8" w:rsidRDefault="007D4B64" w:rsidP="007D4B64">
            <w:pPr>
              <w:tabs>
                <w:tab w:val="left" w:pos="567"/>
              </w:tabs>
            </w:pPr>
            <w:r w:rsidRPr="00AE00B8">
              <w:t>ОАС</w:t>
            </w:r>
          </w:p>
        </w:tc>
      </w:tr>
      <w:tr w:rsidR="009263DD" w:rsidRPr="00AE00B8" w14:paraId="38C65202" w14:textId="77777777" w:rsidTr="00401038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22F7062F" w14:textId="77777777" w:rsidR="009263DD" w:rsidRPr="002C235B" w:rsidRDefault="009263DD" w:rsidP="009263DD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67"/>
              </w:tabs>
              <w:autoSpaceDE/>
              <w:autoSpaceDN/>
              <w:adjustRightInd/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79B4FEC1" w14:textId="0FED67A7" w:rsidR="009263DD" w:rsidRPr="00AE00B8" w:rsidRDefault="009263DD" w:rsidP="009263DD">
            <w:pPr>
              <w:tabs>
                <w:tab w:val="left" w:pos="567"/>
              </w:tabs>
            </w:pPr>
            <w:r w:rsidRPr="009263DD">
              <w:t xml:space="preserve">1 .MSI03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2F9E2F78" w14:textId="21AE2166" w:rsidR="009263DD" w:rsidRPr="00CC71C4" w:rsidRDefault="009263DD" w:rsidP="009263DD">
            <w:pPr>
              <w:tabs>
                <w:tab w:val="left" w:pos="567"/>
              </w:tabs>
            </w:pPr>
            <w:r w:rsidRPr="009263DD">
              <w:t>Интеракција човек рачунар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628FE416" w14:textId="3ED65964" w:rsidR="009263DD" w:rsidRPr="00AE00B8" w:rsidRDefault="009263DD" w:rsidP="009263DD">
            <w:pPr>
              <w:tabs>
                <w:tab w:val="left" w:pos="567"/>
              </w:tabs>
            </w:pPr>
            <w:r w:rsidRPr="00AE00B8">
              <w:t>Предавања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452E037F" w14:textId="32A2AA73" w:rsidR="009263DD" w:rsidRPr="00AE00B8" w:rsidRDefault="009263DD" w:rsidP="009263DD">
            <w:pPr>
              <w:tabs>
                <w:tab w:val="left" w:pos="567"/>
              </w:tabs>
            </w:pPr>
            <w:r w:rsidRPr="00AE00B8">
              <w:t>Информатика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1149015F" w14:textId="1A51C624" w:rsidR="009263DD" w:rsidRPr="00AE00B8" w:rsidRDefault="009263DD" w:rsidP="009263DD">
            <w:pPr>
              <w:tabs>
                <w:tab w:val="left" w:pos="567"/>
              </w:tabs>
            </w:pPr>
            <w:r>
              <w:rPr>
                <w:lang w:val="sr-Cyrl-RS"/>
              </w:rPr>
              <w:t>М</w:t>
            </w:r>
            <w:r w:rsidRPr="00AE00B8">
              <w:t>АС</w:t>
            </w:r>
          </w:p>
        </w:tc>
      </w:tr>
      <w:tr w:rsidR="009263DD" w:rsidRPr="00AE00B8" w14:paraId="5FACCEC1" w14:textId="77777777" w:rsidTr="00401038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13805A2C" w14:textId="77777777" w:rsidR="009263DD" w:rsidRPr="002C235B" w:rsidRDefault="009263DD" w:rsidP="009263DD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67"/>
              </w:tabs>
              <w:autoSpaceDE/>
              <w:autoSpaceDN/>
              <w:adjustRightInd/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3E10010F" w14:textId="6F9F52FB" w:rsidR="009263DD" w:rsidRPr="009263DD" w:rsidRDefault="009263DD" w:rsidP="009263DD">
            <w:pPr>
              <w:tabs>
                <w:tab w:val="left" w:pos="567"/>
              </w:tabs>
            </w:pPr>
            <w:r w:rsidRPr="009263DD">
              <w:t xml:space="preserve">1 .MSI04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07056356" w14:textId="4E3F4871" w:rsidR="009263DD" w:rsidRPr="009263DD" w:rsidRDefault="009263DD" w:rsidP="009263DD">
            <w:pPr>
              <w:tabs>
                <w:tab w:val="left" w:pos="567"/>
              </w:tabs>
            </w:pPr>
            <w:r w:rsidRPr="009263DD">
              <w:t>Учење на даљину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74C08745" w14:textId="5C44E372" w:rsidR="009263DD" w:rsidRPr="00AE00B8" w:rsidRDefault="009263DD" w:rsidP="009263DD">
            <w:pPr>
              <w:tabs>
                <w:tab w:val="left" w:pos="567"/>
              </w:tabs>
            </w:pPr>
            <w:r w:rsidRPr="00AE00B8">
              <w:t>Предавања и вежбе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191268A4" w14:textId="59D67098" w:rsidR="009263DD" w:rsidRPr="00AE00B8" w:rsidRDefault="009263DD" w:rsidP="009263DD">
            <w:pPr>
              <w:tabs>
                <w:tab w:val="left" w:pos="567"/>
              </w:tabs>
            </w:pPr>
            <w:r w:rsidRPr="00AE00B8">
              <w:t>Информатика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724517BE" w14:textId="2A1CE7D2" w:rsidR="009263DD" w:rsidRDefault="009263DD" w:rsidP="009263DD">
            <w:pPr>
              <w:tabs>
                <w:tab w:val="left" w:pos="567"/>
              </w:tabs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Pr="00AE00B8">
              <w:t>АС</w:t>
            </w:r>
          </w:p>
        </w:tc>
      </w:tr>
      <w:tr w:rsidR="009263DD" w:rsidRPr="00B10D42" w14:paraId="4D636F2C" w14:textId="77777777" w:rsidTr="00C93BDB">
        <w:trPr>
          <w:trHeight w:val="20"/>
        </w:trPr>
        <w:tc>
          <w:tcPr>
            <w:tcW w:w="5000" w:type="pct"/>
            <w:gridSpan w:val="16"/>
            <w:vAlign w:val="center"/>
          </w:tcPr>
          <w:p w14:paraId="61E5F135" w14:textId="77777777" w:rsidR="009263DD" w:rsidRPr="00B10D42" w:rsidRDefault="009263DD" w:rsidP="009263DD">
            <w:pPr>
              <w:tabs>
                <w:tab w:val="left" w:pos="567"/>
              </w:tabs>
              <w:spacing w:after="60"/>
              <w:rPr>
                <w:b/>
                <w:szCs w:val="18"/>
              </w:rPr>
            </w:pPr>
            <w:r w:rsidRPr="00B10D42">
              <w:rPr>
                <w:b/>
                <w:szCs w:val="18"/>
              </w:rPr>
              <w:t>Репрезентативне референце (минимално 5 не више од 10)</w:t>
            </w:r>
          </w:p>
        </w:tc>
      </w:tr>
      <w:tr w:rsidR="00401038" w:rsidRPr="00401038" w14:paraId="2E07C4D8" w14:textId="7DA2C8CD" w:rsidTr="00E846E0">
        <w:trPr>
          <w:trHeight w:val="20"/>
        </w:trPr>
        <w:tc>
          <w:tcPr>
            <w:tcW w:w="307" w:type="pct"/>
            <w:gridSpan w:val="2"/>
            <w:vAlign w:val="center"/>
          </w:tcPr>
          <w:p w14:paraId="3A464A38" w14:textId="77777777" w:rsidR="009263DD" w:rsidRPr="00B10D42" w:rsidRDefault="009263DD" w:rsidP="009869BB">
            <w:pPr>
              <w:widowControl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adjustRightInd/>
              <w:ind w:left="414" w:hanging="357"/>
              <w:rPr>
                <w:szCs w:val="18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359A0B94" w14:textId="77651175" w:rsidR="009263DD" w:rsidRDefault="009263DD" w:rsidP="009869BB">
            <w:pPr>
              <w:tabs>
                <w:tab w:val="left" w:pos="567"/>
              </w:tabs>
              <w:jc w:val="both"/>
              <w:rPr>
                <w:szCs w:val="18"/>
              </w:rPr>
            </w:pPr>
            <w:r w:rsidRPr="009263DD">
              <w:rPr>
                <w:szCs w:val="18"/>
              </w:rPr>
              <w:t xml:space="preserve">Tasić, V., </w:t>
            </w:r>
            <w:r w:rsidRPr="009263DD">
              <w:rPr>
                <w:bCs/>
                <w:szCs w:val="18"/>
              </w:rPr>
              <w:t>Tasić, I.</w:t>
            </w:r>
            <w:r w:rsidRPr="009263DD">
              <w:rPr>
                <w:szCs w:val="18"/>
              </w:rPr>
              <w:t xml:space="preserve">, Tasić, S., Nikšić, M. (2021).  Real-time IT-monitoring of wastewater quality in the prevention of the Covid-19 pandemic. </w:t>
            </w:r>
            <w:r w:rsidRPr="009263DD">
              <w:rPr>
                <w:i/>
                <w:szCs w:val="18"/>
              </w:rPr>
              <w:t>Poljoprivredna tehnika</w:t>
            </w:r>
            <w:r w:rsidRPr="009263DD">
              <w:rPr>
                <w:i/>
                <w:szCs w:val="18"/>
                <w:lang w:val="sr-Cyrl-RS"/>
              </w:rPr>
              <w:t>,</w:t>
            </w:r>
            <w:r w:rsidRPr="009263DD">
              <w:rPr>
                <w:i/>
                <w:szCs w:val="18"/>
              </w:rPr>
              <w:t xml:space="preserve"> 46</w:t>
            </w:r>
            <w:r w:rsidRPr="009263DD">
              <w:rPr>
                <w:szCs w:val="18"/>
              </w:rPr>
              <w:t>(2)</w:t>
            </w:r>
            <w:r>
              <w:rPr>
                <w:szCs w:val="18"/>
                <w:lang w:val="sr-Cyrl-RS"/>
              </w:rPr>
              <w:t xml:space="preserve">, </w:t>
            </w:r>
            <w:r w:rsidRPr="009263DD">
              <w:rPr>
                <w:szCs w:val="18"/>
              </w:rPr>
              <w:t>19-27</w:t>
            </w:r>
            <w:r>
              <w:rPr>
                <w:szCs w:val="18"/>
                <w:lang w:val="sr-Cyrl-RS"/>
              </w:rPr>
              <w:t>.</w:t>
            </w:r>
            <w:r w:rsidRPr="00B10D42">
              <w:rPr>
                <w:szCs w:val="18"/>
              </w:rPr>
              <w:t xml:space="preserve"> </w:t>
            </w:r>
          </w:p>
          <w:p w14:paraId="71BB004F" w14:textId="44A530CB" w:rsidR="009869BB" w:rsidRPr="00B10D42" w:rsidRDefault="00DD359C" w:rsidP="009869BB">
            <w:pPr>
              <w:tabs>
                <w:tab w:val="left" w:pos="567"/>
              </w:tabs>
              <w:jc w:val="both"/>
              <w:rPr>
                <w:szCs w:val="18"/>
              </w:rPr>
            </w:pPr>
            <w:hyperlink r:id="rId62" w:history="1">
              <w:r w:rsidR="009263DD" w:rsidRPr="00782F94">
                <w:rPr>
                  <w:rStyle w:val="Hyperlink"/>
                  <w:szCs w:val="18"/>
                </w:rPr>
                <w:t>https://doi.org/10.5937/POLJTEH2102019T</w:t>
              </w:r>
            </w:hyperlink>
          </w:p>
        </w:tc>
        <w:tc>
          <w:tcPr>
            <w:tcW w:w="386" w:type="pct"/>
            <w:vAlign w:val="center"/>
          </w:tcPr>
          <w:p w14:paraId="68FE5EBA" w14:textId="32033FD1" w:rsidR="009263DD" w:rsidRPr="00401038" w:rsidRDefault="009263DD" w:rsidP="009869BB">
            <w:pPr>
              <w:tabs>
                <w:tab w:val="left" w:pos="567"/>
              </w:tabs>
              <w:jc w:val="center"/>
              <w:rPr>
                <w:szCs w:val="18"/>
              </w:rPr>
            </w:pPr>
            <w:r w:rsidRPr="00401038">
              <w:rPr>
                <w:szCs w:val="18"/>
              </w:rPr>
              <w:t>М51</w:t>
            </w:r>
          </w:p>
        </w:tc>
      </w:tr>
      <w:tr w:rsidR="00401038" w:rsidRPr="00401038" w14:paraId="1253392E" w14:textId="0184E1F6" w:rsidTr="00E846E0">
        <w:trPr>
          <w:trHeight w:val="20"/>
        </w:trPr>
        <w:tc>
          <w:tcPr>
            <w:tcW w:w="307" w:type="pct"/>
            <w:gridSpan w:val="2"/>
            <w:vAlign w:val="center"/>
          </w:tcPr>
          <w:p w14:paraId="7B176CE7" w14:textId="77777777" w:rsidR="009263DD" w:rsidRPr="00B10D42" w:rsidRDefault="009263DD" w:rsidP="009869BB">
            <w:pPr>
              <w:widowControl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adjustRightInd/>
              <w:ind w:left="0" w:firstLine="0"/>
              <w:rPr>
                <w:szCs w:val="18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700FB608" w14:textId="53494D35" w:rsidR="009869BB" w:rsidRPr="009869BB" w:rsidRDefault="009263DD" w:rsidP="009869BB">
            <w:pPr>
              <w:tabs>
                <w:tab w:val="left" w:pos="567"/>
              </w:tabs>
              <w:jc w:val="both"/>
              <w:rPr>
                <w:szCs w:val="18"/>
                <w:lang w:val="sr-Cyrl-RS"/>
              </w:rPr>
            </w:pPr>
            <w:r w:rsidRPr="009869BB">
              <w:rPr>
                <w:bCs/>
                <w:szCs w:val="18"/>
              </w:rPr>
              <w:t>Tasić, I</w:t>
            </w:r>
            <w:r w:rsidRPr="009869BB">
              <w:rPr>
                <w:szCs w:val="18"/>
              </w:rPr>
              <w:t xml:space="preserve">., Kokanović, M., Tasić, S., Tasić, V. (2018). Information Technologies in a Automated Monitoring of the Quality of Water Intended for Human Consumption in Real Time. </w:t>
            </w:r>
            <w:r w:rsidR="009869BB" w:rsidRPr="009869BB">
              <w:rPr>
                <w:szCs w:val="18"/>
                <w:lang w:val="sr-Latn-RS"/>
              </w:rPr>
              <w:t>Z</w:t>
            </w:r>
            <w:r w:rsidR="00893E3E">
              <w:rPr>
                <w:szCs w:val="18"/>
              </w:rPr>
              <w:t>bornik radova</w:t>
            </w:r>
            <w:r w:rsidR="009869BB" w:rsidRPr="009869BB">
              <w:rPr>
                <w:szCs w:val="18"/>
              </w:rPr>
              <w:t>/Drugi naučno-stručni skup sa međunarodnim učešćem Inženjerski menadžment u zaštiti vodnih resursa, Beograd,</w:t>
            </w:r>
            <w:r w:rsidRPr="009869BB">
              <w:rPr>
                <w:szCs w:val="18"/>
              </w:rPr>
              <w:t xml:space="preserve"> Srbia, р. 65–75</w:t>
            </w:r>
            <w:r w:rsidR="009869BB" w:rsidRPr="009869BB">
              <w:rPr>
                <w:szCs w:val="18"/>
                <w:lang w:val="sr-Cyrl-RS"/>
              </w:rPr>
              <w:t>.</w:t>
            </w:r>
          </w:p>
          <w:p w14:paraId="166E860C" w14:textId="679CB23A" w:rsidR="009869BB" w:rsidRPr="009869BB" w:rsidRDefault="009263DD" w:rsidP="009869BB">
            <w:pPr>
              <w:tabs>
                <w:tab w:val="left" w:pos="567"/>
              </w:tabs>
              <w:jc w:val="both"/>
              <w:rPr>
                <w:szCs w:val="18"/>
                <w:lang w:val="sr-Cyrl-RS"/>
              </w:rPr>
            </w:pPr>
            <w:r w:rsidRPr="009869BB">
              <w:rPr>
                <w:szCs w:val="18"/>
              </w:rPr>
              <w:t>ISBN 978-86-81088-17-3, COBISS.RS-ID 268727308</w:t>
            </w:r>
          </w:p>
          <w:p w14:paraId="4CB9E356" w14:textId="104DA6E7" w:rsidR="009869BB" w:rsidRPr="006D2F68" w:rsidRDefault="00DD359C" w:rsidP="009869BB">
            <w:pPr>
              <w:tabs>
                <w:tab w:val="left" w:pos="567"/>
              </w:tabs>
              <w:jc w:val="both"/>
            </w:pPr>
            <w:hyperlink r:id="rId63" w:history="1">
              <w:r w:rsidR="009869BB" w:rsidRPr="00782F94">
                <w:rPr>
                  <w:rStyle w:val="Hyperlink"/>
                </w:rPr>
                <w:t>https://plus.cobiss.net/cobiss/sr/sr/bib/512627101</w:t>
              </w:r>
            </w:hyperlink>
          </w:p>
        </w:tc>
        <w:tc>
          <w:tcPr>
            <w:tcW w:w="386" w:type="pct"/>
            <w:vAlign w:val="center"/>
          </w:tcPr>
          <w:p w14:paraId="61DD4C6B" w14:textId="0BB31465" w:rsidR="009263DD" w:rsidRPr="00401038" w:rsidRDefault="009263DD" w:rsidP="009869BB">
            <w:pPr>
              <w:tabs>
                <w:tab w:val="left" w:pos="567"/>
              </w:tabs>
              <w:jc w:val="center"/>
              <w:rPr>
                <w:b/>
                <w:bCs/>
                <w:szCs w:val="18"/>
              </w:rPr>
            </w:pPr>
            <w:r w:rsidRPr="00401038">
              <w:rPr>
                <w:szCs w:val="18"/>
              </w:rPr>
              <w:t>М31</w:t>
            </w:r>
          </w:p>
        </w:tc>
      </w:tr>
      <w:tr w:rsidR="00401038" w:rsidRPr="00401038" w14:paraId="7C11F5CC" w14:textId="01C98B9A" w:rsidTr="00E846E0">
        <w:trPr>
          <w:trHeight w:val="20"/>
        </w:trPr>
        <w:tc>
          <w:tcPr>
            <w:tcW w:w="307" w:type="pct"/>
            <w:gridSpan w:val="2"/>
            <w:vAlign w:val="center"/>
          </w:tcPr>
          <w:p w14:paraId="1DC55282" w14:textId="6D82C66E" w:rsidR="009263DD" w:rsidRPr="00B10D42" w:rsidRDefault="009263DD" w:rsidP="009869BB">
            <w:pPr>
              <w:widowControl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adjustRightInd/>
              <w:ind w:left="0" w:firstLine="0"/>
              <w:rPr>
                <w:szCs w:val="18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626C0A27" w14:textId="3B20F2E2" w:rsidR="009869BB" w:rsidRPr="009869BB" w:rsidRDefault="009263DD" w:rsidP="009869BB">
            <w:pPr>
              <w:tabs>
                <w:tab w:val="left" w:pos="567"/>
              </w:tabs>
              <w:jc w:val="both"/>
              <w:rPr>
                <w:szCs w:val="18"/>
              </w:rPr>
            </w:pPr>
            <w:r w:rsidRPr="009869BB">
              <w:rPr>
                <w:bCs/>
                <w:szCs w:val="18"/>
              </w:rPr>
              <w:t>Tasić, I</w:t>
            </w:r>
            <w:r w:rsidRPr="009869BB">
              <w:rPr>
                <w:szCs w:val="18"/>
              </w:rPr>
              <w:t xml:space="preserve">., Đorđević, S., Tasić, V. (2023). Cad and Blockchain technology integration model for the purpose of data protection. </w:t>
            </w:r>
            <w:r w:rsidR="009869BB" w:rsidRPr="00063E08">
              <w:rPr>
                <w:i/>
                <w:szCs w:val="18"/>
              </w:rPr>
              <w:t>Knowledge - International Journal</w:t>
            </w:r>
            <w:r w:rsidR="009869BB">
              <w:rPr>
                <w:szCs w:val="18"/>
              </w:rPr>
              <w:t xml:space="preserve">, </w:t>
            </w:r>
            <w:r w:rsidR="009869BB" w:rsidRPr="002300FD">
              <w:rPr>
                <w:i/>
                <w:szCs w:val="18"/>
              </w:rPr>
              <w:t>60</w:t>
            </w:r>
            <w:r w:rsidR="009869BB">
              <w:rPr>
                <w:szCs w:val="18"/>
              </w:rPr>
              <w:t>(</w:t>
            </w:r>
            <w:r w:rsidR="009869BB" w:rsidRPr="009869BB">
              <w:rPr>
                <w:szCs w:val="18"/>
              </w:rPr>
              <w:t>3</w:t>
            </w:r>
            <w:r w:rsidR="00F05852">
              <w:rPr>
                <w:szCs w:val="18"/>
              </w:rPr>
              <w:t xml:space="preserve">), </w:t>
            </w:r>
            <w:r w:rsidR="00F05852" w:rsidRPr="00F05852">
              <w:rPr>
                <w:szCs w:val="18"/>
              </w:rPr>
              <w:t>391–396</w:t>
            </w:r>
            <w:r w:rsidR="00F05852">
              <w:rPr>
                <w:szCs w:val="18"/>
              </w:rPr>
              <w:t>.</w:t>
            </w:r>
          </w:p>
          <w:p w14:paraId="35FB12EE" w14:textId="0E08A684" w:rsidR="009869BB" w:rsidRPr="006D2F68" w:rsidRDefault="00DD359C" w:rsidP="009869BB">
            <w:pPr>
              <w:tabs>
                <w:tab w:val="left" w:pos="567"/>
              </w:tabs>
              <w:jc w:val="both"/>
            </w:pPr>
            <w:hyperlink r:id="rId64" w:history="1">
              <w:r w:rsidR="00F05852" w:rsidRPr="00782F94">
                <w:rPr>
                  <w:rStyle w:val="Hyperlink"/>
                </w:rPr>
                <w:t>https://ikm.mk/ojs/index.php/kij/article/view/6278</w:t>
              </w:r>
            </w:hyperlink>
          </w:p>
        </w:tc>
        <w:tc>
          <w:tcPr>
            <w:tcW w:w="386" w:type="pct"/>
            <w:vAlign w:val="center"/>
          </w:tcPr>
          <w:p w14:paraId="2BFD5303" w14:textId="0A7681F6" w:rsidR="009263DD" w:rsidRPr="00401038" w:rsidRDefault="009869BB" w:rsidP="00F05852">
            <w:pPr>
              <w:tabs>
                <w:tab w:val="left" w:pos="567"/>
              </w:tabs>
              <w:jc w:val="center"/>
              <w:rPr>
                <w:b/>
                <w:bCs/>
                <w:szCs w:val="18"/>
                <w:lang w:val="sr-Cyrl-RS"/>
              </w:rPr>
            </w:pPr>
            <w:r w:rsidRPr="00401038">
              <w:rPr>
                <w:szCs w:val="18"/>
              </w:rPr>
              <w:t>М</w:t>
            </w:r>
            <w:r w:rsidR="00063E08" w:rsidRPr="00401038">
              <w:rPr>
                <w:szCs w:val="18"/>
                <w:lang w:val="sr-Cyrl-RS"/>
              </w:rPr>
              <w:t>33</w:t>
            </w:r>
          </w:p>
        </w:tc>
      </w:tr>
      <w:tr w:rsidR="00401038" w:rsidRPr="00401038" w14:paraId="0CB318AC" w14:textId="3066592F" w:rsidTr="00E846E0">
        <w:trPr>
          <w:trHeight w:val="20"/>
        </w:trPr>
        <w:tc>
          <w:tcPr>
            <w:tcW w:w="307" w:type="pct"/>
            <w:gridSpan w:val="2"/>
            <w:vAlign w:val="center"/>
          </w:tcPr>
          <w:p w14:paraId="580F7BEF" w14:textId="77777777" w:rsidR="009263DD" w:rsidRPr="00B10D42" w:rsidRDefault="009263DD" w:rsidP="00F05852">
            <w:pPr>
              <w:widowControl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adjustRightInd/>
              <w:ind w:left="0" w:firstLine="0"/>
              <w:jc w:val="both"/>
              <w:rPr>
                <w:szCs w:val="18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51CBE52B" w14:textId="147F9FA1" w:rsidR="00F05852" w:rsidRDefault="009263DD" w:rsidP="00F05852">
            <w:pPr>
              <w:tabs>
                <w:tab w:val="left" w:pos="567"/>
              </w:tabs>
              <w:jc w:val="both"/>
              <w:rPr>
                <w:szCs w:val="18"/>
              </w:rPr>
            </w:pPr>
            <w:r w:rsidRPr="00F05852">
              <w:rPr>
                <w:bCs/>
                <w:szCs w:val="18"/>
              </w:rPr>
              <w:t>Tasić, I</w:t>
            </w:r>
            <w:r w:rsidRPr="00F05852">
              <w:rPr>
                <w:szCs w:val="18"/>
              </w:rPr>
              <w:t>.</w:t>
            </w:r>
            <w:r w:rsidR="00F05852">
              <w:rPr>
                <w:szCs w:val="18"/>
              </w:rPr>
              <w:t xml:space="preserve">, </w:t>
            </w:r>
            <w:r w:rsidRPr="00B10D42">
              <w:rPr>
                <w:szCs w:val="18"/>
              </w:rPr>
              <w:t xml:space="preserve">Tasić, S. (2022). Informacione tehnologije i potreba uvođenja automatizovanog monitoringa kvaliteta vode za piće u realnom vremenu u srpskim svetinjama na Kosovu i Metohiji. </w:t>
            </w:r>
            <w:r w:rsidRPr="00F05852">
              <w:rPr>
                <w:i/>
                <w:szCs w:val="18"/>
              </w:rPr>
              <w:t>Šesta naučno-stručna konferencija sa međunarodnim učešćem Održivi razvoj i zaštita voda</w:t>
            </w:r>
            <w:r w:rsidRPr="00B10D42">
              <w:rPr>
                <w:szCs w:val="18"/>
              </w:rPr>
              <w:t>, Zbornik radova, Vol. 1, Beograd, Srbija, p. 335-344</w:t>
            </w:r>
            <w:r w:rsidR="00F05852">
              <w:rPr>
                <w:szCs w:val="18"/>
              </w:rPr>
              <w:t>.</w:t>
            </w:r>
            <w:r w:rsidRPr="00B10D42">
              <w:rPr>
                <w:szCs w:val="18"/>
              </w:rPr>
              <w:t xml:space="preserve"> </w:t>
            </w:r>
          </w:p>
          <w:p w14:paraId="17061EC9" w14:textId="761EBE83" w:rsidR="009869BB" w:rsidRDefault="009263DD" w:rsidP="00F05852">
            <w:pPr>
              <w:tabs>
                <w:tab w:val="left" w:pos="567"/>
              </w:tabs>
              <w:jc w:val="both"/>
              <w:rPr>
                <w:szCs w:val="18"/>
              </w:rPr>
            </w:pPr>
            <w:r w:rsidRPr="00B10D42">
              <w:rPr>
                <w:szCs w:val="18"/>
              </w:rPr>
              <w:t xml:space="preserve">ISBN 978-86-6102-090-2, COBISS.SR-ID 81565193 </w:t>
            </w:r>
          </w:p>
          <w:p w14:paraId="65125E28" w14:textId="7CE8CB13" w:rsidR="009869BB" w:rsidRPr="006D2F68" w:rsidRDefault="00DD359C" w:rsidP="00F05852">
            <w:pPr>
              <w:tabs>
                <w:tab w:val="left" w:pos="567"/>
              </w:tabs>
              <w:jc w:val="both"/>
              <w:rPr>
                <w:color w:val="0000FF"/>
                <w:szCs w:val="18"/>
                <w:u w:val="single"/>
              </w:rPr>
            </w:pPr>
            <w:hyperlink r:id="rId65" w:history="1">
              <w:r w:rsidR="009263DD" w:rsidRPr="00F05852">
                <w:rPr>
                  <w:rStyle w:val="Hyperlink"/>
                  <w:szCs w:val="18"/>
                </w:rPr>
                <w:t>https://unilib.phaidrabg.rs/open/o:2306</w:t>
              </w:r>
            </w:hyperlink>
          </w:p>
        </w:tc>
        <w:tc>
          <w:tcPr>
            <w:tcW w:w="386" w:type="pct"/>
            <w:vAlign w:val="center"/>
          </w:tcPr>
          <w:p w14:paraId="6178284E" w14:textId="78E0AD64" w:rsidR="009263DD" w:rsidRPr="00401038" w:rsidRDefault="009869BB" w:rsidP="00F05852">
            <w:pPr>
              <w:tabs>
                <w:tab w:val="left" w:pos="567"/>
              </w:tabs>
              <w:jc w:val="both"/>
              <w:rPr>
                <w:b/>
                <w:bCs/>
                <w:szCs w:val="18"/>
              </w:rPr>
            </w:pPr>
            <w:r w:rsidRPr="00401038">
              <w:rPr>
                <w:szCs w:val="18"/>
              </w:rPr>
              <w:t>М33</w:t>
            </w:r>
          </w:p>
        </w:tc>
      </w:tr>
      <w:tr w:rsidR="00401038" w:rsidRPr="00401038" w14:paraId="74C985CF" w14:textId="57958D85" w:rsidTr="00E846E0">
        <w:trPr>
          <w:trHeight w:val="20"/>
        </w:trPr>
        <w:tc>
          <w:tcPr>
            <w:tcW w:w="307" w:type="pct"/>
            <w:gridSpan w:val="2"/>
            <w:vAlign w:val="center"/>
          </w:tcPr>
          <w:p w14:paraId="7CB57DC5" w14:textId="77777777" w:rsidR="009263DD" w:rsidRPr="00B10D42" w:rsidRDefault="009263DD" w:rsidP="00F05852">
            <w:pPr>
              <w:widowControl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adjustRightInd/>
              <w:ind w:left="0" w:firstLine="0"/>
              <w:jc w:val="both"/>
              <w:rPr>
                <w:szCs w:val="18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776CED39" w14:textId="4B97456D" w:rsidR="009869BB" w:rsidRDefault="009263DD" w:rsidP="00F05852">
            <w:pPr>
              <w:tabs>
                <w:tab w:val="left" w:pos="567"/>
              </w:tabs>
              <w:jc w:val="both"/>
              <w:rPr>
                <w:szCs w:val="18"/>
              </w:rPr>
            </w:pPr>
            <w:r w:rsidRPr="00B10D42">
              <w:rPr>
                <w:szCs w:val="18"/>
              </w:rPr>
              <w:t xml:space="preserve">Tasić, V., Veinović, M., i Tasić, I. (2021). Computational methods application for finding the optimal transportation costs. </w:t>
            </w:r>
            <w:r w:rsidRPr="00F05852">
              <w:rPr>
                <w:i/>
                <w:szCs w:val="18"/>
              </w:rPr>
              <w:t>SINTEZA International scientific conference on information technology and data related research</w:t>
            </w:r>
            <w:r w:rsidRPr="00B10D42">
              <w:rPr>
                <w:szCs w:val="18"/>
              </w:rPr>
              <w:t>, Belgrade, p. 34-38 (ISBN 978-7912-755-6, COBISS.SR-</w:t>
            </w:r>
            <w:r w:rsidRPr="00B10D42">
              <w:rPr>
                <w:szCs w:val="18"/>
              </w:rPr>
              <w:lastRenderedPageBreak/>
              <w:t xml:space="preserve">ID 42361609) </w:t>
            </w:r>
          </w:p>
          <w:p w14:paraId="59A6F31D" w14:textId="2E7003D6" w:rsidR="009869BB" w:rsidRPr="006D2F68" w:rsidRDefault="00DD359C" w:rsidP="00F05852">
            <w:pPr>
              <w:tabs>
                <w:tab w:val="left" w:pos="567"/>
              </w:tabs>
              <w:jc w:val="both"/>
              <w:rPr>
                <w:color w:val="0000FF"/>
                <w:u w:val="single"/>
              </w:rPr>
            </w:pPr>
            <w:hyperlink r:id="rId66" w:history="1">
              <w:r w:rsidR="009869BB" w:rsidRPr="00782F94">
                <w:rPr>
                  <w:rStyle w:val="Hyperlink"/>
                </w:rPr>
                <w:t>https://doi.org/10.15308/Sinteza-2021-34-38</w:t>
              </w:r>
            </w:hyperlink>
          </w:p>
        </w:tc>
        <w:tc>
          <w:tcPr>
            <w:tcW w:w="386" w:type="pct"/>
            <w:vAlign w:val="center"/>
          </w:tcPr>
          <w:p w14:paraId="1F630906" w14:textId="418F5520" w:rsidR="009263DD" w:rsidRPr="00401038" w:rsidRDefault="009869BB" w:rsidP="00F05852">
            <w:pPr>
              <w:tabs>
                <w:tab w:val="left" w:pos="567"/>
              </w:tabs>
              <w:jc w:val="both"/>
              <w:rPr>
                <w:szCs w:val="18"/>
              </w:rPr>
            </w:pPr>
            <w:r w:rsidRPr="00401038">
              <w:rPr>
                <w:szCs w:val="18"/>
              </w:rPr>
              <w:lastRenderedPageBreak/>
              <w:t>М33</w:t>
            </w:r>
          </w:p>
        </w:tc>
      </w:tr>
      <w:tr w:rsidR="00401038" w:rsidRPr="00401038" w14:paraId="328B9C36" w14:textId="355DFFA0" w:rsidTr="00E846E0">
        <w:trPr>
          <w:trHeight w:val="20"/>
        </w:trPr>
        <w:tc>
          <w:tcPr>
            <w:tcW w:w="307" w:type="pct"/>
            <w:gridSpan w:val="2"/>
            <w:vAlign w:val="center"/>
          </w:tcPr>
          <w:p w14:paraId="721F5413" w14:textId="77777777" w:rsidR="009263DD" w:rsidRPr="00B10D42" w:rsidRDefault="009263DD" w:rsidP="00F05852">
            <w:pPr>
              <w:widowControl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adjustRightInd/>
              <w:ind w:left="0" w:firstLine="0"/>
              <w:jc w:val="both"/>
              <w:rPr>
                <w:szCs w:val="18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1C4484A5" w14:textId="0EB1306A" w:rsidR="009869BB" w:rsidRDefault="009263DD" w:rsidP="00F05852">
            <w:pPr>
              <w:tabs>
                <w:tab w:val="left" w:pos="567"/>
              </w:tabs>
              <w:jc w:val="both"/>
              <w:rPr>
                <w:szCs w:val="18"/>
              </w:rPr>
            </w:pPr>
            <w:r w:rsidRPr="00B10D42">
              <w:rPr>
                <w:szCs w:val="18"/>
              </w:rPr>
              <w:t xml:space="preserve">Tasić, V., </w:t>
            </w:r>
            <w:r w:rsidRPr="00F05852">
              <w:rPr>
                <w:bCs/>
                <w:szCs w:val="18"/>
              </w:rPr>
              <w:t>Tasić, I</w:t>
            </w:r>
            <w:r w:rsidRPr="00F05852">
              <w:rPr>
                <w:szCs w:val="18"/>
              </w:rPr>
              <w:t>.,</w:t>
            </w:r>
            <w:r w:rsidRPr="00B10D42">
              <w:rPr>
                <w:szCs w:val="18"/>
              </w:rPr>
              <w:t xml:space="preserve"> Tasić, S. (2021).  Model energetske efikasnosti MHE “Prohor Pčinjski” u elektromreži Srbije. </w:t>
            </w:r>
            <w:r w:rsidRPr="00F05852">
              <w:rPr>
                <w:i/>
                <w:szCs w:val="18"/>
              </w:rPr>
              <w:t>Peti naučno-stručni skup sa međunarodnim učešćem Zaštita voda u zelenoj industrijskoj revoluciji.</w:t>
            </w:r>
            <w:r w:rsidRPr="00B10D42">
              <w:rPr>
                <w:szCs w:val="18"/>
              </w:rPr>
              <w:t xml:space="preserve"> Zbornik radova, Beograd, Srbija, p. 401-411 (ISBN 978-86-81400-60-9, COBISS.SR-ID 53796873). </w:t>
            </w:r>
          </w:p>
          <w:p w14:paraId="36E9631A" w14:textId="1A4FFF36" w:rsidR="009869BB" w:rsidRPr="006D2F68" w:rsidRDefault="00DD359C" w:rsidP="00F05852">
            <w:pPr>
              <w:tabs>
                <w:tab w:val="left" w:pos="567"/>
              </w:tabs>
              <w:jc w:val="both"/>
              <w:rPr>
                <w:color w:val="0000FF"/>
                <w:szCs w:val="18"/>
                <w:u w:val="single"/>
              </w:rPr>
            </w:pPr>
            <w:hyperlink r:id="rId67" w:history="1">
              <w:r w:rsidR="009263DD" w:rsidRPr="00F05852">
                <w:rPr>
                  <w:rStyle w:val="Hyperlink"/>
                  <w:szCs w:val="18"/>
                </w:rPr>
                <w:t>https://plus.cobiss.net/cobiss/sr/sr/bib/72861705</w:t>
              </w:r>
            </w:hyperlink>
          </w:p>
        </w:tc>
        <w:tc>
          <w:tcPr>
            <w:tcW w:w="386" w:type="pct"/>
            <w:vAlign w:val="center"/>
          </w:tcPr>
          <w:p w14:paraId="72246BCC" w14:textId="5329C38B" w:rsidR="009263DD" w:rsidRPr="00401038" w:rsidRDefault="009869BB" w:rsidP="00F05852">
            <w:pPr>
              <w:tabs>
                <w:tab w:val="left" w:pos="567"/>
              </w:tabs>
              <w:jc w:val="both"/>
              <w:rPr>
                <w:szCs w:val="18"/>
              </w:rPr>
            </w:pPr>
            <w:r w:rsidRPr="00401038">
              <w:rPr>
                <w:szCs w:val="18"/>
              </w:rPr>
              <w:t>М33</w:t>
            </w:r>
          </w:p>
        </w:tc>
      </w:tr>
      <w:tr w:rsidR="00401038" w:rsidRPr="00401038" w14:paraId="27BECC77" w14:textId="7A4866AB" w:rsidTr="00E846E0">
        <w:trPr>
          <w:trHeight w:val="20"/>
        </w:trPr>
        <w:tc>
          <w:tcPr>
            <w:tcW w:w="307" w:type="pct"/>
            <w:gridSpan w:val="2"/>
            <w:vAlign w:val="center"/>
          </w:tcPr>
          <w:p w14:paraId="30F48D33" w14:textId="77777777" w:rsidR="009263DD" w:rsidRPr="00B10D42" w:rsidRDefault="009263DD" w:rsidP="00F05852">
            <w:pPr>
              <w:widowControl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adjustRightInd/>
              <w:ind w:left="0" w:firstLine="0"/>
              <w:jc w:val="both"/>
              <w:rPr>
                <w:szCs w:val="18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7A7E943E" w14:textId="77777777" w:rsidR="00F05852" w:rsidRDefault="009263DD" w:rsidP="00F05852">
            <w:pPr>
              <w:tabs>
                <w:tab w:val="left" w:pos="567"/>
              </w:tabs>
              <w:jc w:val="both"/>
              <w:rPr>
                <w:szCs w:val="18"/>
              </w:rPr>
            </w:pPr>
            <w:r w:rsidRPr="00F05852">
              <w:rPr>
                <w:bCs/>
                <w:szCs w:val="18"/>
              </w:rPr>
              <w:t>Tasić, I</w:t>
            </w:r>
            <w:r w:rsidRPr="00F05852">
              <w:rPr>
                <w:szCs w:val="18"/>
              </w:rPr>
              <w:t xml:space="preserve">., </w:t>
            </w:r>
            <w:r w:rsidRPr="00B10D42">
              <w:rPr>
                <w:szCs w:val="18"/>
              </w:rPr>
              <w:t xml:space="preserve">Tasić, S., i Tasić, V. (2020). Introduction of automated monitoring of wastewater quality in the plant for their biological treatment. </w:t>
            </w:r>
            <w:r w:rsidRPr="00F05852">
              <w:rPr>
                <w:i/>
                <w:szCs w:val="18"/>
              </w:rPr>
              <w:t>4th Scientific – Expert Conference with International Participation Engineering Management in the Protection of Water Resources</w:t>
            </w:r>
            <w:r w:rsidRPr="00B10D42">
              <w:rPr>
                <w:szCs w:val="18"/>
              </w:rPr>
              <w:t xml:space="preserve">, Proceedings, Belgrade, Serbia, (ISBN 978-86-81400-25-8) </w:t>
            </w:r>
          </w:p>
          <w:p w14:paraId="30D99F3E" w14:textId="09FE85A0" w:rsidR="009869BB" w:rsidRPr="006D2F68" w:rsidRDefault="00DD359C" w:rsidP="00F05852">
            <w:pPr>
              <w:tabs>
                <w:tab w:val="left" w:pos="567"/>
              </w:tabs>
              <w:jc w:val="both"/>
              <w:rPr>
                <w:color w:val="0000FF"/>
                <w:szCs w:val="18"/>
                <w:u w:val="single"/>
              </w:rPr>
            </w:pPr>
            <w:hyperlink r:id="rId68" w:history="1">
              <w:r w:rsidR="00F05852" w:rsidRPr="00F05852">
                <w:rPr>
                  <w:rStyle w:val="Hyperlink"/>
                  <w:szCs w:val="18"/>
                </w:rPr>
                <w:t>https://plus.cobiss.net/cobiss/sr/sr/bib/72732169</w:t>
              </w:r>
            </w:hyperlink>
          </w:p>
        </w:tc>
        <w:tc>
          <w:tcPr>
            <w:tcW w:w="386" w:type="pct"/>
            <w:vAlign w:val="center"/>
          </w:tcPr>
          <w:p w14:paraId="4697AE2C" w14:textId="6EC6523F" w:rsidR="009263DD" w:rsidRPr="00401038" w:rsidRDefault="009869BB" w:rsidP="00F05852">
            <w:pPr>
              <w:tabs>
                <w:tab w:val="left" w:pos="567"/>
              </w:tabs>
              <w:jc w:val="both"/>
              <w:rPr>
                <w:b/>
                <w:bCs/>
                <w:szCs w:val="18"/>
              </w:rPr>
            </w:pPr>
            <w:r w:rsidRPr="00401038">
              <w:rPr>
                <w:szCs w:val="18"/>
              </w:rPr>
              <w:t>М33</w:t>
            </w:r>
          </w:p>
        </w:tc>
      </w:tr>
      <w:tr w:rsidR="009263DD" w:rsidRPr="00B10D42" w14:paraId="2F4AEFA0" w14:textId="4401B828" w:rsidTr="00E846E0">
        <w:trPr>
          <w:trHeight w:val="20"/>
        </w:trPr>
        <w:tc>
          <w:tcPr>
            <w:tcW w:w="307" w:type="pct"/>
            <w:gridSpan w:val="2"/>
            <w:vAlign w:val="center"/>
          </w:tcPr>
          <w:p w14:paraId="5DB6BAE2" w14:textId="77777777" w:rsidR="009263DD" w:rsidRPr="00B10D42" w:rsidRDefault="009263DD" w:rsidP="00F05852">
            <w:pPr>
              <w:widowControl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adjustRightInd/>
              <w:ind w:left="0" w:firstLine="0"/>
              <w:jc w:val="both"/>
              <w:rPr>
                <w:szCs w:val="18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257A17C0" w14:textId="666D2E28" w:rsidR="00F05852" w:rsidRDefault="00F05852" w:rsidP="00F05852">
            <w:pPr>
              <w:jc w:val="both"/>
            </w:pPr>
            <w:r w:rsidRPr="00F05852">
              <w:rPr>
                <w:rFonts w:eastAsiaTheme="minorHAnsi"/>
                <w:bCs/>
                <w:szCs w:val="18"/>
              </w:rPr>
              <w:t>Tasić, I.</w:t>
            </w:r>
            <w:r w:rsidRPr="00B10D42">
              <w:rPr>
                <w:rFonts w:eastAsiaTheme="minorHAnsi"/>
                <w:szCs w:val="18"/>
              </w:rPr>
              <w:t xml:space="preserve"> (2018). </w:t>
            </w:r>
            <w:r w:rsidRPr="00F05852">
              <w:rPr>
                <w:rFonts w:eastAsiaTheme="minorHAnsi"/>
                <w:i/>
                <w:szCs w:val="18"/>
              </w:rPr>
              <w:t>Model zaštite informacionog sistema u apotekarskoj ustanovi</w:t>
            </w:r>
            <w:r>
              <w:rPr>
                <w:rFonts w:eastAsiaTheme="minorHAnsi"/>
                <w:szCs w:val="18"/>
              </w:rPr>
              <w:t>. I</w:t>
            </w:r>
            <w:r w:rsidRPr="00B10D42">
              <w:rPr>
                <w:rFonts w:eastAsiaTheme="minorHAnsi"/>
                <w:szCs w:val="18"/>
              </w:rPr>
              <w:t>risTrade, Vranje</w:t>
            </w:r>
            <w:r>
              <w:rPr>
                <w:rFonts w:eastAsiaTheme="minorHAnsi"/>
                <w:szCs w:val="18"/>
              </w:rPr>
              <w:t>.</w:t>
            </w:r>
            <w:r w:rsidRPr="00B10D42">
              <w:rPr>
                <w:rFonts w:eastAsiaTheme="minorHAnsi"/>
                <w:szCs w:val="18"/>
              </w:rPr>
              <w:t xml:space="preserve"> ISBN 978-86-81240-00-7, COBISS.SR-ID 266264332</w:t>
            </w:r>
          </w:p>
          <w:p w14:paraId="462C5F25" w14:textId="0458F7C9" w:rsidR="009869BB" w:rsidRPr="006D2F68" w:rsidRDefault="009263DD" w:rsidP="00F05852">
            <w:pPr>
              <w:tabs>
                <w:tab w:val="left" w:pos="567"/>
              </w:tabs>
              <w:jc w:val="both"/>
              <w:rPr>
                <w:rFonts w:eastAsiaTheme="minorHAnsi"/>
                <w:color w:val="0000FF"/>
                <w:szCs w:val="18"/>
                <w:u w:val="single"/>
              </w:rPr>
            </w:pPr>
            <w:r w:rsidRPr="00B10D42">
              <w:rPr>
                <w:rFonts w:eastAsiaTheme="minorHAnsi"/>
                <w:szCs w:val="18"/>
              </w:rPr>
              <w:t xml:space="preserve"> </w:t>
            </w:r>
            <w:hyperlink r:id="rId69" w:history="1">
              <w:r w:rsidRPr="00B10D42">
                <w:rPr>
                  <w:rStyle w:val="Hyperlink"/>
                  <w:rFonts w:eastAsiaTheme="minorHAnsi"/>
                  <w:szCs w:val="18"/>
                </w:rPr>
                <w:t>https://plus.cobiss.net/cobiss/sr/sr/bib/266264332</w:t>
              </w:r>
            </w:hyperlink>
          </w:p>
        </w:tc>
        <w:tc>
          <w:tcPr>
            <w:tcW w:w="386" w:type="pct"/>
            <w:vAlign w:val="center"/>
          </w:tcPr>
          <w:p w14:paraId="1102BF22" w14:textId="77777777" w:rsidR="009263DD" w:rsidRPr="00B10D42" w:rsidRDefault="009263DD" w:rsidP="00F05852">
            <w:pPr>
              <w:tabs>
                <w:tab w:val="left" w:pos="567"/>
              </w:tabs>
              <w:jc w:val="both"/>
              <w:rPr>
                <w:rFonts w:eastAsiaTheme="minorHAnsi"/>
                <w:b/>
                <w:bCs/>
                <w:szCs w:val="18"/>
              </w:rPr>
            </w:pPr>
          </w:p>
        </w:tc>
      </w:tr>
      <w:tr w:rsidR="00401038" w:rsidRPr="00B10D42" w14:paraId="323573D3" w14:textId="77777777" w:rsidTr="00E846E0">
        <w:trPr>
          <w:trHeight w:val="20"/>
        </w:trPr>
        <w:tc>
          <w:tcPr>
            <w:tcW w:w="307" w:type="pct"/>
            <w:gridSpan w:val="2"/>
            <w:vAlign w:val="center"/>
          </w:tcPr>
          <w:p w14:paraId="1DAB931F" w14:textId="77777777" w:rsidR="00401038" w:rsidRPr="00B10D42" w:rsidRDefault="00401038" w:rsidP="00F05852">
            <w:pPr>
              <w:widowControl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adjustRightInd/>
              <w:ind w:left="0" w:firstLine="0"/>
              <w:jc w:val="both"/>
              <w:rPr>
                <w:szCs w:val="18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3E3F71AF" w14:textId="7736B98B" w:rsidR="00401038" w:rsidRDefault="00401038" w:rsidP="00F05852">
            <w:pPr>
              <w:jc w:val="both"/>
              <w:rPr>
                <w:rFonts w:eastAsiaTheme="minorHAnsi"/>
                <w:bCs/>
                <w:szCs w:val="18"/>
              </w:rPr>
            </w:pPr>
            <w:r w:rsidRPr="00401038">
              <w:rPr>
                <w:rFonts w:eastAsiaTheme="minorHAnsi"/>
                <w:bCs/>
                <w:szCs w:val="18"/>
              </w:rPr>
              <w:t xml:space="preserve">Tasić, S., Kojić, M., Obradović, D., Tasić, I. (2014): Molecular and Biochemical Characterization of Pseudomonas putida Isolated from Bottled Uncarbonated Mineral Drinking Water. </w:t>
            </w:r>
            <w:r w:rsidRPr="00401038">
              <w:rPr>
                <w:rFonts w:eastAsiaTheme="minorHAnsi"/>
                <w:bCs/>
                <w:i/>
                <w:szCs w:val="18"/>
              </w:rPr>
              <w:t>Archives of Biological Sciences, 66</w:t>
            </w:r>
            <w:r w:rsidRPr="00401038">
              <w:rPr>
                <w:rFonts w:eastAsiaTheme="minorHAnsi"/>
                <w:bCs/>
                <w:szCs w:val="18"/>
              </w:rPr>
              <w:t xml:space="preserve">(1), 23-28. </w:t>
            </w:r>
          </w:p>
          <w:p w14:paraId="5A37D28B" w14:textId="14A6F65E" w:rsidR="00401038" w:rsidRPr="00F05852" w:rsidRDefault="00DD359C" w:rsidP="00F05852">
            <w:pPr>
              <w:jc w:val="both"/>
              <w:rPr>
                <w:rFonts w:eastAsiaTheme="minorHAnsi"/>
                <w:bCs/>
                <w:szCs w:val="18"/>
              </w:rPr>
            </w:pPr>
            <w:hyperlink r:id="rId70" w:history="1">
              <w:r w:rsidR="00401038" w:rsidRPr="00AD636C">
                <w:rPr>
                  <w:rStyle w:val="Hyperlink"/>
                  <w:rFonts w:eastAsiaTheme="minorHAnsi"/>
                  <w:bCs/>
                  <w:szCs w:val="18"/>
                </w:rPr>
                <w:t>http://www.doiserbia.nb.rs/img/doi/0354-4664/2014/0354-46641401023T.pdf</w:t>
              </w:r>
            </w:hyperlink>
          </w:p>
        </w:tc>
        <w:tc>
          <w:tcPr>
            <w:tcW w:w="386" w:type="pct"/>
            <w:vAlign w:val="center"/>
          </w:tcPr>
          <w:p w14:paraId="2A9506DF" w14:textId="0978FE03" w:rsidR="00401038" w:rsidRPr="00B10D42" w:rsidRDefault="00401038" w:rsidP="00F05852">
            <w:pPr>
              <w:tabs>
                <w:tab w:val="left" w:pos="567"/>
              </w:tabs>
              <w:jc w:val="both"/>
              <w:rPr>
                <w:rFonts w:eastAsiaTheme="minorHAnsi"/>
                <w:b/>
                <w:bCs/>
                <w:szCs w:val="18"/>
              </w:rPr>
            </w:pPr>
            <w:r w:rsidRPr="00401038">
              <w:rPr>
                <w:rFonts w:eastAsiaTheme="minorHAnsi"/>
                <w:bCs/>
                <w:szCs w:val="18"/>
              </w:rPr>
              <w:t>M23</w:t>
            </w:r>
          </w:p>
        </w:tc>
      </w:tr>
      <w:tr w:rsidR="00401038" w:rsidRPr="00B10D42" w14:paraId="22148C52" w14:textId="77777777" w:rsidTr="00E846E0">
        <w:trPr>
          <w:trHeight w:val="20"/>
        </w:trPr>
        <w:tc>
          <w:tcPr>
            <w:tcW w:w="307" w:type="pct"/>
            <w:gridSpan w:val="2"/>
            <w:vAlign w:val="center"/>
          </w:tcPr>
          <w:p w14:paraId="28DB03A3" w14:textId="77777777" w:rsidR="00401038" w:rsidRPr="00B10D42" w:rsidRDefault="00401038" w:rsidP="00F05852">
            <w:pPr>
              <w:widowControl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adjustRightInd/>
              <w:ind w:left="0" w:firstLine="0"/>
              <w:jc w:val="both"/>
              <w:rPr>
                <w:szCs w:val="18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173BA86C" w14:textId="4D79594A" w:rsidR="00401038" w:rsidRPr="00401038" w:rsidRDefault="00401038" w:rsidP="00401038">
            <w:pPr>
              <w:jc w:val="both"/>
              <w:rPr>
                <w:rFonts w:eastAsiaTheme="minorHAnsi"/>
                <w:bCs/>
                <w:szCs w:val="18"/>
              </w:rPr>
            </w:pPr>
            <w:r w:rsidRPr="00401038">
              <w:rPr>
                <w:rFonts w:eastAsiaTheme="minorHAnsi"/>
                <w:bCs/>
                <w:szCs w:val="18"/>
              </w:rPr>
              <w:t xml:space="preserve">Tasić, S., Obradović, D., Tasić, I. (2013): Characterization of Serratia fonticola, an Opportunistic Pathogen Isolated from Drinking Water. </w:t>
            </w:r>
            <w:r w:rsidRPr="00401038">
              <w:rPr>
                <w:rFonts w:eastAsiaTheme="minorHAnsi"/>
                <w:bCs/>
                <w:i/>
                <w:szCs w:val="18"/>
              </w:rPr>
              <w:t>Archives of Biological Sciences, 65</w:t>
            </w:r>
            <w:r w:rsidRPr="00401038">
              <w:rPr>
                <w:rFonts w:eastAsiaTheme="minorHAnsi"/>
                <w:bCs/>
                <w:szCs w:val="18"/>
              </w:rPr>
              <w:t xml:space="preserve">(3), 899-904. </w:t>
            </w:r>
          </w:p>
          <w:p w14:paraId="752743C0" w14:textId="39EB28BD" w:rsidR="00401038" w:rsidRPr="00401038" w:rsidRDefault="00DD359C" w:rsidP="00401038">
            <w:pPr>
              <w:jc w:val="both"/>
              <w:rPr>
                <w:rFonts w:eastAsiaTheme="minorHAnsi"/>
                <w:bCs/>
                <w:szCs w:val="18"/>
              </w:rPr>
            </w:pPr>
            <w:hyperlink r:id="rId71" w:history="1">
              <w:r w:rsidR="00401038" w:rsidRPr="00AD636C">
                <w:rPr>
                  <w:rStyle w:val="Hyperlink"/>
                  <w:rFonts w:eastAsiaTheme="minorHAnsi"/>
                  <w:bCs/>
                  <w:szCs w:val="18"/>
                </w:rPr>
                <w:t>http://www.doiserbia.nb.rs/img/doi/0354-4664/2013/0354-46641303899T.pdf</w:t>
              </w:r>
            </w:hyperlink>
          </w:p>
        </w:tc>
        <w:tc>
          <w:tcPr>
            <w:tcW w:w="386" w:type="pct"/>
            <w:vAlign w:val="center"/>
          </w:tcPr>
          <w:p w14:paraId="7E5F1E26" w14:textId="43634FD6" w:rsidR="00401038" w:rsidRPr="00401038" w:rsidRDefault="00401038" w:rsidP="00F05852">
            <w:pPr>
              <w:tabs>
                <w:tab w:val="left" w:pos="567"/>
              </w:tabs>
              <w:jc w:val="both"/>
              <w:rPr>
                <w:rFonts w:eastAsiaTheme="minorHAnsi"/>
                <w:bCs/>
                <w:szCs w:val="18"/>
              </w:rPr>
            </w:pPr>
            <w:r w:rsidRPr="00401038">
              <w:rPr>
                <w:rFonts w:eastAsiaTheme="minorHAnsi"/>
                <w:bCs/>
                <w:szCs w:val="18"/>
              </w:rPr>
              <w:t>M23</w:t>
            </w:r>
          </w:p>
        </w:tc>
      </w:tr>
      <w:tr w:rsidR="00E321E2" w:rsidRPr="00B10D42" w14:paraId="29F06B15" w14:textId="77777777" w:rsidTr="00E321E2">
        <w:trPr>
          <w:trHeight w:val="20"/>
        </w:trPr>
        <w:tc>
          <w:tcPr>
            <w:tcW w:w="5000" w:type="pct"/>
            <w:gridSpan w:val="16"/>
            <w:vAlign w:val="center"/>
          </w:tcPr>
          <w:p w14:paraId="1CD91AB2" w14:textId="77777777" w:rsidR="00E321E2" w:rsidRPr="00B10D42" w:rsidRDefault="00E321E2" w:rsidP="00ED4336">
            <w:pPr>
              <w:tabs>
                <w:tab w:val="left" w:pos="567"/>
              </w:tabs>
              <w:rPr>
                <w:b/>
                <w:szCs w:val="18"/>
              </w:rPr>
            </w:pPr>
            <w:r w:rsidRPr="00B10D42">
              <w:rPr>
                <w:b/>
                <w:szCs w:val="18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321E2" w:rsidRPr="00B10D42" w14:paraId="7DFC6681" w14:textId="77777777" w:rsidTr="00E846E0">
        <w:trPr>
          <w:trHeight w:val="20"/>
        </w:trPr>
        <w:tc>
          <w:tcPr>
            <w:tcW w:w="1797" w:type="pct"/>
            <w:gridSpan w:val="7"/>
            <w:vAlign w:val="center"/>
          </w:tcPr>
          <w:p w14:paraId="0748C7C5" w14:textId="77777777" w:rsidR="00E321E2" w:rsidRPr="00B10D42" w:rsidRDefault="00E321E2" w:rsidP="00ED4336">
            <w:pPr>
              <w:tabs>
                <w:tab w:val="left" w:pos="567"/>
              </w:tabs>
              <w:rPr>
                <w:szCs w:val="18"/>
              </w:rPr>
            </w:pPr>
            <w:r w:rsidRPr="00B10D42">
              <w:rPr>
                <w:szCs w:val="18"/>
              </w:rPr>
              <w:t>Укупан број цитата</w:t>
            </w:r>
          </w:p>
        </w:tc>
        <w:tc>
          <w:tcPr>
            <w:tcW w:w="3203" w:type="pct"/>
            <w:gridSpan w:val="9"/>
            <w:vAlign w:val="center"/>
          </w:tcPr>
          <w:p w14:paraId="0E247A74" w14:textId="77777777" w:rsidR="00E321E2" w:rsidRPr="00B10D42" w:rsidRDefault="00E321E2" w:rsidP="00ED4336">
            <w:pPr>
              <w:tabs>
                <w:tab w:val="left" w:pos="567"/>
              </w:tabs>
              <w:rPr>
                <w:szCs w:val="18"/>
              </w:rPr>
            </w:pPr>
            <w:r w:rsidRPr="00B10D42">
              <w:rPr>
                <w:szCs w:val="18"/>
              </w:rPr>
              <w:t>8</w:t>
            </w:r>
          </w:p>
        </w:tc>
      </w:tr>
      <w:tr w:rsidR="00E321E2" w:rsidRPr="00B10D42" w14:paraId="0C03C98E" w14:textId="77777777" w:rsidTr="00E846E0">
        <w:trPr>
          <w:trHeight w:val="20"/>
        </w:trPr>
        <w:tc>
          <w:tcPr>
            <w:tcW w:w="1797" w:type="pct"/>
            <w:gridSpan w:val="7"/>
            <w:vAlign w:val="center"/>
          </w:tcPr>
          <w:p w14:paraId="56F54DDC" w14:textId="77777777" w:rsidR="00E321E2" w:rsidRPr="00B10D42" w:rsidRDefault="00E321E2" w:rsidP="00ED4336">
            <w:pPr>
              <w:tabs>
                <w:tab w:val="left" w:pos="567"/>
              </w:tabs>
              <w:rPr>
                <w:szCs w:val="18"/>
              </w:rPr>
            </w:pPr>
            <w:r w:rsidRPr="00B10D42">
              <w:rPr>
                <w:szCs w:val="18"/>
              </w:rPr>
              <w:t>Укупан број радова са SCI (SSCI) листе</w:t>
            </w:r>
          </w:p>
        </w:tc>
        <w:tc>
          <w:tcPr>
            <w:tcW w:w="3203" w:type="pct"/>
            <w:gridSpan w:val="9"/>
            <w:vAlign w:val="center"/>
          </w:tcPr>
          <w:p w14:paraId="1BB8D973" w14:textId="793F7DE8" w:rsidR="00401038" w:rsidRPr="00401038" w:rsidRDefault="00E321E2" w:rsidP="00ED4336">
            <w:pPr>
              <w:tabs>
                <w:tab w:val="left" w:pos="567"/>
              </w:tabs>
              <w:rPr>
                <w:szCs w:val="18"/>
              </w:rPr>
            </w:pPr>
            <w:r w:rsidRPr="00401038">
              <w:rPr>
                <w:szCs w:val="18"/>
              </w:rPr>
              <w:t>2</w:t>
            </w:r>
          </w:p>
        </w:tc>
      </w:tr>
      <w:tr w:rsidR="00E321E2" w:rsidRPr="00B10D42" w14:paraId="3B2B6168" w14:textId="77777777" w:rsidTr="00E846E0">
        <w:trPr>
          <w:trHeight w:val="20"/>
        </w:trPr>
        <w:tc>
          <w:tcPr>
            <w:tcW w:w="1797" w:type="pct"/>
            <w:gridSpan w:val="7"/>
            <w:vAlign w:val="center"/>
          </w:tcPr>
          <w:p w14:paraId="0857F128" w14:textId="77777777" w:rsidR="00E321E2" w:rsidRPr="00B10D42" w:rsidRDefault="00E321E2" w:rsidP="00ED4336">
            <w:pPr>
              <w:tabs>
                <w:tab w:val="left" w:pos="567"/>
              </w:tabs>
              <w:rPr>
                <w:szCs w:val="18"/>
              </w:rPr>
            </w:pPr>
            <w:r w:rsidRPr="00B10D42">
              <w:rPr>
                <w:szCs w:val="18"/>
              </w:rPr>
              <w:t>Тренутно учешће на пројектима</w:t>
            </w:r>
          </w:p>
        </w:tc>
        <w:tc>
          <w:tcPr>
            <w:tcW w:w="1329" w:type="pct"/>
            <w:gridSpan w:val="4"/>
            <w:vAlign w:val="center"/>
          </w:tcPr>
          <w:p w14:paraId="30CB3139" w14:textId="77777777" w:rsidR="00E321E2" w:rsidRPr="00B10D42" w:rsidRDefault="00E321E2" w:rsidP="00ED4336">
            <w:pPr>
              <w:tabs>
                <w:tab w:val="left" w:pos="567"/>
              </w:tabs>
              <w:rPr>
                <w:szCs w:val="18"/>
              </w:rPr>
            </w:pPr>
            <w:r w:rsidRPr="00B10D42">
              <w:rPr>
                <w:szCs w:val="18"/>
              </w:rPr>
              <w:t>Домаћи</w:t>
            </w:r>
          </w:p>
        </w:tc>
        <w:tc>
          <w:tcPr>
            <w:tcW w:w="1874" w:type="pct"/>
            <w:gridSpan w:val="5"/>
            <w:vAlign w:val="center"/>
          </w:tcPr>
          <w:p w14:paraId="7E2C1931" w14:textId="77777777" w:rsidR="00E321E2" w:rsidRPr="00B10D42" w:rsidRDefault="00E321E2" w:rsidP="00ED4336">
            <w:pPr>
              <w:tabs>
                <w:tab w:val="left" w:pos="567"/>
              </w:tabs>
              <w:rPr>
                <w:szCs w:val="18"/>
              </w:rPr>
            </w:pPr>
            <w:r w:rsidRPr="00B10D42">
              <w:rPr>
                <w:szCs w:val="18"/>
              </w:rPr>
              <w:t xml:space="preserve">Међународни  </w:t>
            </w:r>
          </w:p>
        </w:tc>
      </w:tr>
      <w:tr w:rsidR="00E321E2" w:rsidRPr="00B10D42" w14:paraId="1C6E7EE0" w14:textId="77777777" w:rsidTr="00E846E0">
        <w:trPr>
          <w:trHeight w:val="20"/>
        </w:trPr>
        <w:tc>
          <w:tcPr>
            <w:tcW w:w="844" w:type="pct"/>
            <w:gridSpan w:val="4"/>
            <w:vAlign w:val="center"/>
          </w:tcPr>
          <w:p w14:paraId="0A44A162" w14:textId="77777777" w:rsidR="00E321E2" w:rsidRPr="00B10D42" w:rsidRDefault="00E321E2" w:rsidP="00ED4336">
            <w:pPr>
              <w:tabs>
                <w:tab w:val="left" w:pos="567"/>
              </w:tabs>
              <w:rPr>
                <w:szCs w:val="18"/>
              </w:rPr>
            </w:pPr>
            <w:r w:rsidRPr="00B10D42">
              <w:rPr>
                <w:szCs w:val="18"/>
              </w:rPr>
              <w:t xml:space="preserve">Усавршавања </w:t>
            </w:r>
          </w:p>
        </w:tc>
        <w:tc>
          <w:tcPr>
            <w:tcW w:w="4156" w:type="pct"/>
            <w:gridSpan w:val="12"/>
            <w:vAlign w:val="center"/>
          </w:tcPr>
          <w:p w14:paraId="05EFF4D6" w14:textId="77777777" w:rsidR="00E321E2" w:rsidRPr="00F05852" w:rsidRDefault="00E321E2" w:rsidP="00ED4336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F05852">
              <w:rPr>
                <w:rFonts w:eastAsiaTheme="minorHAnsi"/>
                <w:bCs/>
                <w:sz w:val="18"/>
                <w:szCs w:val="18"/>
              </w:rPr>
              <w:t>Сертификат за рецензента (05.12.2019) издат од стране националног тела  за акредитацију и проверу квалитета у високом образовању</w:t>
            </w:r>
          </w:p>
          <w:p w14:paraId="61906D1D" w14:textId="77777777" w:rsidR="00E321E2" w:rsidRPr="00F05852" w:rsidRDefault="00E321E2" w:rsidP="00ED433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05852">
              <w:rPr>
                <w:sz w:val="18"/>
                <w:szCs w:val="18"/>
              </w:rPr>
              <w:t>Сертификат: „Информациона безбедност и електронски криминал“ у организацији Привредне коморе Србије (2014)</w:t>
            </w:r>
          </w:p>
          <w:p w14:paraId="7CB6D44A" w14:textId="77777777" w:rsidR="00E321E2" w:rsidRPr="00F05852" w:rsidRDefault="00E321E2" w:rsidP="00ED433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05852">
              <w:rPr>
                <w:sz w:val="18"/>
                <w:szCs w:val="18"/>
              </w:rPr>
              <w:t>Сертификат: „Систем управљања безбедношћу информација у организацијама“ у организацији Привредне коморе Србије (2014)</w:t>
            </w:r>
          </w:p>
          <w:p w14:paraId="0CFB0429" w14:textId="77777777" w:rsidR="00E321E2" w:rsidRPr="00F05852" w:rsidRDefault="00E321E2" w:rsidP="00ED433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05852">
              <w:rPr>
                <w:sz w:val="18"/>
                <w:szCs w:val="18"/>
              </w:rPr>
              <w:t>Сертификат: „Процена угрожености пословне организације“ у организацији Привредне коморе Србије (2012)</w:t>
            </w:r>
          </w:p>
          <w:p w14:paraId="14DB5451" w14:textId="77777777" w:rsidR="00E321E2" w:rsidRPr="009869BB" w:rsidRDefault="00E321E2" w:rsidP="00ED4336">
            <w:pPr>
              <w:widowControl/>
              <w:autoSpaceDE/>
              <w:autoSpaceDN/>
              <w:adjustRightInd/>
              <w:rPr>
                <w:szCs w:val="18"/>
              </w:rPr>
            </w:pPr>
            <w:r w:rsidRPr="00F05852">
              <w:rPr>
                <w:sz w:val="18"/>
                <w:szCs w:val="18"/>
              </w:rPr>
              <w:t>Сертификат: Специфичност вештачења у области злоупотребе информационих технологија“ у организацији Привредне коморе Србије и Удружења судских вештака за информационе технологије „ИТ Вештак“ (2011).</w:t>
            </w:r>
          </w:p>
        </w:tc>
      </w:tr>
    </w:tbl>
    <w:p w14:paraId="33E96BCB" w14:textId="77777777" w:rsidR="006D2F68" w:rsidRDefault="006D2F68" w:rsidP="009263DD"/>
    <w:p w14:paraId="3EEE5AC2" w14:textId="37EE0BA4" w:rsidR="005A1E03" w:rsidRDefault="005A1E03" w:rsidP="002300FD">
      <w:pPr>
        <w:widowControl/>
        <w:autoSpaceDE/>
        <w:autoSpaceDN/>
        <w:adjustRightInd/>
        <w:spacing w:after="120"/>
        <w:jc w:val="center"/>
      </w:pPr>
      <w:r>
        <w:br w:type="page"/>
      </w:r>
      <w:r w:rsidR="00F05852" w:rsidRPr="005B39D2">
        <w:rPr>
          <w:b/>
          <w:iCs/>
          <w:lang w:val="sr-Cyrl-CS"/>
        </w:rPr>
        <w:lastRenderedPageBreak/>
        <w:t>Табела 9.1.</w:t>
      </w:r>
      <w:r w:rsidR="00F05852"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23"/>
        <w:gridCol w:w="1008"/>
        <w:gridCol w:w="968"/>
        <w:gridCol w:w="169"/>
        <w:gridCol w:w="1366"/>
        <w:gridCol w:w="352"/>
        <w:gridCol w:w="154"/>
        <w:gridCol w:w="1576"/>
        <w:gridCol w:w="375"/>
        <w:gridCol w:w="1154"/>
        <w:gridCol w:w="795"/>
        <w:gridCol w:w="600"/>
      </w:tblGrid>
      <w:tr w:rsidR="005A1E03" w:rsidRPr="00DB5338" w14:paraId="3CD9B1E7" w14:textId="77777777" w:rsidTr="008C7ADC">
        <w:trPr>
          <w:trHeight w:val="20"/>
        </w:trPr>
        <w:tc>
          <w:tcPr>
            <w:tcW w:w="2238" w:type="pct"/>
            <w:gridSpan w:val="6"/>
            <w:vAlign w:val="center"/>
          </w:tcPr>
          <w:p w14:paraId="591CABBA" w14:textId="77777777" w:rsidR="005A1E03" w:rsidRPr="00DB5338" w:rsidRDefault="005A1E03" w:rsidP="00F05852">
            <w:pPr>
              <w:tabs>
                <w:tab w:val="left" w:pos="567"/>
              </w:tabs>
              <w:rPr>
                <w:b/>
              </w:rPr>
            </w:pPr>
            <w:r w:rsidRPr="00DB5338">
              <w:rPr>
                <w:b/>
              </w:rPr>
              <w:t xml:space="preserve">Име и презиме </w:t>
            </w:r>
          </w:p>
        </w:tc>
        <w:tc>
          <w:tcPr>
            <w:tcW w:w="2762" w:type="pct"/>
            <w:gridSpan w:val="7"/>
            <w:vAlign w:val="center"/>
          </w:tcPr>
          <w:p w14:paraId="3BF4E3F3" w14:textId="77777777" w:rsidR="005A1E03" w:rsidRPr="00DB5338" w:rsidRDefault="005A1E03" w:rsidP="00F05852">
            <w:pPr>
              <w:tabs>
                <w:tab w:val="left" w:pos="567"/>
              </w:tabs>
            </w:pPr>
            <w:bookmarkStart w:id="7" w:name="МиленаЦвјетковић"/>
            <w:r w:rsidRPr="00DB5338">
              <w:t>Милена Цвјетковић</w:t>
            </w:r>
            <w:bookmarkEnd w:id="7"/>
          </w:p>
        </w:tc>
      </w:tr>
      <w:tr w:rsidR="005A1E03" w:rsidRPr="00DB5338" w14:paraId="2CACCA3F" w14:textId="77777777" w:rsidTr="008C7ADC">
        <w:trPr>
          <w:trHeight w:val="20"/>
        </w:trPr>
        <w:tc>
          <w:tcPr>
            <w:tcW w:w="2238" w:type="pct"/>
            <w:gridSpan w:val="6"/>
            <w:vAlign w:val="center"/>
          </w:tcPr>
          <w:p w14:paraId="068AAF7B" w14:textId="77777777" w:rsidR="005A1E03" w:rsidRPr="00DB5338" w:rsidRDefault="005A1E03" w:rsidP="00F05852">
            <w:pPr>
              <w:tabs>
                <w:tab w:val="left" w:pos="567"/>
              </w:tabs>
              <w:rPr>
                <w:b/>
              </w:rPr>
            </w:pPr>
            <w:r w:rsidRPr="00DB5338">
              <w:rPr>
                <w:b/>
              </w:rPr>
              <w:t>Звање</w:t>
            </w:r>
          </w:p>
        </w:tc>
        <w:tc>
          <w:tcPr>
            <w:tcW w:w="2762" w:type="pct"/>
            <w:gridSpan w:val="7"/>
            <w:vAlign w:val="center"/>
          </w:tcPr>
          <w:p w14:paraId="117ABCE1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Ванредни професор</w:t>
            </w:r>
          </w:p>
        </w:tc>
      </w:tr>
      <w:tr w:rsidR="005A1E03" w:rsidRPr="00DB5338" w14:paraId="00BC5B42" w14:textId="77777777" w:rsidTr="008C7ADC">
        <w:trPr>
          <w:trHeight w:val="20"/>
        </w:trPr>
        <w:tc>
          <w:tcPr>
            <w:tcW w:w="2238" w:type="pct"/>
            <w:gridSpan w:val="6"/>
            <w:vAlign w:val="center"/>
          </w:tcPr>
          <w:p w14:paraId="7BD7A9CD" w14:textId="77777777" w:rsidR="005A1E03" w:rsidRPr="00DB5338" w:rsidRDefault="005A1E03" w:rsidP="00F05852">
            <w:pPr>
              <w:tabs>
                <w:tab w:val="left" w:pos="567"/>
              </w:tabs>
              <w:rPr>
                <w:b/>
              </w:rPr>
            </w:pPr>
            <w:r w:rsidRPr="00DB5338">
              <w:rPr>
                <w:b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2762" w:type="pct"/>
            <w:gridSpan w:val="7"/>
            <w:vAlign w:val="center"/>
          </w:tcPr>
          <w:p w14:paraId="1B9A124A" w14:textId="55CC142D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Висока школа академских студија „Доситеј“Београд</w:t>
            </w:r>
            <w:r w:rsidR="00EE26EA">
              <w:t xml:space="preserve"> од </w:t>
            </w:r>
            <w:r w:rsidRPr="00DB5338">
              <w:t>0</w:t>
            </w:r>
            <w:r w:rsidR="00EE26EA">
              <w:rPr>
                <w:lang w:val="sr-Cyrl-RS"/>
              </w:rPr>
              <w:t>1</w:t>
            </w:r>
            <w:r w:rsidRPr="00DB5338">
              <w:t>.1</w:t>
            </w:r>
            <w:r w:rsidR="00EE26EA">
              <w:rPr>
                <w:lang w:val="sr-Cyrl-RS"/>
              </w:rPr>
              <w:t>1</w:t>
            </w:r>
            <w:r w:rsidRPr="00DB5338">
              <w:t>.20</w:t>
            </w:r>
            <w:r w:rsidR="00EE26EA">
              <w:rPr>
                <w:lang w:val="sr-Cyrl-RS"/>
              </w:rPr>
              <w:t>18</w:t>
            </w:r>
            <w:r w:rsidRPr="00DB5338">
              <w:t>. године</w:t>
            </w:r>
          </w:p>
        </w:tc>
      </w:tr>
      <w:tr w:rsidR="005A1E03" w:rsidRPr="00DB5338" w14:paraId="03039F85" w14:textId="77777777" w:rsidTr="008C7ADC">
        <w:trPr>
          <w:trHeight w:val="20"/>
        </w:trPr>
        <w:tc>
          <w:tcPr>
            <w:tcW w:w="2238" w:type="pct"/>
            <w:gridSpan w:val="6"/>
            <w:vAlign w:val="center"/>
          </w:tcPr>
          <w:p w14:paraId="55059332" w14:textId="77777777" w:rsidR="005A1E03" w:rsidRPr="00DB5338" w:rsidRDefault="005A1E03" w:rsidP="00F05852">
            <w:pPr>
              <w:tabs>
                <w:tab w:val="left" w:pos="567"/>
              </w:tabs>
              <w:rPr>
                <w:b/>
              </w:rPr>
            </w:pPr>
            <w:r w:rsidRPr="00DB5338">
              <w:rPr>
                <w:b/>
              </w:rPr>
              <w:t>Ужа научна односно уметничка област</w:t>
            </w:r>
          </w:p>
        </w:tc>
        <w:tc>
          <w:tcPr>
            <w:tcW w:w="2762" w:type="pct"/>
            <w:gridSpan w:val="7"/>
            <w:vAlign w:val="center"/>
          </w:tcPr>
          <w:p w14:paraId="51ECC30D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Менаџмент и бизнис</w:t>
            </w:r>
          </w:p>
        </w:tc>
      </w:tr>
      <w:tr w:rsidR="005A1E03" w:rsidRPr="00DB5338" w14:paraId="7906F2D7" w14:textId="77777777" w:rsidTr="008C7ADC">
        <w:trPr>
          <w:trHeight w:val="20"/>
        </w:trPr>
        <w:tc>
          <w:tcPr>
            <w:tcW w:w="5000" w:type="pct"/>
            <w:gridSpan w:val="13"/>
            <w:vAlign w:val="center"/>
          </w:tcPr>
          <w:p w14:paraId="3D0B63F8" w14:textId="77777777" w:rsidR="005A1E03" w:rsidRPr="00DB5338" w:rsidRDefault="005A1E03" w:rsidP="00F05852">
            <w:pPr>
              <w:tabs>
                <w:tab w:val="left" w:pos="567"/>
              </w:tabs>
              <w:rPr>
                <w:b/>
              </w:rPr>
            </w:pPr>
            <w:r w:rsidRPr="00DB5338">
              <w:rPr>
                <w:b/>
              </w:rPr>
              <w:t>Академска каријера</w:t>
            </w:r>
          </w:p>
        </w:tc>
      </w:tr>
      <w:tr w:rsidR="005A1E03" w:rsidRPr="00DB5338" w14:paraId="6810BC8C" w14:textId="77777777" w:rsidTr="008C7ADC">
        <w:trPr>
          <w:trHeight w:val="20"/>
        </w:trPr>
        <w:tc>
          <w:tcPr>
            <w:tcW w:w="857" w:type="pct"/>
            <w:gridSpan w:val="3"/>
            <w:vAlign w:val="center"/>
          </w:tcPr>
          <w:p w14:paraId="1A9F1978" w14:textId="77777777" w:rsidR="005A1E03" w:rsidRPr="00DB5338" w:rsidRDefault="005A1E03" w:rsidP="00F05852">
            <w:pPr>
              <w:tabs>
                <w:tab w:val="left" w:pos="567"/>
              </w:tabs>
            </w:pPr>
          </w:p>
        </w:tc>
        <w:tc>
          <w:tcPr>
            <w:tcW w:w="534" w:type="pct"/>
            <w:vAlign w:val="center"/>
          </w:tcPr>
          <w:p w14:paraId="64A0D1B4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 xml:space="preserve">Година 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14:paraId="0899E0AD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 xml:space="preserve">Институција </w:t>
            </w:r>
          </w:p>
        </w:tc>
        <w:tc>
          <w:tcPr>
            <w:tcW w:w="1077" w:type="pct"/>
            <w:gridSpan w:val="2"/>
            <w:shd w:val="clear" w:color="auto" w:fill="auto"/>
            <w:vAlign w:val="center"/>
          </w:tcPr>
          <w:p w14:paraId="124D111C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 xml:space="preserve">Научна или уметничка област </w:t>
            </w:r>
          </w:p>
        </w:tc>
        <w:tc>
          <w:tcPr>
            <w:tcW w:w="1405" w:type="pct"/>
            <w:gridSpan w:val="3"/>
            <w:shd w:val="clear" w:color="auto" w:fill="auto"/>
            <w:vAlign w:val="center"/>
          </w:tcPr>
          <w:p w14:paraId="319624DB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Ужа научна, уметничка или стручна област</w:t>
            </w:r>
          </w:p>
        </w:tc>
      </w:tr>
      <w:tr w:rsidR="005A1E03" w:rsidRPr="00DB5338" w14:paraId="63E4F335" w14:textId="77777777" w:rsidTr="008C7ADC">
        <w:trPr>
          <w:trHeight w:val="20"/>
        </w:trPr>
        <w:tc>
          <w:tcPr>
            <w:tcW w:w="857" w:type="pct"/>
            <w:gridSpan w:val="3"/>
            <w:vAlign w:val="center"/>
          </w:tcPr>
          <w:p w14:paraId="651E42A4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Избор у звање</w:t>
            </w:r>
          </w:p>
        </w:tc>
        <w:tc>
          <w:tcPr>
            <w:tcW w:w="534" w:type="pct"/>
            <w:vAlign w:val="center"/>
          </w:tcPr>
          <w:p w14:paraId="54EF6A1D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2022.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14:paraId="7FC6C0E2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Висока школа академских студија „Доситеј“ Београд</w:t>
            </w:r>
          </w:p>
        </w:tc>
        <w:tc>
          <w:tcPr>
            <w:tcW w:w="1077" w:type="pct"/>
            <w:gridSpan w:val="2"/>
            <w:shd w:val="clear" w:color="auto" w:fill="auto"/>
            <w:vAlign w:val="center"/>
          </w:tcPr>
          <w:p w14:paraId="06E2A2F4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Менаџмент и бизнис</w:t>
            </w:r>
          </w:p>
        </w:tc>
        <w:tc>
          <w:tcPr>
            <w:tcW w:w="1405" w:type="pct"/>
            <w:gridSpan w:val="3"/>
            <w:shd w:val="clear" w:color="auto" w:fill="auto"/>
            <w:vAlign w:val="center"/>
          </w:tcPr>
          <w:p w14:paraId="3F922011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Менаџмент и бизнис</w:t>
            </w:r>
          </w:p>
        </w:tc>
      </w:tr>
      <w:tr w:rsidR="005A1E03" w:rsidRPr="00DB5338" w14:paraId="24CF77F2" w14:textId="77777777" w:rsidTr="008C7ADC">
        <w:trPr>
          <w:trHeight w:val="20"/>
        </w:trPr>
        <w:tc>
          <w:tcPr>
            <w:tcW w:w="857" w:type="pct"/>
            <w:gridSpan w:val="3"/>
            <w:vAlign w:val="center"/>
          </w:tcPr>
          <w:p w14:paraId="61531996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Докторат</w:t>
            </w:r>
          </w:p>
        </w:tc>
        <w:tc>
          <w:tcPr>
            <w:tcW w:w="534" w:type="pct"/>
            <w:vAlign w:val="center"/>
          </w:tcPr>
          <w:p w14:paraId="4C096775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2017.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14:paraId="1FD2D6C9" w14:textId="77777777" w:rsidR="005A1E03" w:rsidRPr="00DB5338" w:rsidRDefault="005A1E03" w:rsidP="00F05852">
            <w:r w:rsidRPr="00DB5338">
              <w:t>Технички факултет „Михајло Пупин“, Зрењанин</w:t>
            </w:r>
          </w:p>
        </w:tc>
        <w:tc>
          <w:tcPr>
            <w:tcW w:w="1077" w:type="pct"/>
            <w:gridSpan w:val="2"/>
            <w:shd w:val="clear" w:color="auto" w:fill="auto"/>
            <w:vAlign w:val="center"/>
          </w:tcPr>
          <w:p w14:paraId="7686AA58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Oрганизационе науке</w:t>
            </w:r>
          </w:p>
        </w:tc>
        <w:tc>
          <w:tcPr>
            <w:tcW w:w="1405" w:type="pct"/>
            <w:gridSpan w:val="3"/>
            <w:shd w:val="clear" w:color="auto" w:fill="auto"/>
            <w:vAlign w:val="center"/>
          </w:tcPr>
          <w:p w14:paraId="2741DD31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Индустријско инжењерство/Инжењерски менаџмент</w:t>
            </w:r>
          </w:p>
        </w:tc>
      </w:tr>
      <w:tr w:rsidR="005A1E03" w:rsidRPr="00DB5338" w14:paraId="70071C92" w14:textId="77777777" w:rsidTr="008C7ADC">
        <w:trPr>
          <w:trHeight w:val="20"/>
        </w:trPr>
        <w:tc>
          <w:tcPr>
            <w:tcW w:w="857" w:type="pct"/>
            <w:gridSpan w:val="3"/>
            <w:vAlign w:val="center"/>
          </w:tcPr>
          <w:p w14:paraId="46393BE8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Мастер</w:t>
            </w:r>
          </w:p>
        </w:tc>
        <w:tc>
          <w:tcPr>
            <w:tcW w:w="534" w:type="pct"/>
            <w:vAlign w:val="center"/>
          </w:tcPr>
          <w:p w14:paraId="1CBC0794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2010.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14:paraId="747B7980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Технички факултет „Михајло Пупин“, Зрењанин</w:t>
            </w:r>
          </w:p>
        </w:tc>
        <w:tc>
          <w:tcPr>
            <w:tcW w:w="1077" w:type="pct"/>
            <w:gridSpan w:val="2"/>
            <w:shd w:val="clear" w:color="auto" w:fill="auto"/>
            <w:vAlign w:val="center"/>
          </w:tcPr>
          <w:p w14:paraId="3FF1214E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Oрганизационе науке</w:t>
            </w:r>
          </w:p>
        </w:tc>
        <w:tc>
          <w:tcPr>
            <w:tcW w:w="1405" w:type="pct"/>
            <w:gridSpan w:val="3"/>
            <w:shd w:val="clear" w:color="auto" w:fill="auto"/>
            <w:vAlign w:val="center"/>
          </w:tcPr>
          <w:p w14:paraId="20978647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Пословне комуникације</w:t>
            </w:r>
          </w:p>
        </w:tc>
      </w:tr>
      <w:tr w:rsidR="005A1E03" w:rsidRPr="00DB5338" w14:paraId="1679E364" w14:textId="77777777" w:rsidTr="008C7ADC">
        <w:trPr>
          <w:trHeight w:val="20"/>
        </w:trPr>
        <w:tc>
          <w:tcPr>
            <w:tcW w:w="857" w:type="pct"/>
            <w:gridSpan w:val="3"/>
            <w:vAlign w:val="center"/>
          </w:tcPr>
          <w:p w14:paraId="5BDFF184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Диплома</w:t>
            </w:r>
          </w:p>
        </w:tc>
        <w:tc>
          <w:tcPr>
            <w:tcW w:w="534" w:type="pct"/>
            <w:vAlign w:val="center"/>
          </w:tcPr>
          <w:p w14:paraId="3941451F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2004.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14:paraId="18058CE2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Технички факултет „Михајло Пупин“, Зрењанин</w:t>
            </w:r>
          </w:p>
        </w:tc>
        <w:tc>
          <w:tcPr>
            <w:tcW w:w="1077" w:type="pct"/>
            <w:gridSpan w:val="2"/>
            <w:shd w:val="clear" w:color="auto" w:fill="auto"/>
            <w:vAlign w:val="center"/>
          </w:tcPr>
          <w:p w14:paraId="27FA6CAE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Oрганизационе науке</w:t>
            </w:r>
          </w:p>
        </w:tc>
        <w:tc>
          <w:tcPr>
            <w:tcW w:w="1405" w:type="pct"/>
            <w:gridSpan w:val="3"/>
            <w:shd w:val="clear" w:color="auto" w:fill="auto"/>
            <w:vAlign w:val="center"/>
          </w:tcPr>
          <w:p w14:paraId="4D2819FD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Производни менаџмент</w:t>
            </w:r>
          </w:p>
        </w:tc>
      </w:tr>
      <w:tr w:rsidR="005A1E03" w:rsidRPr="00DB5338" w14:paraId="12D4381A" w14:textId="77777777" w:rsidTr="008C7ADC">
        <w:trPr>
          <w:trHeight w:val="20"/>
        </w:trPr>
        <w:tc>
          <w:tcPr>
            <w:tcW w:w="5000" w:type="pct"/>
            <w:gridSpan w:val="13"/>
            <w:vAlign w:val="center"/>
          </w:tcPr>
          <w:p w14:paraId="5D153D0E" w14:textId="77777777" w:rsidR="005A1E03" w:rsidRPr="00DB5338" w:rsidRDefault="005A1E03" w:rsidP="00F05852">
            <w:pPr>
              <w:tabs>
                <w:tab w:val="left" w:pos="567"/>
              </w:tabs>
              <w:rPr>
                <w:b/>
              </w:rPr>
            </w:pPr>
            <w:r w:rsidRPr="00DB5338">
              <w:rPr>
                <w:b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5A1E03" w:rsidRPr="00DB5338" w14:paraId="3642D31C" w14:textId="77777777" w:rsidTr="008C7ADC">
        <w:trPr>
          <w:trHeight w:val="20"/>
        </w:trPr>
        <w:tc>
          <w:tcPr>
            <w:tcW w:w="300" w:type="pct"/>
            <w:gridSpan w:val="2"/>
            <w:shd w:val="clear" w:color="auto" w:fill="auto"/>
            <w:vAlign w:val="center"/>
          </w:tcPr>
          <w:p w14:paraId="7278F424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Р.Б.</w:t>
            </w:r>
          </w:p>
          <w:p w14:paraId="253AF9D9" w14:textId="77777777" w:rsidR="005A1E03" w:rsidRPr="00DB5338" w:rsidRDefault="005A1E03" w:rsidP="00F05852">
            <w:pPr>
              <w:tabs>
                <w:tab w:val="left" w:pos="567"/>
              </w:tabs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28FBB8B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Ознака предмета</w:t>
            </w:r>
          </w:p>
        </w:tc>
        <w:tc>
          <w:tcPr>
            <w:tcW w:w="1381" w:type="pct"/>
            <w:gridSpan w:val="3"/>
            <w:shd w:val="clear" w:color="auto" w:fill="auto"/>
            <w:vAlign w:val="center"/>
          </w:tcPr>
          <w:p w14:paraId="3F1AA8CD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rPr>
                <w:iCs/>
              </w:rPr>
              <w:t xml:space="preserve">Назив предмета    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14:paraId="7CCA8A20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t>Вид наставе</w:t>
            </w:r>
          </w:p>
        </w:tc>
        <w:tc>
          <w:tcPr>
            <w:tcW w:w="844" w:type="pct"/>
            <w:gridSpan w:val="2"/>
            <w:shd w:val="clear" w:color="auto" w:fill="auto"/>
            <w:vAlign w:val="center"/>
          </w:tcPr>
          <w:p w14:paraId="0121DCAC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rPr>
                <w:iCs/>
              </w:rPr>
              <w:t xml:space="preserve">Назив студијског програма 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14:paraId="0B1B6D75" w14:textId="77777777" w:rsidR="005A1E03" w:rsidRPr="00DB5338" w:rsidRDefault="005A1E03" w:rsidP="00F05852">
            <w:pPr>
              <w:tabs>
                <w:tab w:val="left" w:pos="567"/>
              </w:tabs>
            </w:pPr>
            <w:r w:rsidRPr="00DB5338">
              <w:rPr>
                <w:iCs/>
              </w:rPr>
              <w:t xml:space="preserve">Врста студија </w:t>
            </w:r>
          </w:p>
        </w:tc>
      </w:tr>
      <w:tr w:rsidR="005A1E03" w:rsidRPr="00DB5338" w14:paraId="3A419115" w14:textId="77777777" w:rsidTr="008C7ADC">
        <w:trPr>
          <w:trHeight w:val="20"/>
        </w:trPr>
        <w:tc>
          <w:tcPr>
            <w:tcW w:w="300" w:type="pct"/>
            <w:gridSpan w:val="2"/>
            <w:shd w:val="clear" w:color="auto" w:fill="auto"/>
            <w:vAlign w:val="center"/>
          </w:tcPr>
          <w:p w14:paraId="3CA9A197" w14:textId="77777777" w:rsidR="005A1E03" w:rsidRPr="005C5489" w:rsidRDefault="005A1E03" w:rsidP="00F05852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</w:tabs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2A8F9DE" w14:textId="77777777" w:rsidR="005A1E03" w:rsidRPr="00DB5338" w:rsidRDefault="005A1E03" w:rsidP="00F05852">
            <w:pPr>
              <w:tabs>
                <w:tab w:val="left" w:pos="567"/>
              </w:tabs>
            </w:pPr>
            <w:r>
              <w:t>1 .OSI03</w:t>
            </w:r>
          </w:p>
        </w:tc>
        <w:tc>
          <w:tcPr>
            <w:tcW w:w="1381" w:type="pct"/>
            <w:gridSpan w:val="3"/>
            <w:shd w:val="clear" w:color="auto" w:fill="auto"/>
            <w:vAlign w:val="center"/>
          </w:tcPr>
          <w:p w14:paraId="37869596" w14:textId="77777777" w:rsidR="005A1E03" w:rsidRPr="00D340D7" w:rsidRDefault="005A1E03" w:rsidP="00F05852">
            <w:pPr>
              <w:tabs>
                <w:tab w:val="left" w:pos="567"/>
              </w:tabs>
            </w:pPr>
            <w:r>
              <w:t>Основи менаџмента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14:paraId="41257076" w14:textId="77777777" w:rsidR="005A1E03" w:rsidRPr="00DB5338" w:rsidRDefault="005A1E03" w:rsidP="00F05852">
            <w:pPr>
              <w:tabs>
                <w:tab w:val="left" w:pos="567"/>
              </w:tabs>
            </w:pPr>
            <w:r>
              <w:t>Предавања и вежбе</w:t>
            </w:r>
          </w:p>
        </w:tc>
        <w:tc>
          <w:tcPr>
            <w:tcW w:w="844" w:type="pct"/>
            <w:gridSpan w:val="2"/>
            <w:shd w:val="clear" w:color="auto" w:fill="auto"/>
            <w:vAlign w:val="center"/>
          </w:tcPr>
          <w:p w14:paraId="545837F5" w14:textId="77777777" w:rsidR="005A1E03" w:rsidRPr="00DB5338" w:rsidRDefault="005A1E03" w:rsidP="00F05852">
            <w:pPr>
              <w:tabs>
                <w:tab w:val="left" w:pos="567"/>
              </w:tabs>
            </w:pPr>
            <w:r>
              <w:t>Информатика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14:paraId="57678AB8" w14:textId="77777777" w:rsidR="005A1E03" w:rsidRPr="00DB5338" w:rsidRDefault="005A1E03" w:rsidP="00F05852">
            <w:pPr>
              <w:tabs>
                <w:tab w:val="left" w:pos="567"/>
              </w:tabs>
            </w:pPr>
            <w:r>
              <w:t>ОАС</w:t>
            </w:r>
          </w:p>
        </w:tc>
      </w:tr>
      <w:tr w:rsidR="00F05852" w:rsidRPr="00DB5338" w14:paraId="353EB3E7" w14:textId="77777777" w:rsidTr="008C7ADC">
        <w:trPr>
          <w:trHeight w:val="20"/>
        </w:trPr>
        <w:tc>
          <w:tcPr>
            <w:tcW w:w="300" w:type="pct"/>
            <w:gridSpan w:val="2"/>
            <w:shd w:val="clear" w:color="auto" w:fill="auto"/>
            <w:vAlign w:val="center"/>
          </w:tcPr>
          <w:p w14:paraId="623349C3" w14:textId="77777777" w:rsidR="00F05852" w:rsidRPr="005C5489" w:rsidRDefault="00F05852" w:rsidP="00F05852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</w:tabs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4A1AF0E" w14:textId="34F72EDC" w:rsidR="00F05852" w:rsidRDefault="00F05852" w:rsidP="00F05852">
            <w:pPr>
              <w:tabs>
                <w:tab w:val="left" w:pos="567"/>
              </w:tabs>
            </w:pPr>
            <w:r w:rsidRPr="00F05852">
              <w:t xml:space="preserve">7 .OSI30 </w:t>
            </w:r>
          </w:p>
        </w:tc>
        <w:tc>
          <w:tcPr>
            <w:tcW w:w="1381" w:type="pct"/>
            <w:gridSpan w:val="3"/>
            <w:shd w:val="clear" w:color="auto" w:fill="auto"/>
            <w:vAlign w:val="center"/>
          </w:tcPr>
          <w:p w14:paraId="29C59789" w14:textId="09CD812C" w:rsidR="00F05852" w:rsidRDefault="00F05852" w:rsidP="00F05852">
            <w:pPr>
              <w:tabs>
                <w:tab w:val="left" w:pos="567"/>
              </w:tabs>
            </w:pPr>
            <w:r w:rsidRPr="00F05852">
              <w:t>Дигитални маркетинг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14:paraId="1C532861" w14:textId="3C06C585" w:rsidR="00F05852" w:rsidRDefault="00F05852" w:rsidP="00F05852">
            <w:pPr>
              <w:tabs>
                <w:tab w:val="left" w:pos="567"/>
              </w:tabs>
            </w:pPr>
            <w:r>
              <w:t>Предавања и вежбе</w:t>
            </w:r>
          </w:p>
        </w:tc>
        <w:tc>
          <w:tcPr>
            <w:tcW w:w="844" w:type="pct"/>
            <w:gridSpan w:val="2"/>
            <w:shd w:val="clear" w:color="auto" w:fill="auto"/>
            <w:vAlign w:val="center"/>
          </w:tcPr>
          <w:p w14:paraId="3D40E143" w14:textId="6AD4516F" w:rsidR="00F05852" w:rsidRDefault="00F05852" w:rsidP="00F05852">
            <w:pPr>
              <w:tabs>
                <w:tab w:val="left" w:pos="567"/>
              </w:tabs>
            </w:pPr>
            <w:r>
              <w:t>Информатика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14:paraId="7D0EA0E0" w14:textId="6E451285" w:rsidR="00F05852" w:rsidRDefault="00F05852" w:rsidP="00F05852">
            <w:pPr>
              <w:tabs>
                <w:tab w:val="left" w:pos="567"/>
              </w:tabs>
            </w:pPr>
            <w:r>
              <w:t>ОАС</w:t>
            </w:r>
          </w:p>
        </w:tc>
      </w:tr>
      <w:tr w:rsidR="005A1E03" w:rsidRPr="00DB5338" w14:paraId="220303C8" w14:textId="77777777" w:rsidTr="008C7ADC">
        <w:trPr>
          <w:trHeight w:val="20"/>
        </w:trPr>
        <w:tc>
          <w:tcPr>
            <w:tcW w:w="5000" w:type="pct"/>
            <w:gridSpan w:val="13"/>
            <w:vAlign w:val="center"/>
          </w:tcPr>
          <w:p w14:paraId="00679D1D" w14:textId="77777777" w:rsidR="005A1E03" w:rsidRPr="00DB5338" w:rsidRDefault="005A1E03" w:rsidP="00F05852">
            <w:pPr>
              <w:tabs>
                <w:tab w:val="left" w:pos="567"/>
              </w:tabs>
              <w:rPr>
                <w:b/>
              </w:rPr>
            </w:pPr>
            <w:r w:rsidRPr="00DB5338">
              <w:rPr>
                <w:b/>
              </w:rPr>
              <w:t>Репрезентативне референце (минимално 5 не више од 10)</w:t>
            </w:r>
          </w:p>
        </w:tc>
      </w:tr>
      <w:tr w:rsidR="00054E0A" w:rsidRPr="00054E0A" w14:paraId="5D71A2C4" w14:textId="457A97BE" w:rsidTr="008C7ADC">
        <w:trPr>
          <w:trHeight w:val="20"/>
        </w:trPr>
        <w:tc>
          <w:tcPr>
            <w:tcW w:w="232" w:type="pct"/>
            <w:vAlign w:val="center"/>
          </w:tcPr>
          <w:p w14:paraId="355C1AD3" w14:textId="77777777" w:rsidR="00054E0A" w:rsidRPr="00054E0A" w:rsidRDefault="00054E0A" w:rsidP="00054E0A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rPr>
                <w:noProof/>
                <w:lang w:val="sr-Latn-RS"/>
              </w:rPr>
            </w:pPr>
          </w:p>
        </w:tc>
        <w:tc>
          <w:tcPr>
            <w:tcW w:w="4438" w:type="pct"/>
            <w:gridSpan w:val="11"/>
            <w:shd w:val="clear" w:color="auto" w:fill="auto"/>
            <w:vAlign w:val="center"/>
          </w:tcPr>
          <w:p w14:paraId="297DE2C7" w14:textId="694CD1FD" w:rsidR="00054E0A" w:rsidRPr="00E321E2" w:rsidRDefault="00054E0A" w:rsidP="002300FD">
            <w:pPr>
              <w:pStyle w:val="Default"/>
              <w:jc w:val="both"/>
              <w:rPr>
                <w:rFonts w:ascii="Times New Roman" w:hAnsi="Times New Roman" w:cs="Times New Roman"/>
                <w:noProof/>
                <w:color w:val="0033CC"/>
                <w:sz w:val="20"/>
                <w:szCs w:val="20"/>
                <w:u w:val="single"/>
                <w:lang w:val="sr-Latn-RS"/>
              </w:rPr>
            </w:pPr>
            <w:r w:rsidRPr="00054E0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RS"/>
              </w:rPr>
              <w:t>Ilić, D., Milošević, D., Jovanović, Z., Cvjetković, M.,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4E0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RS"/>
              </w:rPr>
              <w:t xml:space="preserve">Vulić, M. (2021). </w:t>
            </w:r>
            <w:r w:rsidRPr="00054E0A">
              <w:rPr>
                <w:rFonts w:ascii="Times New Roman" w:hAnsi="Times New Roman" w:cs="Times New Roman"/>
                <w:bCs/>
                <w:iCs/>
                <w:noProof/>
                <w:color w:val="auto"/>
                <w:sz w:val="20"/>
                <w:szCs w:val="20"/>
                <w:lang w:val="sr-Latn-RS"/>
              </w:rPr>
              <w:t>MLP ANN Condition Assessment Model of the Turbogenerator Shaft A6 HPP Đerdap 2.</w:t>
            </w:r>
            <w:r>
              <w:rPr>
                <w:rFonts w:ascii="Times New Roman" w:hAnsi="Times New Roman" w:cs="Times New Roman"/>
                <w:bCs/>
                <w:iCs/>
                <w:noProof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4E0A">
              <w:rPr>
                <w:rFonts w:ascii="Times New Roman" w:hAnsi="Times New Roman" w:cs="Times New Roman"/>
                <w:i/>
                <w:noProof/>
                <w:color w:val="auto"/>
                <w:sz w:val="20"/>
                <w:szCs w:val="20"/>
                <w:lang w:val="sr-Latn-RS"/>
              </w:rPr>
              <w:t>Tehnički vjesnik/Technical Gazette, 28</w:t>
            </w:r>
            <w:r w:rsidRPr="00054E0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RS"/>
              </w:rPr>
              <w:t xml:space="preserve">(1), 291-296. ISSN 1330-3651 (Print) ISSN 1848-6339 (Online) </w:t>
            </w:r>
            <w:hyperlink r:id="rId72" w:tooltip="doi" w:history="1">
              <w:r w:rsidRPr="00054E0A">
                <w:rPr>
                  <w:rFonts w:ascii="Times New Roman" w:hAnsi="Times New Roman" w:cs="Times New Roman"/>
                  <w:noProof/>
                  <w:color w:val="0033CC"/>
                  <w:sz w:val="20"/>
                  <w:szCs w:val="20"/>
                  <w:u w:val="single"/>
                  <w:lang w:val="sr-Latn-RS"/>
                </w:rPr>
                <w:t>https://doi.org/10.17559/TV-20190510052210</w:t>
              </w:r>
            </w:hyperlink>
          </w:p>
        </w:tc>
        <w:tc>
          <w:tcPr>
            <w:tcW w:w="331" w:type="pct"/>
            <w:vAlign w:val="center"/>
          </w:tcPr>
          <w:p w14:paraId="0B1C1C2F" w14:textId="35A9CA5E" w:rsidR="00054E0A" w:rsidRPr="00054E0A" w:rsidRDefault="00054E0A" w:rsidP="00054E0A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RS"/>
              </w:rPr>
            </w:pPr>
            <w:r w:rsidRPr="00054E0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RS"/>
              </w:rPr>
              <w:t>М23</w:t>
            </w:r>
          </w:p>
        </w:tc>
      </w:tr>
      <w:tr w:rsidR="00054E0A" w:rsidRPr="00054E0A" w14:paraId="5D82CAA2" w14:textId="5071E77A" w:rsidTr="008C7ADC">
        <w:trPr>
          <w:trHeight w:val="20"/>
        </w:trPr>
        <w:tc>
          <w:tcPr>
            <w:tcW w:w="232" w:type="pct"/>
            <w:vAlign w:val="center"/>
          </w:tcPr>
          <w:p w14:paraId="6B7E1510" w14:textId="77777777" w:rsidR="00054E0A" w:rsidRPr="00054E0A" w:rsidRDefault="00054E0A" w:rsidP="00054E0A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jc w:val="both"/>
              <w:rPr>
                <w:noProof/>
                <w:lang w:val="sr-Latn-RS"/>
              </w:rPr>
            </w:pPr>
          </w:p>
        </w:tc>
        <w:tc>
          <w:tcPr>
            <w:tcW w:w="4438" w:type="pct"/>
            <w:gridSpan w:val="11"/>
            <w:shd w:val="clear" w:color="auto" w:fill="auto"/>
            <w:vAlign w:val="center"/>
          </w:tcPr>
          <w:p w14:paraId="5EFAFB2D" w14:textId="7C4986B0" w:rsidR="00054E0A" w:rsidRPr="00E321E2" w:rsidRDefault="00054E0A" w:rsidP="00E321E2">
            <w:pPr>
              <w:jc w:val="both"/>
            </w:pPr>
            <w:r w:rsidRPr="00054E0A">
              <w:rPr>
                <w:noProof/>
                <w:shd w:val="clear" w:color="auto" w:fill="FFFFFF"/>
                <w:lang w:val="sr-Latn-RS"/>
              </w:rPr>
              <w:t>Cvjetković, M., Cvjetković M., Jovanović, Z., i Kalinić, M. (2021).</w:t>
            </w:r>
            <w:r w:rsidRPr="00054E0A">
              <w:rPr>
                <w:noProof/>
                <w:lang w:val="sr-Latn-RS"/>
              </w:rPr>
              <w:t xml:space="preserve"> Aktivnosti i karakteristike menadžera u funkciji unapređenja strategijskog delovanja preduzeća. </w:t>
            </w:r>
            <w:r w:rsidRPr="00054E0A">
              <w:rPr>
                <w:i/>
                <w:noProof/>
                <w:lang w:val="sr-Latn-RS"/>
              </w:rPr>
              <w:t>ODITOR - Časopis za menadžment, finanisje i pravo,</w:t>
            </w:r>
            <w:r w:rsidRPr="00054E0A">
              <w:rPr>
                <w:i/>
                <w:noProof/>
                <w:lang w:val="sr-Cyrl-RS"/>
              </w:rPr>
              <w:t xml:space="preserve"> </w:t>
            </w:r>
            <w:r w:rsidRPr="00054E0A">
              <w:rPr>
                <w:i/>
                <w:iCs/>
                <w:noProof/>
                <w:shd w:val="clear" w:color="auto" w:fill="FFFFFF"/>
                <w:lang w:val="sr-Latn-RS"/>
              </w:rPr>
              <w:t>7</w:t>
            </w:r>
            <w:r w:rsidRPr="00054E0A">
              <w:rPr>
                <w:noProof/>
                <w:shd w:val="clear" w:color="auto" w:fill="FFFFFF"/>
                <w:lang w:val="sr-Latn-RS"/>
              </w:rPr>
              <w:t>(1), 7-35.</w:t>
            </w:r>
            <w:r w:rsidRPr="00054E0A">
              <w:rPr>
                <w:noProof/>
                <w:lang w:val="sr-Latn-RS"/>
              </w:rPr>
              <w:t xml:space="preserve"> ISSN 2217-401x, I88N 2683-3479 (On-line)</w:t>
            </w:r>
            <w:r>
              <w:rPr>
                <w:noProof/>
                <w:lang w:val="sr-Cyrl-RS"/>
              </w:rPr>
              <w:t>.</w:t>
            </w:r>
            <w:r w:rsidRPr="00054E0A">
              <w:rPr>
                <w:noProof/>
                <w:lang w:val="sr-Latn-RS"/>
              </w:rPr>
              <w:t xml:space="preserve"> </w:t>
            </w:r>
            <w:r w:rsidRPr="00054E0A">
              <w:t xml:space="preserve">doi: </w:t>
            </w:r>
            <w:hyperlink r:id="rId73" w:history="1">
              <w:r w:rsidRPr="00782F94">
                <w:rPr>
                  <w:rStyle w:val="Hyperlink"/>
                </w:rPr>
                <w:t>https://doi.org/10.5937/Oditor2101007C</w:t>
              </w:r>
            </w:hyperlink>
          </w:p>
        </w:tc>
        <w:tc>
          <w:tcPr>
            <w:tcW w:w="331" w:type="pct"/>
            <w:vAlign w:val="center"/>
          </w:tcPr>
          <w:p w14:paraId="3CCA1A33" w14:textId="26155F83" w:rsidR="00054E0A" w:rsidRPr="00054E0A" w:rsidRDefault="00054E0A" w:rsidP="00054E0A">
            <w:pPr>
              <w:tabs>
                <w:tab w:val="left" w:pos="567"/>
              </w:tabs>
              <w:jc w:val="center"/>
              <w:rPr>
                <w:noProof/>
                <w:shd w:val="clear" w:color="auto" w:fill="FFFFFF"/>
                <w:lang w:val="sr-Latn-RS"/>
              </w:rPr>
            </w:pPr>
            <w:r w:rsidRPr="00054E0A">
              <w:rPr>
                <w:noProof/>
                <w:lang w:val="sr-Latn-RS"/>
              </w:rPr>
              <w:t>M24</w:t>
            </w:r>
          </w:p>
        </w:tc>
      </w:tr>
      <w:tr w:rsidR="00054E0A" w:rsidRPr="00054E0A" w14:paraId="599F08F0" w14:textId="305BD911" w:rsidTr="008C7ADC">
        <w:trPr>
          <w:trHeight w:val="20"/>
        </w:trPr>
        <w:tc>
          <w:tcPr>
            <w:tcW w:w="232" w:type="pct"/>
            <w:vAlign w:val="center"/>
          </w:tcPr>
          <w:p w14:paraId="7DA48828" w14:textId="77777777" w:rsidR="00054E0A" w:rsidRPr="00054E0A" w:rsidRDefault="00054E0A" w:rsidP="00054E0A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rPr>
                <w:noProof/>
                <w:lang w:val="sr-Latn-RS"/>
              </w:rPr>
            </w:pPr>
          </w:p>
        </w:tc>
        <w:tc>
          <w:tcPr>
            <w:tcW w:w="4438" w:type="pct"/>
            <w:gridSpan w:val="11"/>
            <w:shd w:val="clear" w:color="auto" w:fill="auto"/>
            <w:vAlign w:val="center"/>
          </w:tcPr>
          <w:p w14:paraId="2CE9C59B" w14:textId="4320BD60" w:rsidR="00054E0A" w:rsidRDefault="00054E0A" w:rsidP="00054E0A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r w:rsidRPr="00054E0A">
              <w:rPr>
                <w:rFonts w:eastAsia="Calibri"/>
                <w:noProof/>
                <w:lang w:val="sr-Latn-RS"/>
              </w:rPr>
              <w:t xml:space="preserve">Cvjetković, M., Cvjetković, M., i Stepanov, S. (2021). </w:t>
            </w:r>
            <w:r w:rsidRPr="00054E0A">
              <w:rPr>
                <w:noProof/>
                <w:shd w:val="clear" w:color="auto" w:fill="FFFFFF"/>
                <w:lang w:val="sr-Latn-RS"/>
              </w:rPr>
              <w:t>The role of integrated marketing communications in building a brand and improving business performance.</w:t>
            </w:r>
            <w:r>
              <w:rPr>
                <w:noProof/>
                <w:shd w:val="clear" w:color="auto" w:fill="FFFFFF"/>
                <w:lang w:val="sr-Cyrl-RS"/>
              </w:rPr>
              <w:t xml:space="preserve"> </w:t>
            </w:r>
            <w:r w:rsidRPr="00054E0A">
              <w:rPr>
                <w:i/>
                <w:noProof/>
                <w:lang w:val="sr-Latn-RS"/>
              </w:rPr>
              <w:t>Seventh International Scientific-Business Conference LIMEN Leadership, Innovation, Management and Economics: Integrated Politics of Research</w:t>
            </w:r>
            <w:r w:rsidRPr="00054E0A">
              <w:rPr>
                <w:noProof/>
                <w:lang w:val="sr-Latn-RS"/>
              </w:rPr>
              <w:t xml:space="preserve">, LIMEN 2021 - Selected papers, December 16, Graz, Austria, pp. 77-86. ISBN 978-86-80194-53-0 </w:t>
            </w:r>
          </w:p>
          <w:p w14:paraId="2C086889" w14:textId="2BC119FB" w:rsidR="00054E0A" w:rsidRPr="00054E0A" w:rsidRDefault="00DD359C" w:rsidP="00054E0A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hyperlink r:id="rId74" w:history="1">
              <w:r w:rsidR="00054E0A" w:rsidRPr="00782F94">
                <w:rPr>
                  <w:rStyle w:val="Hyperlink"/>
                  <w:noProof/>
                  <w:lang w:val="sr-Latn-RS"/>
                </w:rPr>
                <w:t>https://doi.org/10.31410/LIMEN.S.P.2021</w:t>
              </w:r>
            </w:hyperlink>
          </w:p>
        </w:tc>
        <w:tc>
          <w:tcPr>
            <w:tcW w:w="331" w:type="pct"/>
            <w:vAlign w:val="center"/>
          </w:tcPr>
          <w:p w14:paraId="4EA3200A" w14:textId="65DA737D" w:rsidR="00054E0A" w:rsidRPr="00054E0A" w:rsidRDefault="00054E0A" w:rsidP="00054E0A">
            <w:pPr>
              <w:tabs>
                <w:tab w:val="left" w:pos="567"/>
              </w:tabs>
              <w:jc w:val="center"/>
              <w:rPr>
                <w:rFonts w:eastAsia="Calibri"/>
                <w:noProof/>
                <w:lang w:val="sr-Latn-RS"/>
              </w:rPr>
            </w:pPr>
            <w:r w:rsidRPr="00054E0A">
              <w:rPr>
                <w:noProof/>
                <w:lang w:val="sr-Latn-RS"/>
              </w:rPr>
              <w:t>M33</w:t>
            </w:r>
          </w:p>
        </w:tc>
      </w:tr>
      <w:tr w:rsidR="00054E0A" w:rsidRPr="00054E0A" w14:paraId="6C66533D" w14:textId="631108AE" w:rsidTr="008C7ADC">
        <w:trPr>
          <w:trHeight w:val="20"/>
        </w:trPr>
        <w:tc>
          <w:tcPr>
            <w:tcW w:w="232" w:type="pct"/>
            <w:vAlign w:val="center"/>
          </w:tcPr>
          <w:p w14:paraId="4526CFBB" w14:textId="77777777" w:rsidR="00054E0A" w:rsidRPr="00054E0A" w:rsidRDefault="00054E0A" w:rsidP="00054E0A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rPr>
                <w:noProof/>
                <w:lang w:val="sr-Latn-RS"/>
              </w:rPr>
            </w:pPr>
          </w:p>
        </w:tc>
        <w:tc>
          <w:tcPr>
            <w:tcW w:w="4438" w:type="pct"/>
            <w:gridSpan w:val="11"/>
            <w:shd w:val="clear" w:color="auto" w:fill="auto"/>
            <w:vAlign w:val="center"/>
          </w:tcPr>
          <w:p w14:paraId="616AFD5E" w14:textId="77777777" w:rsidR="00054E0A" w:rsidRDefault="00054E0A" w:rsidP="00054E0A">
            <w:pPr>
              <w:tabs>
                <w:tab w:val="left" w:pos="567"/>
              </w:tabs>
              <w:jc w:val="both"/>
              <w:rPr>
                <w:noProof/>
                <w:shd w:val="clear" w:color="auto" w:fill="FFFFFF"/>
                <w:lang w:val="sr-Latn-RS"/>
              </w:rPr>
            </w:pPr>
            <w:r w:rsidRPr="00054E0A">
              <w:rPr>
                <w:noProof/>
                <w:shd w:val="clear" w:color="auto" w:fill="FFFFFF"/>
                <w:lang w:val="sr-Latn-RS"/>
              </w:rPr>
              <w:t>Cvjetković, M., Jovanović, Z., Stepanov, S., i Cvjetković, M. (2020). Digital marketing communications in the function of creating competitive advantages in the market.</w:t>
            </w:r>
            <w:r>
              <w:rPr>
                <w:noProof/>
                <w:shd w:val="clear" w:color="auto" w:fill="FFFFFF"/>
                <w:lang w:val="sr-Cyrl-RS"/>
              </w:rPr>
              <w:t xml:space="preserve"> </w:t>
            </w:r>
            <w:r w:rsidRPr="00054E0A">
              <w:rPr>
                <w:i/>
                <w:iCs/>
                <w:noProof/>
                <w:shd w:val="clear" w:color="auto" w:fill="FFFFFF"/>
                <w:lang w:val="sr-Latn-RS"/>
              </w:rPr>
              <w:t>Marketing</w:t>
            </w:r>
            <w:r w:rsidRPr="00054E0A">
              <w:rPr>
                <w:i/>
                <w:noProof/>
                <w:shd w:val="clear" w:color="auto" w:fill="FFFFFF"/>
                <w:lang w:val="sr-Latn-RS"/>
              </w:rPr>
              <w:t>, 51</w:t>
            </w:r>
            <w:r w:rsidRPr="00054E0A">
              <w:rPr>
                <w:noProof/>
                <w:shd w:val="clear" w:color="auto" w:fill="FFFFFF"/>
                <w:lang w:val="sr-Latn-RS"/>
              </w:rPr>
              <w:t xml:space="preserve">(1), 43-50. </w:t>
            </w:r>
          </w:p>
          <w:p w14:paraId="7CFC0C07" w14:textId="2A0E7865" w:rsidR="00054E0A" w:rsidRPr="00E321E2" w:rsidRDefault="00DD359C" w:rsidP="00054E0A">
            <w:pPr>
              <w:tabs>
                <w:tab w:val="left" w:pos="567"/>
              </w:tabs>
              <w:jc w:val="both"/>
              <w:rPr>
                <w:noProof/>
                <w:color w:val="0000FF"/>
                <w:u w:val="single"/>
                <w:shd w:val="clear" w:color="auto" w:fill="FFFFFF"/>
                <w:lang w:val="sr-Latn-RS"/>
              </w:rPr>
            </w:pPr>
            <w:hyperlink r:id="rId75" w:history="1">
              <w:r w:rsidR="00054E0A" w:rsidRPr="00054E0A">
                <w:rPr>
                  <w:rStyle w:val="Hyperlink"/>
                  <w:noProof/>
                  <w:shd w:val="clear" w:color="auto" w:fill="FFFFFF"/>
                  <w:lang w:val="sr-Latn-RS"/>
                </w:rPr>
                <w:t>https://scindeks-clanci.ceon.rs/data/pdf/0354-3471/2020/0354-34712001043C.pdf</w:t>
              </w:r>
            </w:hyperlink>
          </w:p>
        </w:tc>
        <w:tc>
          <w:tcPr>
            <w:tcW w:w="331" w:type="pct"/>
            <w:vAlign w:val="center"/>
          </w:tcPr>
          <w:p w14:paraId="1F86EE61" w14:textId="241E9D26" w:rsidR="00054E0A" w:rsidRPr="00054E0A" w:rsidRDefault="00054E0A" w:rsidP="00054E0A">
            <w:pPr>
              <w:tabs>
                <w:tab w:val="left" w:pos="567"/>
              </w:tabs>
              <w:jc w:val="center"/>
              <w:rPr>
                <w:noProof/>
                <w:shd w:val="clear" w:color="auto" w:fill="FFFFFF"/>
                <w:lang w:val="sr-Latn-RS"/>
              </w:rPr>
            </w:pPr>
            <w:r w:rsidRPr="00054E0A">
              <w:rPr>
                <w:noProof/>
                <w:shd w:val="clear" w:color="auto" w:fill="FFFFFF"/>
                <w:lang w:val="sr-Latn-RS"/>
              </w:rPr>
              <w:t>M51</w:t>
            </w:r>
          </w:p>
        </w:tc>
      </w:tr>
      <w:tr w:rsidR="00054E0A" w:rsidRPr="00054E0A" w14:paraId="0CE47503" w14:textId="1673B9AF" w:rsidTr="008C7ADC">
        <w:trPr>
          <w:trHeight w:val="20"/>
        </w:trPr>
        <w:tc>
          <w:tcPr>
            <w:tcW w:w="232" w:type="pct"/>
            <w:vAlign w:val="center"/>
          </w:tcPr>
          <w:p w14:paraId="2C943E2D" w14:textId="77777777" w:rsidR="00054E0A" w:rsidRPr="00054E0A" w:rsidRDefault="00054E0A" w:rsidP="00054E0A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rPr>
                <w:noProof/>
                <w:lang w:val="sr-Latn-RS"/>
              </w:rPr>
            </w:pPr>
          </w:p>
        </w:tc>
        <w:tc>
          <w:tcPr>
            <w:tcW w:w="4438" w:type="pct"/>
            <w:gridSpan w:val="11"/>
            <w:shd w:val="clear" w:color="auto" w:fill="auto"/>
            <w:vAlign w:val="center"/>
          </w:tcPr>
          <w:p w14:paraId="134CED3B" w14:textId="77777777" w:rsidR="00054E0A" w:rsidRDefault="00054E0A" w:rsidP="00054E0A">
            <w:pPr>
              <w:tabs>
                <w:tab w:val="left" w:pos="567"/>
              </w:tabs>
              <w:jc w:val="both"/>
              <w:rPr>
                <w:noProof/>
                <w:shd w:val="clear" w:color="auto" w:fill="FFFFFF"/>
                <w:lang w:val="sr-Latn-RS"/>
              </w:rPr>
            </w:pPr>
            <w:r w:rsidRPr="00054E0A">
              <w:rPr>
                <w:noProof/>
                <w:shd w:val="clear" w:color="auto" w:fill="FFFFFF"/>
                <w:lang w:val="sr-Latn-RS"/>
              </w:rPr>
              <w:t xml:space="preserve">Cvjetković, M., Vasiljević, M., Cvjetković, M., i Josimović, M. (2021). Impact of quality on improvement of business performance and customer satisfaction. </w:t>
            </w:r>
            <w:r w:rsidRPr="00054E0A">
              <w:rPr>
                <w:i/>
                <w:noProof/>
                <w:shd w:val="clear" w:color="auto" w:fill="FFFFFF"/>
                <w:lang w:val="sr-Latn-RS"/>
              </w:rPr>
              <w:t>Journal of Engineering Management and Competitiveness</w:t>
            </w:r>
            <w:r>
              <w:rPr>
                <w:i/>
                <w:noProof/>
                <w:shd w:val="clear" w:color="auto" w:fill="FFFFFF"/>
                <w:lang w:val="sr-Cyrl-RS"/>
              </w:rPr>
              <w:t xml:space="preserve">, </w:t>
            </w:r>
            <w:r w:rsidRPr="00054E0A">
              <w:rPr>
                <w:i/>
                <w:noProof/>
                <w:shd w:val="clear" w:color="auto" w:fill="FFFFFF"/>
                <w:lang w:val="sr-Latn-RS"/>
              </w:rPr>
              <w:t>1</w:t>
            </w:r>
            <w:r>
              <w:rPr>
                <w:i/>
                <w:noProof/>
                <w:shd w:val="clear" w:color="auto" w:fill="FFFFFF"/>
                <w:lang w:val="sr-Cyrl-RS"/>
              </w:rPr>
              <w:t>1</w:t>
            </w:r>
            <w:r w:rsidRPr="00054E0A">
              <w:rPr>
                <w:noProof/>
                <w:shd w:val="clear" w:color="auto" w:fill="FFFFFF"/>
                <w:lang w:val="sr-Latn-RS"/>
              </w:rPr>
              <w:t xml:space="preserve"> (1), 20-28. </w:t>
            </w:r>
          </w:p>
          <w:p w14:paraId="4E22174B" w14:textId="082D75BD" w:rsidR="00054E0A" w:rsidRPr="00E321E2" w:rsidRDefault="00DD359C" w:rsidP="00054E0A">
            <w:pPr>
              <w:tabs>
                <w:tab w:val="left" w:pos="567"/>
              </w:tabs>
              <w:jc w:val="both"/>
              <w:rPr>
                <w:noProof/>
                <w:color w:val="0033CC"/>
                <w:u w:val="single"/>
                <w:lang w:val="sr-Latn-RS"/>
              </w:rPr>
            </w:pPr>
            <w:hyperlink r:id="rId76" w:history="1">
              <w:r w:rsidR="00054E0A" w:rsidRPr="00054E0A">
                <w:rPr>
                  <w:noProof/>
                  <w:color w:val="0033CC"/>
                  <w:u w:val="single"/>
                  <w:lang w:val="sr-Latn-RS"/>
                </w:rPr>
                <w:t>https://scindeks-clanci.ceon.rs/data/pdf/2334-9638/2021/2334-96382101020C.pdf</w:t>
              </w:r>
            </w:hyperlink>
          </w:p>
        </w:tc>
        <w:tc>
          <w:tcPr>
            <w:tcW w:w="331" w:type="pct"/>
            <w:vAlign w:val="center"/>
          </w:tcPr>
          <w:p w14:paraId="70A73C1F" w14:textId="4396A646" w:rsidR="00054E0A" w:rsidRPr="00054E0A" w:rsidRDefault="00054E0A" w:rsidP="00054E0A">
            <w:pPr>
              <w:tabs>
                <w:tab w:val="left" w:pos="567"/>
              </w:tabs>
              <w:jc w:val="center"/>
              <w:rPr>
                <w:noProof/>
                <w:shd w:val="clear" w:color="auto" w:fill="FFFFFF"/>
                <w:lang w:val="sr-Latn-RS"/>
              </w:rPr>
            </w:pPr>
            <w:r w:rsidRPr="00054E0A">
              <w:rPr>
                <w:noProof/>
                <w:lang w:val="sr-Latn-RS"/>
              </w:rPr>
              <w:t>M51</w:t>
            </w:r>
          </w:p>
        </w:tc>
      </w:tr>
      <w:tr w:rsidR="00054E0A" w:rsidRPr="00054E0A" w14:paraId="2086DDF1" w14:textId="5ABA7163" w:rsidTr="008C7ADC">
        <w:trPr>
          <w:trHeight w:val="20"/>
        </w:trPr>
        <w:tc>
          <w:tcPr>
            <w:tcW w:w="232" w:type="pct"/>
            <w:vAlign w:val="center"/>
          </w:tcPr>
          <w:p w14:paraId="3369A29F" w14:textId="77777777" w:rsidR="00054E0A" w:rsidRPr="00054E0A" w:rsidRDefault="00054E0A" w:rsidP="00054E0A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jc w:val="both"/>
              <w:rPr>
                <w:noProof/>
                <w:lang w:val="sr-Latn-RS"/>
              </w:rPr>
            </w:pPr>
          </w:p>
        </w:tc>
        <w:tc>
          <w:tcPr>
            <w:tcW w:w="4438" w:type="pct"/>
            <w:gridSpan w:val="11"/>
            <w:shd w:val="clear" w:color="auto" w:fill="auto"/>
            <w:vAlign w:val="center"/>
          </w:tcPr>
          <w:p w14:paraId="2936E8ED" w14:textId="28597506" w:rsidR="00054E0A" w:rsidRDefault="00054E0A" w:rsidP="00054E0A">
            <w:pPr>
              <w:jc w:val="both"/>
              <w:rPr>
                <w:noProof/>
                <w:shd w:val="clear" w:color="auto" w:fill="FFFFFF"/>
                <w:lang w:val="sr-Latn-RS"/>
              </w:rPr>
            </w:pPr>
            <w:r w:rsidRPr="00054E0A">
              <w:rPr>
                <w:noProof/>
                <w:lang w:val="sr-Latn-RS"/>
              </w:rPr>
              <w:t>Cvjetković, M., Cvjetković, M., Josimović, M. (2022). Unapređenje kvaliteta poslovanja MSP putem primene koncepta organizacionog učenja.</w:t>
            </w:r>
            <w:r>
              <w:rPr>
                <w:noProof/>
                <w:lang w:val="sr-Cyrl-RS"/>
              </w:rPr>
              <w:t xml:space="preserve"> </w:t>
            </w:r>
            <w:r w:rsidRPr="00054E0A">
              <w:rPr>
                <w:i/>
                <w:noProof/>
                <w:shd w:val="clear" w:color="auto" w:fill="FFFFFF"/>
                <w:lang w:val="sr-Latn-RS"/>
              </w:rPr>
              <w:t>Ekonomija: teorija i praksa,</w:t>
            </w:r>
            <w:r>
              <w:rPr>
                <w:i/>
                <w:noProof/>
                <w:shd w:val="clear" w:color="auto" w:fill="FFFFFF"/>
                <w:lang w:val="sr-Cyrl-RS"/>
              </w:rPr>
              <w:t xml:space="preserve"> </w:t>
            </w:r>
            <w:r w:rsidRPr="00054E0A">
              <w:rPr>
                <w:i/>
                <w:noProof/>
                <w:shd w:val="clear" w:color="auto" w:fill="FFFFFF"/>
                <w:lang w:val="sr-Latn-RS"/>
              </w:rPr>
              <w:t>15</w:t>
            </w:r>
            <w:r w:rsidRPr="00054E0A">
              <w:rPr>
                <w:noProof/>
                <w:shd w:val="clear" w:color="auto" w:fill="FFFFFF"/>
                <w:lang w:val="sr-Latn-RS"/>
              </w:rPr>
              <w:t>(1), 98-113. ISSN 2217–5458</w:t>
            </w:r>
            <w:r w:rsidR="002300FD">
              <w:rPr>
                <w:noProof/>
                <w:shd w:val="clear" w:color="auto" w:fill="FFFFFF"/>
                <w:lang w:val="sr-Cyrl-RS"/>
              </w:rPr>
              <w:t>.</w:t>
            </w:r>
            <w:r w:rsidRPr="00054E0A">
              <w:rPr>
                <w:noProof/>
                <w:shd w:val="clear" w:color="auto" w:fill="FFFFFF"/>
                <w:lang w:val="sr-Latn-RS"/>
              </w:rPr>
              <w:t xml:space="preserve"> </w:t>
            </w:r>
          </w:p>
          <w:p w14:paraId="76907FE1" w14:textId="56B29297" w:rsidR="00054E0A" w:rsidRPr="00E321E2" w:rsidRDefault="00DD359C" w:rsidP="00054E0A">
            <w:pPr>
              <w:tabs>
                <w:tab w:val="left" w:pos="567"/>
              </w:tabs>
              <w:jc w:val="both"/>
            </w:pPr>
            <w:hyperlink r:id="rId77" w:history="1">
              <w:r w:rsidR="00054E0A" w:rsidRPr="00782F94">
                <w:rPr>
                  <w:rStyle w:val="Hyperlink"/>
                </w:rPr>
                <w:t>https://doi.org/10.5937/etp2201098C</w:t>
              </w:r>
            </w:hyperlink>
          </w:p>
        </w:tc>
        <w:tc>
          <w:tcPr>
            <w:tcW w:w="331" w:type="pct"/>
            <w:vAlign w:val="center"/>
          </w:tcPr>
          <w:p w14:paraId="3D9CD42F" w14:textId="5E0BBF40" w:rsidR="00054E0A" w:rsidRPr="00054E0A" w:rsidRDefault="00054E0A" w:rsidP="00054E0A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r w:rsidRPr="00054E0A">
              <w:rPr>
                <w:noProof/>
                <w:shd w:val="clear" w:color="auto" w:fill="FFFFFF"/>
                <w:lang w:val="sr-Latn-RS"/>
              </w:rPr>
              <w:t>M51</w:t>
            </w:r>
          </w:p>
        </w:tc>
      </w:tr>
      <w:tr w:rsidR="00054E0A" w:rsidRPr="00054E0A" w14:paraId="06B1BC76" w14:textId="4484D428" w:rsidTr="008C7ADC">
        <w:trPr>
          <w:trHeight w:val="20"/>
        </w:trPr>
        <w:tc>
          <w:tcPr>
            <w:tcW w:w="232" w:type="pct"/>
            <w:vAlign w:val="center"/>
          </w:tcPr>
          <w:p w14:paraId="70FD1C1F" w14:textId="77777777" w:rsidR="00054E0A" w:rsidRPr="00054E0A" w:rsidRDefault="00054E0A" w:rsidP="00054E0A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jc w:val="both"/>
              <w:rPr>
                <w:noProof/>
                <w:lang w:val="sr-Latn-RS"/>
              </w:rPr>
            </w:pPr>
          </w:p>
        </w:tc>
        <w:tc>
          <w:tcPr>
            <w:tcW w:w="4438" w:type="pct"/>
            <w:gridSpan w:val="11"/>
            <w:shd w:val="clear" w:color="auto" w:fill="auto"/>
            <w:vAlign w:val="center"/>
          </w:tcPr>
          <w:p w14:paraId="0D9CC7B8" w14:textId="77777777" w:rsidR="00054E0A" w:rsidRDefault="00054E0A" w:rsidP="00054E0A">
            <w:pPr>
              <w:jc w:val="both"/>
              <w:rPr>
                <w:noProof/>
                <w:lang w:val="sr-Latn-RS"/>
              </w:rPr>
            </w:pPr>
            <w:r w:rsidRPr="00054E0A">
              <w:rPr>
                <w:noProof/>
                <w:lang w:val="sr-Latn-RS"/>
              </w:rPr>
              <w:t xml:space="preserve">Cvjetković, M., Cvjetković, M., Kalinić, M. (2022). Kvalitet i marketing orijentacija u funkciji izgradnje brenda, zadovoljstva korisnika i unapređenja poslovanja. </w:t>
            </w:r>
            <w:r w:rsidRPr="00054E0A">
              <w:rPr>
                <w:i/>
                <w:noProof/>
                <w:lang w:val="sr-Latn-RS"/>
              </w:rPr>
              <w:t>Megatrend revija</w:t>
            </w:r>
            <w:r>
              <w:rPr>
                <w:i/>
                <w:noProof/>
                <w:lang w:val="sr-Cyrl-RS"/>
              </w:rPr>
              <w:t>,</w:t>
            </w:r>
            <w:r w:rsidRPr="00054E0A">
              <w:rPr>
                <w:i/>
                <w:noProof/>
                <w:lang w:val="sr-Latn-RS"/>
              </w:rPr>
              <w:t xml:space="preserve"> 19</w:t>
            </w:r>
            <w:r w:rsidRPr="00054E0A">
              <w:rPr>
                <w:noProof/>
                <w:lang w:val="sr-Latn-RS"/>
              </w:rPr>
              <w:t>(3), 341-357. ISSN 1820-3159</w:t>
            </w:r>
          </w:p>
          <w:p w14:paraId="392CCC98" w14:textId="1BAE9EEC" w:rsidR="00054E0A" w:rsidRPr="00E321E2" w:rsidRDefault="00DD359C" w:rsidP="00E321E2">
            <w:pPr>
              <w:jc w:val="both"/>
            </w:pPr>
            <w:hyperlink r:id="rId78" w:history="1">
              <w:r w:rsidR="00054E0A" w:rsidRPr="00782F94">
                <w:rPr>
                  <w:rStyle w:val="Hyperlink"/>
                </w:rPr>
                <w:t>https://doi.org/10.5937/MegRev2203341C</w:t>
              </w:r>
            </w:hyperlink>
          </w:p>
        </w:tc>
        <w:tc>
          <w:tcPr>
            <w:tcW w:w="331" w:type="pct"/>
            <w:vAlign w:val="center"/>
          </w:tcPr>
          <w:p w14:paraId="36CBEE81" w14:textId="7E2545A6" w:rsidR="00054E0A" w:rsidRPr="00054E0A" w:rsidRDefault="00054E0A" w:rsidP="00054E0A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0"/>
                <w:szCs w:val="20"/>
                <w:lang w:val="sr-Latn-RS"/>
              </w:rPr>
            </w:pPr>
            <w:r w:rsidRPr="00054E0A">
              <w:rPr>
                <w:noProof/>
                <w:sz w:val="20"/>
                <w:szCs w:val="20"/>
                <w:shd w:val="clear" w:color="auto" w:fill="FFFFFF"/>
                <w:lang w:val="sr-Latn-RS"/>
              </w:rPr>
              <w:t>M51</w:t>
            </w:r>
          </w:p>
        </w:tc>
      </w:tr>
      <w:tr w:rsidR="00054E0A" w:rsidRPr="00054E0A" w14:paraId="40542359" w14:textId="48899AE3" w:rsidTr="008C7ADC">
        <w:trPr>
          <w:trHeight w:val="20"/>
        </w:trPr>
        <w:tc>
          <w:tcPr>
            <w:tcW w:w="232" w:type="pct"/>
            <w:vAlign w:val="center"/>
          </w:tcPr>
          <w:p w14:paraId="6B97BB27" w14:textId="41860773" w:rsidR="00054E0A" w:rsidRPr="00054E0A" w:rsidRDefault="00054E0A" w:rsidP="00054E0A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jc w:val="both"/>
              <w:rPr>
                <w:noProof/>
                <w:lang w:val="sr-Latn-RS"/>
              </w:rPr>
            </w:pPr>
          </w:p>
        </w:tc>
        <w:tc>
          <w:tcPr>
            <w:tcW w:w="4438" w:type="pct"/>
            <w:gridSpan w:val="11"/>
            <w:shd w:val="clear" w:color="auto" w:fill="auto"/>
            <w:vAlign w:val="center"/>
          </w:tcPr>
          <w:p w14:paraId="0AEB34CF" w14:textId="4CDB46CE" w:rsidR="002300FD" w:rsidRDefault="00054E0A" w:rsidP="00054E0A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r w:rsidRPr="00054E0A">
              <w:rPr>
                <w:noProof/>
                <w:lang w:val="sr-Latn-RS"/>
              </w:rPr>
              <w:t xml:space="preserve">Цвјетковић, М. (2022). Утицај мотивације и задовољства послом на перформансе запослених. </w:t>
            </w:r>
            <w:r w:rsidRPr="00D234FA">
              <w:rPr>
                <w:i/>
                <w:noProof/>
                <w:lang w:val="sr-Latn-RS"/>
              </w:rPr>
              <w:t>Зборник матице српске за друштвене науке, 183</w:t>
            </w:r>
            <w:r w:rsidRPr="00054E0A">
              <w:rPr>
                <w:noProof/>
                <w:lang w:val="sr-Latn-RS"/>
              </w:rPr>
              <w:t xml:space="preserve">(3), 443-457. ISSN 0352-5732, еISSN 2406-0836  </w:t>
            </w:r>
          </w:p>
          <w:p w14:paraId="36F3C187" w14:textId="7C55A391" w:rsidR="00D234FA" w:rsidRPr="00054E0A" w:rsidRDefault="00DD359C" w:rsidP="00054E0A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hyperlink r:id="rId79" w:history="1">
              <w:r w:rsidR="00D234FA" w:rsidRPr="00782F94">
                <w:rPr>
                  <w:rStyle w:val="Hyperlink"/>
                  <w:noProof/>
                  <w:lang w:val="sr-Latn-RS"/>
                </w:rPr>
                <w:t>https://doi.org/10.2298/ZMSDN2283443C</w:t>
              </w:r>
            </w:hyperlink>
          </w:p>
        </w:tc>
        <w:tc>
          <w:tcPr>
            <w:tcW w:w="331" w:type="pct"/>
            <w:vAlign w:val="center"/>
          </w:tcPr>
          <w:p w14:paraId="6207D001" w14:textId="6CBB729C" w:rsidR="00054E0A" w:rsidRPr="00054E0A" w:rsidRDefault="00054E0A" w:rsidP="00054E0A">
            <w:pPr>
              <w:tabs>
                <w:tab w:val="left" w:pos="567"/>
              </w:tabs>
              <w:jc w:val="both"/>
              <w:rPr>
                <w:noProof/>
                <w:lang w:val="sr-Latn-RS"/>
              </w:rPr>
            </w:pPr>
            <w:r w:rsidRPr="00054E0A">
              <w:rPr>
                <w:noProof/>
                <w:lang w:val="sr-Latn-RS"/>
              </w:rPr>
              <w:t>M51</w:t>
            </w:r>
          </w:p>
        </w:tc>
      </w:tr>
      <w:tr w:rsidR="00054E0A" w:rsidRPr="00054E0A" w14:paraId="143BFDC1" w14:textId="60C39286" w:rsidTr="008C7ADC">
        <w:trPr>
          <w:trHeight w:val="20"/>
        </w:trPr>
        <w:tc>
          <w:tcPr>
            <w:tcW w:w="232" w:type="pct"/>
            <w:vAlign w:val="center"/>
          </w:tcPr>
          <w:p w14:paraId="76DCD5DC" w14:textId="77777777" w:rsidR="00054E0A" w:rsidRPr="00054E0A" w:rsidRDefault="00054E0A" w:rsidP="00054E0A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jc w:val="both"/>
              <w:rPr>
                <w:noProof/>
                <w:lang w:val="sr-Latn-RS"/>
              </w:rPr>
            </w:pPr>
          </w:p>
        </w:tc>
        <w:tc>
          <w:tcPr>
            <w:tcW w:w="4438" w:type="pct"/>
            <w:gridSpan w:val="11"/>
            <w:shd w:val="clear" w:color="auto" w:fill="auto"/>
            <w:vAlign w:val="center"/>
          </w:tcPr>
          <w:p w14:paraId="190174CB" w14:textId="7D47C09D" w:rsidR="00D234FA" w:rsidRDefault="00054E0A" w:rsidP="00054E0A">
            <w:pPr>
              <w:pStyle w:val="Default"/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shd w:val="clear" w:color="auto" w:fill="FFFFFF"/>
                <w:lang w:val="sr-Latn-RS"/>
              </w:rPr>
            </w:pPr>
            <w:r w:rsidRPr="00054E0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shd w:val="clear" w:color="auto" w:fill="FFFFFF"/>
                <w:lang w:val="sr-Latn-RS"/>
              </w:rPr>
              <w:t xml:space="preserve">Cvjetković, M., Cvjetković, M., Joksimović, M. (2022). The impact of quality improvement on the innovative operation of SMEs. </w:t>
            </w:r>
            <w:r w:rsidRPr="00D234FA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shd w:val="clear" w:color="auto" w:fill="FFFFFF"/>
                <w:lang w:val="sr-Latn-RS"/>
              </w:rPr>
              <w:t>BizInfo</w:t>
            </w:r>
            <w:r w:rsidR="00D234FA" w:rsidRPr="00D234FA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, </w:t>
            </w:r>
            <w:r w:rsidRPr="00D234FA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shd w:val="clear" w:color="auto" w:fill="FFFFFF"/>
                <w:lang w:val="sr-Latn-RS"/>
              </w:rPr>
              <w:t>Journal of Economics, Management and Informatics</w:t>
            </w:r>
            <w:r w:rsidRPr="00D234FA">
              <w:rPr>
                <w:rFonts w:ascii="Times New Roman" w:hAnsi="Times New Roman" w:cs="Times New Roman"/>
                <w:i/>
                <w:noProof/>
                <w:color w:val="auto"/>
                <w:sz w:val="20"/>
                <w:szCs w:val="20"/>
                <w:shd w:val="clear" w:color="auto" w:fill="FFFFFF"/>
                <w:lang w:val="sr-Latn-RS"/>
              </w:rPr>
              <w:t xml:space="preserve">, </w:t>
            </w:r>
            <w:r w:rsidRPr="00D234FA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shd w:val="clear" w:color="auto" w:fill="FFFFFF"/>
                <w:lang w:val="sr-Latn-RS"/>
              </w:rPr>
              <w:t>13</w:t>
            </w:r>
            <w:r w:rsidRPr="00054E0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shd w:val="clear" w:color="auto" w:fill="FFFFFF"/>
                <w:lang w:val="sr-Latn-RS"/>
              </w:rPr>
              <w:t xml:space="preserve">(2), 73-81. UDC/ UDK:330.341.1:005.336.3]:334.713 </w:t>
            </w:r>
          </w:p>
          <w:p w14:paraId="11055289" w14:textId="28E4EC5E" w:rsidR="00D234FA" w:rsidRPr="00E321E2" w:rsidRDefault="00DD359C" w:rsidP="00054E0A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hyperlink r:id="rId80" w:history="1">
              <w:r w:rsidR="00D234FA" w:rsidRPr="00782F94">
                <w:rPr>
                  <w:rStyle w:val="Hyperlink"/>
                  <w:rFonts w:ascii="Times New Roman" w:hAnsi="Times New Roman" w:cs="Times New Roman"/>
                  <w:noProof/>
                  <w:sz w:val="20"/>
                  <w:szCs w:val="20"/>
                  <w:lang w:val="sr-Latn-RS"/>
                </w:rPr>
                <w:t>https://doi.org/10.5937/bizinfo2202073C</w:t>
              </w:r>
            </w:hyperlink>
          </w:p>
        </w:tc>
        <w:tc>
          <w:tcPr>
            <w:tcW w:w="331" w:type="pct"/>
            <w:vAlign w:val="center"/>
          </w:tcPr>
          <w:p w14:paraId="49D9088E" w14:textId="162DA14A" w:rsidR="00054E0A" w:rsidRPr="00054E0A" w:rsidRDefault="00054E0A" w:rsidP="00054E0A">
            <w:pPr>
              <w:pStyle w:val="Default"/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shd w:val="clear" w:color="auto" w:fill="FFFFFF"/>
                <w:lang w:val="sr-Latn-RS"/>
              </w:rPr>
            </w:pPr>
            <w:r w:rsidRPr="00054E0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shd w:val="clear" w:color="auto" w:fill="FFFFFF"/>
                <w:lang w:val="sr-Latn-RS"/>
              </w:rPr>
              <w:t>М51</w:t>
            </w:r>
          </w:p>
        </w:tc>
      </w:tr>
      <w:tr w:rsidR="00054E0A" w:rsidRPr="00054E0A" w14:paraId="1C90398E" w14:textId="2629FC50" w:rsidTr="008C7ADC">
        <w:trPr>
          <w:trHeight w:val="20"/>
        </w:trPr>
        <w:tc>
          <w:tcPr>
            <w:tcW w:w="232" w:type="pct"/>
            <w:vAlign w:val="center"/>
          </w:tcPr>
          <w:p w14:paraId="5C82A07D" w14:textId="77777777" w:rsidR="00054E0A" w:rsidRPr="00054E0A" w:rsidRDefault="00054E0A" w:rsidP="00054E0A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jc w:val="both"/>
              <w:rPr>
                <w:noProof/>
                <w:lang w:val="sr-Latn-RS"/>
              </w:rPr>
            </w:pPr>
          </w:p>
        </w:tc>
        <w:tc>
          <w:tcPr>
            <w:tcW w:w="4438" w:type="pct"/>
            <w:gridSpan w:val="11"/>
            <w:shd w:val="clear" w:color="auto" w:fill="auto"/>
            <w:vAlign w:val="center"/>
          </w:tcPr>
          <w:p w14:paraId="2CA72582" w14:textId="77777777" w:rsidR="00D234FA" w:rsidRDefault="00D234FA">
            <w:pPr>
              <w:rPr>
                <w:noProof/>
                <w:shd w:val="clear" w:color="auto" w:fill="FCFCFC"/>
                <w:lang w:val="sr-Latn-RS"/>
              </w:rPr>
            </w:pPr>
            <w:r w:rsidRPr="00054E0A">
              <w:rPr>
                <w:noProof/>
                <w:shd w:val="clear" w:color="auto" w:fill="FCFCFC"/>
                <w:lang w:val="sr-Latn-RS"/>
              </w:rPr>
              <w:t>Cvjetković, M.,</w:t>
            </w:r>
            <w:r w:rsidRPr="00054E0A">
              <w:rPr>
                <w:bCs/>
                <w:noProof/>
                <w:shd w:val="clear" w:color="auto" w:fill="FCFCFC"/>
                <w:lang w:val="sr-Latn-RS"/>
              </w:rPr>
              <w:t> Cvjetković, M.</w:t>
            </w:r>
            <w:r w:rsidRPr="00054E0A">
              <w:rPr>
                <w:noProof/>
                <w:shd w:val="clear" w:color="auto" w:fill="FCFCFC"/>
                <w:lang w:val="sr-Latn-RS"/>
              </w:rPr>
              <w:t xml:space="preserve"> (2023). </w:t>
            </w:r>
            <w:r w:rsidRPr="00D234FA">
              <w:rPr>
                <w:i/>
                <w:noProof/>
                <w:shd w:val="clear" w:color="auto" w:fill="FCFCFC"/>
                <w:lang w:val="sr-Latn-RS"/>
              </w:rPr>
              <w:t>Analiza strategijskog delovanja preduzeća</w:t>
            </w:r>
            <w:r w:rsidRPr="00054E0A">
              <w:rPr>
                <w:noProof/>
                <w:shd w:val="clear" w:color="auto" w:fill="FCFCFC"/>
                <w:lang w:val="sr-Latn-RS"/>
              </w:rPr>
              <w:t>.</w:t>
            </w:r>
            <w:r>
              <w:rPr>
                <w:noProof/>
                <w:shd w:val="clear" w:color="auto" w:fill="FCFCFC"/>
                <w:lang w:val="sr-Cyrl-RS"/>
              </w:rPr>
              <w:t xml:space="preserve"> </w:t>
            </w:r>
            <w:r w:rsidRPr="00054E0A">
              <w:rPr>
                <w:noProof/>
                <w:shd w:val="clear" w:color="auto" w:fill="FCFCFC"/>
                <w:lang w:val="sr-Latn-RS"/>
              </w:rPr>
              <w:t xml:space="preserve">Beograd: AGM knjiga, Donat graf. </w:t>
            </w:r>
          </w:p>
          <w:p w14:paraId="1A53D146" w14:textId="5110A1D5" w:rsidR="00D234FA" w:rsidRPr="00D234FA" w:rsidRDefault="00D234FA" w:rsidP="00D234FA">
            <w:r w:rsidRPr="00054E0A">
              <w:rPr>
                <w:noProof/>
                <w:shd w:val="clear" w:color="auto" w:fill="FCFCFC"/>
                <w:lang w:val="sr-Latn-RS"/>
              </w:rPr>
              <w:t>ISBN: 978-86-6048-041-7</w:t>
            </w:r>
          </w:p>
        </w:tc>
        <w:tc>
          <w:tcPr>
            <w:tcW w:w="331" w:type="pct"/>
            <w:vAlign w:val="center"/>
          </w:tcPr>
          <w:p w14:paraId="33C162E7" w14:textId="77777777" w:rsidR="00054E0A" w:rsidRPr="00054E0A" w:rsidRDefault="00054E0A" w:rsidP="00054E0A">
            <w:pPr>
              <w:tabs>
                <w:tab w:val="left" w:pos="567"/>
              </w:tabs>
              <w:jc w:val="both"/>
              <w:rPr>
                <w:noProof/>
                <w:shd w:val="clear" w:color="auto" w:fill="FCFCFC"/>
                <w:lang w:val="sr-Latn-RS"/>
              </w:rPr>
            </w:pPr>
          </w:p>
        </w:tc>
      </w:tr>
      <w:tr w:rsidR="00D234FA" w:rsidRPr="00054E0A" w14:paraId="2E779953" w14:textId="77777777" w:rsidTr="00D234FA">
        <w:trPr>
          <w:trHeight w:val="20"/>
        </w:trPr>
        <w:tc>
          <w:tcPr>
            <w:tcW w:w="5000" w:type="pct"/>
            <w:gridSpan w:val="13"/>
            <w:vAlign w:val="center"/>
          </w:tcPr>
          <w:p w14:paraId="48B9BA7F" w14:textId="77777777" w:rsidR="00D234FA" w:rsidRPr="00054E0A" w:rsidRDefault="00D234FA" w:rsidP="00D234FA">
            <w:pPr>
              <w:tabs>
                <w:tab w:val="left" w:pos="567"/>
              </w:tabs>
              <w:rPr>
                <w:noProof/>
                <w:lang w:val="sr-Latn-RS"/>
              </w:rPr>
            </w:pPr>
            <w:r w:rsidRPr="00054E0A">
              <w:rPr>
                <w:b/>
                <w:noProof/>
                <w:szCs w:val="18"/>
                <w:lang w:val="sr-Latn-R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234FA" w:rsidRPr="00054E0A" w14:paraId="15E67013" w14:textId="77777777" w:rsidTr="008C7ADC">
        <w:trPr>
          <w:trHeight w:val="20"/>
        </w:trPr>
        <w:tc>
          <w:tcPr>
            <w:tcW w:w="1484" w:type="pct"/>
            <w:gridSpan w:val="5"/>
            <w:vAlign w:val="center"/>
          </w:tcPr>
          <w:p w14:paraId="3D41BE79" w14:textId="77777777" w:rsidR="00D234FA" w:rsidRPr="00054E0A" w:rsidRDefault="00D234FA" w:rsidP="00D234FA">
            <w:pPr>
              <w:tabs>
                <w:tab w:val="left" w:pos="567"/>
              </w:tabs>
              <w:rPr>
                <w:noProof/>
                <w:lang w:val="sr-Latn-RS"/>
              </w:rPr>
            </w:pPr>
            <w:r w:rsidRPr="00054E0A">
              <w:rPr>
                <w:noProof/>
                <w:szCs w:val="18"/>
                <w:lang w:val="sr-Latn-RS"/>
              </w:rPr>
              <w:t>Укупан број цитата</w:t>
            </w:r>
          </w:p>
        </w:tc>
        <w:tc>
          <w:tcPr>
            <w:tcW w:w="3516" w:type="pct"/>
            <w:gridSpan w:val="8"/>
            <w:vAlign w:val="center"/>
          </w:tcPr>
          <w:p w14:paraId="1E350013" w14:textId="77777777" w:rsidR="00D234FA" w:rsidRPr="00054E0A" w:rsidRDefault="00D234FA" w:rsidP="00D234FA">
            <w:pPr>
              <w:tabs>
                <w:tab w:val="left" w:pos="567"/>
              </w:tabs>
              <w:rPr>
                <w:noProof/>
                <w:lang w:val="sr-Latn-RS"/>
              </w:rPr>
            </w:pPr>
            <w:r w:rsidRPr="00054E0A">
              <w:rPr>
                <w:noProof/>
                <w:lang w:val="sr-Latn-RS"/>
              </w:rPr>
              <w:t>Google Scholar 98 citata, h-index 6, i 10 index 2</w:t>
            </w:r>
          </w:p>
          <w:p w14:paraId="7250A3C1" w14:textId="77777777" w:rsidR="00D234FA" w:rsidRPr="00054E0A" w:rsidRDefault="00D234FA" w:rsidP="00D234FA">
            <w:pPr>
              <w:tabs>
                <w:tab w:val="left" w:pos="567"/>
              </w:tabs>
              <w:rPr>
                <w:noProof/>
                <w:lang w:val="sr-Latn-RS"/>
              </w:rPr>
            </w:pPr>
            <w:r w:rsidRPr="00054E0A">
              <w:rPr>
                <w:noProof/>
                <w:lang w:val="sr-Latn-RS"/>
              </w:rPr>
              <w:t>Researchgate 34 citata, h-index 4, research interest score 46,</w:t>
            </w:r>
            <w:r>
              <w:rPr>
                <w:noProof/>
                <w:lang w:val="sr-Cyrl-RS"/>
              </w:rPr>
              <w:t xml:space="preserve"> </w:t>
            </w:r>
            <w:r w:rsidRPr="00054E0A">
              <w:rPr>
                <w:noProof/>
                <w:lang w:val="sr-Latn-RS"/>
              </w:rPr>
              <w:t>2</w:t>
            </w:r>
          </w:p>
        </w:tc>
      </w:tr>
      <w:tr w:rsidR="00D234FA" w:rsidRPr="00054E0A" w14:paraId="10B06CA6" w14:textId="77777777" w:rsidTr="008C7ADC">
        <w:trPr>
          <w:trHeight w:val="20"/>
        </w:trPr>
        <w:tc>
          <w:tcPr>
            <w:tcW w:w="1484" w:type="pct"/>
            <w:gridSpan w:val="5"/>
            <w:vAlign w:val="center"/>
          </w:tcPr>
          <w:p w14:paraId="44664080" w14:textId="77777777" w:rsidR="00D234FA" w:rsidRPr="00054E0A" w:rsidRDefault="00D234FA" w:rsidP="00D234FA">
            <w:pPr>
              <w:tabs>
                <w:tab w:val="left" w:pos="567"/>
              </w:tabs>
              <w:rPr>
                <w:noProof/>
                <w:lang w:val="sr-Latn-RS"/>
              </w:rPr>
            </w:pPr>
            <w:r w:rsidRPr="00054E0A">
              <w:rPr>
                <w:noProof/>
                <w:szCs w:val="18"/>
                <w:lang w:val="sr-Latn-RS"/>
              </w:rPr>
              <w:t>Укупан број радова са SCI (SSCI) листе</w:t>
            </w:r>
          </w:p>
        </w:tc>
        <w:tc>
          <w:tcPr>
            <w:tcW w:w="3516" w:type="pct"/>
            <w:gridSpan w:val="8"/>
            <w:vAlign w:val="center"/>
          </w:tcPr>
          <w:p w14:paraId="21C53FCD" w14:textId="65B6F6C2" w:rsidR="0093271C" w:rsidRPr="00054E0A" w:rsidRDefault="00D234FA" w:rsidP="00D234FA">
            <w:pPr>
              <w:tabs>
                <w:tab w:val="left" w:pos="567"/>
              </w:tabs>
              <w:rPr>
                <w:noProof/>
                <w:lang w:val="sr-Latn-RS"/>
              </w:rPr>
            </w:pPr>
            <w:r w:rsidRPr="00054E0A">
              <w:rPr>
                <w:noProof/>
                <w:lang w:val="sr-Latn-RS"/>
              </w:rPr>
              <w:t>3</w:t>
            </w:r>
            <w:bookmarkStart w:id="8" w:name="_GoBack"/>
            <w:bookmarkEnd w:id="8"/>
          </w:p>
        </w:tc>
      </w:tr>
      <w:tr w:rsidR="00D234FA" w:rsidRPr="00054E0A" w14:paraId="2DF6F44F" w14:textId="77777777" w:rsidTr="008C7ADC">
        <w:trPr>
          <w:trHeight w:val="20"/>
        </w:trPr>
        <w:tc>
          <w:tcPr>
            <w:tcW w:w="1484" w:type="pct"/>
            <w:gridSpan w:val="5"/>
            <w:vAlign w:val="center"/>
          </w:tcPr>
          <w:p w14:paraId="5B44E62F" w14:textId="77777777" w:rsidR="00D234FA" w:rsidRPr="00054E0A" w:rsidRDefault="00D234FA" w:rsidP="00D234FA">
            <w:pPr>
              <w:tabs>
                <w:tab w:val="left" w:pos="567"/>
              </w:tabs>
              <w:rPr>
                <w:noProof/>
                <w:lang w:val="sr-Latn-RS"/>
              </w:rPr>
            </w:pPr>
            <w:r w:rsidRPr="00054E0A">
              <w:rPr>
                <w:noProof/>
                <w:szCs w:val="18"/>
                <w:lang w:val="sr-Latn-RS"/>
              </w:rPr>
              <w:t>Тренутно учешће на пројектима</w:t>
            </w:r>
          </w:p>
        </w:tc>
        <w:tc>
          <w:tcPr>
            <w:tcW w:w="948" w:type="pct"/>
            <w:gridSpan w:val="2"/>
            <w:vAlign w:val="center"/>
          </w:tcPr>
          <w:p w14:paraId="7D3F76A8" w14:textId="77777777" w:rsidR="00D234FA" w:rsidRPr="00054E0A" w:rsidRDefault="00D234FA" w:rsidP="00D234FA">
            <w:pPr>
              <w:tabs>
                <w:tab w:val="left" w:pos="567"/>
              </w:tabs>
              <w:rPr>
                <w:noProof/>
                <w:lang w:val="sr-Latn-RS"/>
              </w:rPr>
            </w:pPr>
            <w:r w:rsidRPr="00054E0A">
              <w:rPr>
                <w:noProof/>
                <w:lang w:val="sr-Latn-RS"/>
              </w:rPr>
              <w:t>Домаћи</w:t>
            </w:r>
          </w:p>
        </w:tc>
        <w:tc>
          <w:tcPr>
            <w:tcW w:w="2568" w:type="pct"/>
            <w:gridSpan w:val="6"/>
            <w:vAlign w:val="center"/>
          </w:tcPr>
          <w:p w14:paraId="06B80638" w14:textId="77777777" w:rsidR="00D234FA" w:rsidRPr="00054E0A" w:rsidRDefault="00D234FA" w:rsidP="00D234FA">
            <w:pPr>
              <w:tabs>
                <w:tab w:val="left" w:pos="567"/>
              </w:tabs>
              <w:rPr>
                <w:noProof/>
                <w:lang w:val="sr-Latn-RS"/>
              </w:rPr>
            </w:pPr>
            <w:r w:rsidRPr="00054E0A">
              <w:rPr>
                <w:noProof/>
                <w:lang w:val="sr-Latn-RS"/>
              </w:rPr>
              <w:t>Међународни   1</w:t>
            </w:r>
          </w:p>
        </w:tc>
      </w:tr>
    </w:tbl>
    <w:p w14:paraId="68741796" w14:textId="77777777" w:rsidR="00D234FA" w:rsidRDefault="00D234FA" w:rsidP="00F05852"/>
    <w:p w14:paraId="71491CC4" w14:textId="05694325" w:rsidR="005A1E03" w:rsidRDefault="005A1E03" w:rsidP="002300FD">
      <w:pPr>
        <w:widowControl/>
        <w:autoSpaceDE/>
        <w:autoSpaceDN/>
        <w:adjustRightInd/>
        <w:spacing w:after="120"/>
        <w:jc w:val="center"/>
      </w:pPr>
      <w:r>
        <w:br w:type="page"/>
      </w:r>
      <w:r w:rsidR="008C7ADC" w:rsidRPr="005B39D2">
        <w:rPr>
          <w:b/>
          <w:iCs/>
          <w:lang w:val="sr-Cyrl-CS"/>
        </w:rPr>
        <w:lastRenderedPageBreak/>
        <w:t>Табела 9.1.</w:t>
      </w:r>
      <w:r w:rsidR="008C7ADC"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618"/>
        <w:gridCol w:w="484"/>
        <w:gridCol w:w="507"/>
        <w:gridCol w:w="156"/>
        <w:gridCol w:w="1499"/>
        <w:gridCol w:w="232"/>
        <w:gridCol w:w="270"/>
        <w:gridCol w:w="469"/>
        <w:gridCol w:w="705"/>
        <w:gridCol w:w="150"/>
        <w:gridCol w:w="1430"/>
        <w:gridCol w:w="803"/>
        <w:gridCol w:w="1143"/>
      </w:tblGrid>
      <w:tr w:rsidR="005A1E03" w14:paraId="3B15F63D" w14:textId="77777777" w:rsidTr="00C93BDB">
        <w:trPr>
          <w:trHeight w:val="20"/>
        </w:trPr>
        <w:tc>
          <w:tcPr>
            <w:tcW w:w="2406" w:type="pct"/>
            <w:gridSpan w:val="8"/>
            <w:vAlign w:val="center"/>
          </w:tcPr>
          <w:p w14:paraId="1CE17FDE" w14:textId="77777777" w:rsidR="005A1E03" w:rsidRPr="00E321E2" w:rsidRDefault="005A1E03" w:rsidP="00C93BDB">
            <w:pPr>
              <w:rPr>
                <w:b/>
              </w:rPr>
            </w:pPr>
            <w:r w:rsidRPr="00E321E2">
              <w:rPr>
                <w:b/>
              </w:rPr>
              <w:t xml:space="preserve">Име и презиме </w:t>
            </w:r>
          </w:p>
        </w:tc>
        <w:tc>
          <w:tcPr>
            <w:tcW w:w="2594" w:type="pct"/>
            <w:gridSpan w:val="6"/>
            <w:vAlign w:val="center"/>
          </w:tcPr>
          <w:p w14:paraId="11F33A73" w14:textId="77777777" w:rsidR="005A1E03" w:rsidRPr="00772D0C" w:rsidRDefault="005A1E03" w:rsidP="00C93BDB">
            <w:bookmarkStart w:id="9" w:name="ДраганаЈеленић"/>
            <w:r>
              <w:t>Драгана Јеленић</w:t>
            </w:r>
            <w:bookmarkEnd w:id="9"/>
          </w:p>
        </w:tc>
      </w:tr>
      <w:tr w:rsidR="005A1E03" w14:paraId="5E56FC10" w14:textId="77777777" w:rsidTr="00C93BDB">
        <w:trPr>
          <w:trHeight w:val="20"/>
        </w:trPr>
        <w:tc>
          <w:tcPr>
            <w:tcW w:w="2406" w:type="pct"/>
            <w:gridSpan w:val="8"/>
            <w:vAlign w:val="center"/>
          </w:tcPr>
          <w:p w14:paraId="54945F4C" w14:textId="77777777" w:rsidR="005A1E03" w:rsidRPr="00E321E2" w:rsidRDefault="005A1E03" w:rsidP="00C93BDB">
            <w:pPr>
              <w:rPr>
                <w:b/>
              </w:rPr>
            </w:pPr>
            <w:r w:rsidRPr="00E321E2">
              <w:rPr>
                <w:b/>
              </w:rPr>
              <w:t>Звање</w:t>
            </w:r>
          </w:p>
        </w:tc>
        <w:tc>
          <w:tcPr>
            <w:tcW w:w="2594" w:type="pct"/>
            <w:gridSpan w:val="6"/>
            <w:vAlign w:val="center"/>
          </w:tcPr>
          <w:p w14:paraId="5B18B7FB" w14:textId="77777777" w:rsidR="005A1E03" w:rsidRPr="00772D0C" w:rsidRDefault="005A1E03" w:rsidP="00C93BDB">
            <w:r>
              <w:t xml:space="preserve">Наставник страног језика Енглески језик </w:t>
            </w:r>
          </w:p>
        </w:tc>
      </w:tr>
      <w:tr w:rsidR="005A1E03" w14:paraId="17D8A0E4" w14:textId="77777777" w:rsidTr="00C93BDB">
        <w:trPr>
          <w:trHeight w:val="20"/>
        </w:trPr>
        <w:tc>
          <w:tcPr>
            <w:tcW w:w="2406" w:type="pct"/>
            <w:gridSpan w:val="8"/>
            <w:vAlign w:val="center"/>
          </w:tcPr>
          <w:p w14:paraId="4A10D086" w14:textId="77777777" w:rsidR="005A1E03" w:rsidRPr="00E321E2" w:rsidRDefault="005A1E03" w:rsidP="00C93BDB">
            <w:pPr>
              <w:rPr>
                <w:b/>
              </w:rPr>
            </w:pPr>
            <w:r w:rsidRPr="00E321E2">
              <w:rPr>
                <w:b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2594" w:type="pct"/>
            <w:gridSpan w:val="6"/>
            <w:vAlign w:val="center"/>
          </w:tcPr>
          <w:p w14:paraId="021C6EF0" w14:textId="0BDE7B69" w:rsidR="005A1E03" w:rsidRPr="00782548" w:rsidRDefault="005A1E03" w:rsidP="00C93BDB">
            <w:pPr>
              <w:rPr>
                <w:lang w:val="sr-Cyrl-RS"/>
              </w:rPr>
            </w:pPr>
            <w:r>
              <w:t>Висока школа академских студија</w:t>
            </w:r>
            <w:r w:rsidRPr="00294A94">
              <w:t>“</w:t>
            </w:r>
            <w:r>
              <w:t>Доситеј</w:t>
            </w:r>
            <w:r w:rsidRPr="00294A94">
              <w:t>”</w:t>
            </w:r>
            <w:r>
              <w:t xml:space="preserve"> </w:t>
            </w:r>
            <w:r w:rsidR="00F30C74">
              <w:rPr>
                <w:lang w:val="sr-Cyrl-RS"/>
              </w:rPr>
              <w:t xml:space="preserve">од </w:t>
            </w:r>
            <w:r>
              <w:t>31.1.2024.</w:t>
            </w:r>
            <w:r w:rsidR="00782548">
              <w:rPr>
                <w:lang w:val="sr-Cyrl-RS"/>
              </w:rPr>
              <w:t>године</w:t>
            </w:r>
          </w:p>
        </w:tc>
      </w:tr>
      <w:tr w:rsidR="005A1E03" w14:paraId="7C6297E6" w14:textId="77777777" w:rsidTr="00C93BDB">
        <w:trPr>
          <w:trHeight w:val="20"/>
        </w:trPr>
        <w:tc>
          <w:tcPr>
            <w:tcW w:w="2406" w:type="pct"/>
            <w:gridSpan w:val="8"/>
            <w:vAlign w:val="center"/>
          </w:tcPr>
          <w:p w14:paraId="6CA10B0B" w14:textId="77777777" w:rsidR="005A1E03" w:rsidRPr="00E321E2" w:rsidRDefault="005A1E03" w:rsidP="00C93BDB">
            <w:pPr>
              <w:rPr>
                <w:b/>
              </w:rPr>
            </w:pPr>
            <w:r w:rsidRPr="00E321E2">
              <w:rPr>
                <w:b/>
              </w:rPr>
              <w:t>Ужа научна односно уметничка област</w:t>
            </w:r>
          </w:p>
        </w:tc>
        <w:tc>
          <w:tcPr>
            <w:tcW w:w="2594" w:type="pct"/>
            <w:gridSpan w:val="6"/>
            <w:vAlign w:val="center"/>
          </w:tcPr>
          <w:p w14:paraId="79318906" w14:textId="77777777" w:rsidR="005A1E03" w:rsidRPr="00772D0C" w:rsidRDefault="005A1E03" w:rsidP="00C93BDB">
            <w:r>
              <w:t xml:space="preserve">Страни језик – Енглески језик </w:t>
            </w:r>
          </w:p>
        </w:tc>
      </w:tr>
      <w:tr w:rsidR="005A1E03" w:rsidRPr="00E321E2" w14:paraId="2071CB32" w14:textId="77777777" w:rsidTr="00C93BDB">
        <w:trPr>
          <w:trHeight w:val="20"/>
        </w:trPr>
        <w:tc>
          <w:tcPr>
            <w:tcW w:w="5000" w:type="pct"/>
            <w:gridSpan w:val="14"/>
            <w:vAlign w:val="center"/>
          </w:tcPr>
          <w:p w14:paraId="6D6A41F8" w14:textId="77777777" w:rsidR="005A1E03" w:rsidRPr="00E321E2" w:rsidRDefault="005A1E03" w:rsidP="00C93BDB">
            <w:pPr>
              <w:rPr>
                <w:b/>
              </w:rPr>
            </w:pPr>
            <w:r w:rsidRPr="00E321E2">
              <w:rPr>
                <w:b/>
              </w:rPr>
              <w:t>Академска каријера</w:t>
            </w:r>
          </w:p>
        </w:tc>
      </w:tr>
      <w:tr w:rsidR="005A1E03" w14:paraId="2BF689AF" w14:textId="77777777" w:rsidTr="00C93BDB">
        <w:trPr>
          <w:trHeight w:val="20"/>
        </w:trPr>
        <w:tc>
          <w:tcPr>
            <w:tcW w:w="669" w:type="pct"/>
            <w:gridSpan w:val="2"/>
            <w:vAlign w:val="center"/>
          </w:tcPr>
          <w:p w14:paraId="488CF9A2" w14:textId="77777777" w:rsidR="005A1E03" w:rsidRDefault="005A1E03" w:rsidP="00C93BDB"/>
        </w:tc>
        <w:tc>
          <w:tcPr>
            <w:tcW w:w="633" w:type="pct"/>
            <w:gridSpan w:val="3"/>
            <w:vAlign w:val="center"/>
          </w:tcPr>
          <w:p w14:paraId="635185BB" w14:textId="77777777" w:rsidR="005A1E03" w:rsidRDefault="005A1E03" w:rsidP="00C93BDB">
            <w:r>
              <w:t xml:space="preserve">Година </w:t>
            </w:r>
          </w:p>
        </w:tc>
        <w:tc>
          <w:tcPr>
            <w:tcW w:w="1363" w:type="pct"/>
            <w:gridSpan w:val="4"/>
            <w:shd w:val="clear" w:color="auto" w:fill="auto"/>
            <w:vAlign w:val="center"/>
          </w:tcPr>
          <w:p w14:paraId="49843485" w14:textId="77777777" w:rsidR="005A1E03" w:rsidRDefault="005A1E03" w:rsidP="00C93BDB">
            <w:r>
              <w:t xml:space="preserve">Институција </w:t>
            </w:r>
          </w:p>
        </w:tc>
        <w:tc>
          <w:tcPr>
            <w:tcW w:w="1261" w:type="pct"/>
            <w:gridSpan w:val="3"/>
            <w:shd w:val="clear" w:color="auto" w:fill="auto"/>
            <w:vAlign w:val="center"/>
          </w:tcPr>
          <w:p w14:paraId="6FDFA722" w14:textId="77777777" w:rsidR="005A1E03" w:rsidRDefault="005A1E03" w:rsidP="00C93BDB">
            <w:r>
              <w:t xml:space="preserve">Научна или уметничка област </w:t>
            </w: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721BB4DD" w14:textId="77777777" w:rsidR="005A1E03" w:rsidRDefault="005A1E03" w:rsidP="00C93BDB">
            <w:r>
              <w:t>Ужа научна, уметничка или стручна област</w:t>
            </w:r>
          </w:p>
        </w:tc>
      </w:tr>
      <w:tr w:rsidR="005A1E03" w14:paraId="06511215" w14:textId="77777777" w:rsidTr="00C93BDB">
        <w:trPr>
          <w:trHeight w:val="20"/>
        </w:trPr>
        <w:tc>
          <w:tcPr>
            <w:tcW w:w="669" w:type="pct"/>
            <w:gridSpan w:val="2"/>
            <w:vAlign w:val="center"/>
          </w:tcPr>
          <w:p w14:paraId="2C0CBABE" w14:textId="77777777" w:rsidR="005A1E03" w:rsidRDefault="005A1E03" w:rsidP="00C93BDB">
            <w:r>
              <w:t>Докторат</w:t>
            </w:r>
          </w:p>
        </w:tc>
        <w:tc>
          <w:tcPr>
            <w:tcW w:w="633" w:type="pct"/>
            <w:gridSpan w:val="3"/>
            <w:vAlign w:val="center"/>
          </w:tcPr>
          <w:p w14:paraId="7F64DF64" w14:textId="77777777" w:rsidR="005A1E03" w:rsidRPr="00772D0C" w:rsidRDefault="005A1E03" w:rsidP="00C93BDB">
            <w:r>
              <w:t>2005</w:t>
            </w:r>
          </w:p>
        </w:tc>
        <w:tc>
          <w:tcPr>
            <w:tcW w:w="1363" w:type="pct"/>
            <w:gridSpan w:val="4"/>
            <w:shd w:val="clear" w:color="auto" w:fill="auto"/>
            <w:vAlign w:val="center"/>
          </w:tcPr>
          <w:p w14:paraId="5BDAED65" w14:textId="77777777" w:rsidR="005A1E03" w:rsidRDefault="005A1E03" w:rsidP="00C93BDB">
            <w:r>
              <w:rPr>
                <w:lang w:val="en-US"/>
              </w:rPr>
              <w:t xml:space="preserve">Universidad </w:t>
            </w:r>
            <w:r w:rsidRPr="008C7ADC">
              <w:rPr>
                <w:lang w:val="sr-Latn-RS"/>
              </w:rPr>
              <w:t>Autonoma</w:t>
            </w:r>
            <w:r>
              <w:rPr>
                <w:lang w:val="en-US"/>
              </w:rPr>
              <w:t xml:space="preserve"> de Madrid</w:t>
            </w:r>
          </w:p>
        </w:tc>
        <w:tc>
          <w:tcPr>
            <w:tcW w:w="1261" w:type="pct"/>
            <w:gridSpan w:val="3"/>
            <w:shd w:val="clear" w:color="auto" w:fill="auto"/>
            <w:vAlign w:val="center"/>
          </w:tcPr>
          <w:p w14:paraId="78D23572" w14:textId="77777777" w:rsidR="005A1E03" w:rsidRDefault="005A1E03" w:rsidP="00C93BDB">
            <w:r>
              <w:t>Енглески</w:t>
            </w:r>
            <w:r>
              <w:rPr>
                <w:lang w:val="en-US"/>
              </w:rPr>
              <w:t>/</w:t>
            </w:r>
            <w:r>
              <w:t>Филозофија</w:t>
            </w: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33595CFD" w14:textId="77777777" w:rsidR="005A1E03" w:rsidRDefault="005A1E03" w:rsidP="00C93BDB">
            <w:r>
              <w:t>Феноменологија</w:t>
            </w:r>
          </w:p>
        </w:tc>
      </w:tr>
      <w:tr w:rsidR="005A1E03" w14:paraId="2E7FC509" w14:textId="77777777" w:rsidTr="00C93BDB">
        <w:trPr>
          <w:trHeight w:val="20"/>
        </w:trPr>
        <w:tc>
          <w:tcPr>
            <w:tcW w:w="669" w:type="pct"/>
            <w:gridSpan w:val="2"/>
            <w:vAlign w:val="center"/>
          </w:tcPr>
          <w:p w14:paraId="6F2F5DA2" w14:textId="77777777" w:rsidR="005A1E03" w:rsidRDefault="005A1E03" w:rsidP="00C93BDB">
            <w:r>
              <w:t>Диплома</w:t>
            </w:r>
          </w:p>
        </w:tc>
        <w:tc>
          <w:tcPr>
            <w:tcW w:w="633" w:type="pct"/>
            <w:gridSpan w:val="3"/>
            <w:vAlign w:val="center"/>
          </w:tcPr>
          <w:p w14:paraId="0727FDED" w14:textId="77777777" w:rsidR="005A1E03" w:rsidRPr="00772D0C" w:rsidRDefault="005A1E03" w:rsidP="00C93BDB">
            <w:r>
              <w:t>1991</w:t>
            </w:r>
          </w:p>
        </w:tc>
        <w:tc>
          <w:tcPr>
            <w:tcW w:w="1363" w:type="pct"/>
            <w:gridSpan w:val="4"/>
            <w:shd w:val="clear" w:color="auto" w:fill="auto"/>
            <w:vAlign w:val="center"/>
          </w:tcPr>
          <w:p w14:paraId="24451A22" w14:textId="77777777" w:rsidR="005A1E03" w:rsidRPr="00772D0C" w:rsidRDefault="005A1E03" w:rsidP="00C93BDB">
            <w:r>
              <w:t>Универзитет у Београду</w:t>
            </w:r>
          </w:p>
        </w:tc>
        <w:tc>
          <w:tcPr>
            <w:tcW w:w="1261" w:type="pct"/>
            <w:gridSpan w:val="3"/>
            <w:shd w:val="clear" w:color="auto" w:fill="auto"/>
            <w:vAlign w:val="center"/>
          </w:tcPr>
          <w:p w14:paraId="0A084433" w14:textId="77777777" w:rsidR="005A1E03" w:rsidRPr="00772D0C" w:rsidRDefault="005A1E03" w:rsidP="00C93BDB">
            <w:r>
              <w:t>Филологија</w:t>
            </w: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7A2D14B1" w14:textId="77777777" w:rsidR="005A1E03" w:rsidRDefault="005A1E03" w:rsidP="00C93BDB">
            <w:r>
              <w:t>Енглески језик и књижевност</w:t>
            </w:r>
          </w:p>
        </w:tc>
      </w:tr>
      <w:tr w:rsidR="005A1E03" w:rsidRPr="00E321E2" w14:paraId="59DC56E1" w14:textId="77777777" w:rsidTr="00C93BDB">
        <w:trPr>
          <w:trHeight w:val="20"/>
        </w:trPr>
        <w:tc>
          <w:tcPr>
            <w:tcW w:w="5000" w:type="pct"/>
            <w:gridSpan w:val="14"/>
            <w:vAlign w:val="center"/>
          </w:tcPr>
          <w:p w14:paraId="76B6B21F" w14:textId="77777777" w:rsidR="005A1E03" w:rsidRPr="00E321E2" w:rsidRDefault="005A1E03" w:rsidP="00C93BDB">
            <w:pPr>
              <w:rPr>
                <w:b/>
              </w:rPr>
            </w:pPr>
            <w:r w:rsidRPr="00E321E2">
              <w:rPr>
                <w:b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5A1E03" w14:paraId="67104D88" w14:textId="77777777" w:rsidTr="008C7ADC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14:paraId="74FDED3F" w14:textId="77777777" w:rsidR="005A1E03" w:rsidRDefault="005A1E03" w:rsidP="00C93BDB">
            <w:r>
              <w:t>Р.Б.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14:paraId="4C837F39" w14:textId="77777777" w:rsidR="005A1E03" w:rsidRDefault="005A1E03" w:rsidP="00C93BDB">
            <w:r>
              <w:t>Ознака предмета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14:paraId="6BB498ED" w14:textId="77777777" w:rsidR="005A1E03" w:rsidRDefault="005A1E03" w:rsidP="00C93BDB">
            <w:r>
              <w:t xml:space="preserve">Назив предмета     </w:t>
            </w:r>
          </w:p>
        </w:tc>
        <w:tc>
          <w:tcPr>
            <w:tcW w:w="925" w:type="pct"/>
            <w:gridSpan w:val="4"/>
            <w:shd w:val="clear" w:color="auto" w:fill="auto"/>
            <w:vAlign w:val="center"/>
          </w:tcPr>
          <w:p w14:paraId="0A5BB988" w14:textId="77777777" w:rsidR="005A1E03" w:rsidRDefault="005A1E03" w:rsidP="00C93BDB">
            <w:r>
              <w:t>Вид наставе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14:paraId="7BE94C93" w14:textId="77777777" w:rsidR="005A1E03" w:rsidRDefault="005A1E03" w:rsidP="00C93BDB">
            <w:r>
              <w:t xml:space="preserve">Назив студијског програма 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02BB01E" w14:textId="77777777" w:rsidR="005A1E03" w:rsidRDefault="005A1E03" w:rsidP="00C93BDB">
            <w:r>
              <w:t xml:space="preserve">Врста студија </w:t>
            </w:r>
          </w:p>
        </w:tc>
      </w:tr>
      <w:tr w:rsidR="005A1E03" w:rsidRPr="00F83526" w14:paraId="08FCB142" w14:textId="77777777" w:rsidTr="008C7ADC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14:paraId="777B440D" w14:textId="77777777" w:rsidR="005A1E03" w:rsidRPr="0093525B" w:rsidRDefault="005A1E03" w:rsidP="005A1E0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14:paraId="4EEEAB45" w14:textId="77777777" w:rsidR="005A1E03" w:rsidRPr="00F83526" w:rsidRDefault="005A1E03" w:rsidP="00C93BDB">
            <w:r w:rsidRPr="00F83526">
              <w:t>1 .PE08</w:t>
            </w:r>
          </w:p>
          <w:p w14:paraId="352D5C58" w14:textId="77777777" w:rsidR="005A1E03" w:rsidRPr="00F83526" w:rsidRDefault="005A1E03" w:rsidP="00C93BDB">
            <w:r w:rsidRPr="00F83526">
              <w:t>2 .OSI08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14:paraId="283C737D" w14:textId="77777777" w:rsidR="005A1E03" w:rsidRPr="00F83526" w:rsidRDefault="005A1E03" w:rsidP="00C93BDB">
            <w:r w:rsidRPr="00F83526">
              <w:t>Енглески пословни језик 1</w:t>
            </w:r>
          </w:p>
        </w:tc>
        <w:tc>
          <w:tcPr>
            <w:tcW w:w="925" w:type="pct"/>
            <w:gridSpan w:val="4"/>
            <w:shd w:val="clear" w:color="auto" w:fill="auto"/>
            <w:vAlign w:val="center"/>
          </w:tcPr>
          <w:p w14:paraId="32273BE2" w14:textId="77777777" w:rsidR="005A1E03" w:rsidRPr="00F83526" w:rsidRDefault="005A1E03" w:rsidP="00C93BDB">
            <w:r w:rsidRPr="00F83526">
              <w:t>Предавања и вежбе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14:paraId="26310CCB" w14:textId="77777777" w:rsidR="005A1E03" w:rsidRPr="00F83526" w:rsidRDefault="005A1E03" w:rsidP="00C93BDB">
            <w:r w:rsidRPr="00F83526">
              <w:t>Пословна економија, Информатика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2C48A5C" w14:textId="77777777" w:rsidR="005A1E03" w:rsidRPr="00F83526" w:rsidRDefault="005A1E03" w:rsidP="00C93BDB">
            <w:r w:rsidRPr="00F83526">
              <w:t>ОАС</w:t>
            </w:r>
          </w:p>
        </w:tc>
      </w:tr>
      <w:tr w:rsidR="005A1E03" w:rsidRPr="00F83526" w14:paraId="2A7B86E9" w14:textId="77777777" w:rsidTr="008C7ADC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14:paraId="6128EF8A" w14:textId="77777777" w:rsidR="005A1E03" w:rsidRPr="0093525B" w:rsidRDefault="005A1E03" w:rsidP="005A1E0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14:paraId="7A7A74AB" w14:textId="77777777" w:rsidR="005A1E03" w:rsidRPr="00F83526" w:rsidRDefault="005A1E03" w:rsidP="00C93BDB">
            <w:r w:rsidRPr="00F83526">
              <w:t>2 .PE16</w:t>
            </w:r>
          </w:p>
          <w:p w14:paraId="46DAC7C5" w14:textId="77777777" w:rsidR="005A1E03" w:rsidRPr="00F83526" w:rsidRDefault="005A1E03" w:rsidP="00C93BDB">
            <w:r w:rsidRPr="00F83526">
              <w:t>4 .OSI16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14:paraId="522EAFF3" w14:textId="77777777" w:rsidR="005A1E03" w:rsidRPr="00F83526" w:rsidRDefault="005A1E03" w:rsidP="00C93BDB">
            <w:r w:rsidRPr="00F83526">
              <w:t>Енглески пословни језик 2</w:t>
            </w:r>
          </w:p>
        </w:tc>
        <w:tc>
          <w:tcPr>
            <w:tcW w:w="925" w:type="pct"/>
            <w:gridSpan w:val="4"/>
            <w:shd w:val="clear" w:color="auto" w:fill="auto"/>
            <w:vAlign w:val="center"/>
          </w:tcPr>
          <w:p w14:paraId="6420DFE2" w14:textId="77777777" w:rsidR="005A1E03" w:rsidRPr="00F83526" w:rsidRDefault="005A1E03" w:rsidP="00C93BDB">
            <w:r w:rsidRPr="00F83526">
              <w:t>Предавања и вежбе</w:t>
            </w:r>
          </w:p>
        </w:tc>
        <w:tc>
          <w:tcPr>
            <w:tcW w:w="1315" w:type="pct"/>
            <w:gridSpan w:val="3"/>
            <w:shd w:val="clear" w:color="auto" w:fill="auto"/>
          </w:tcPr>
          <w:p w14:paraId="5C39BC70" w14:textId="77777777" w:rsidR="005A1E03" w:rsidRPr="00F83526" w:rsidRDefault="005A1E03" w:rsidP="00C93BDB">
            <w:r w:rsidRPr="00F83526">
              <w:t>Пословна економија, Информатика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DFEFEA3" w14:textId="77777777" w:rsidR="005A1E03" w:rsidRPr="00F83526" w:rsidRDefault="005A1E03" w:rsidP="00C93BDB">
            <w:r w:rsidRPr="00F83526">
              <w:t>ОАС</w:t>
            </w:r>
          </w:p>
        </w:tc>
      </w:tr>
      <w:tr w:rsidR="005A1E03" w:rsidRPr="00F83526" w14:paraId="52DEAECE" w14:textId="77777777" w:rsidTr="008C7ADC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14:paraId="5FF36E5C" w14:textId="77777777" w:rsidR="005A1E03" w:rsidRPr="0093525B" w:rsidRDefault="005A1E03" w:rsidP="005A1E0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14:paraId="18DDB7D6" w14:textId="77777777" w:rsidR="005A1E03" w:rsidRPr="00F83526" w:rsidRDefault="005A1E03" w:rsidP="00C93BDB">
            <w:r w:rsidRPr="00F83526">
              <w:t>3 .PE27</w:t>
            </w:r>
          </w:p>
          <w:p w14:paraId="0CE23C40" w14:textId="77777777" w:rsidR="005A1E03" w:rsidRPr="00F83526" w:rsidRDefault="005A1E03" w:rsidP="00C93BDB">
            <w:r w:rsidRPr="00F83526">
              <w:t>6 .OSI27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14:paraId="5E2E1CDE" w14:textId="77777777" w:rsidR="005A1E03" w:rsidRPr="00F83526" w:rsidRDefault="005A1E03" w:rsidP="00C93BDB">
            <w:r w:rsidRPr="00F83526">
              <w:t>Енглески пословни језик 3</w:t>
            </w:r>
          </w:p>
        </w:tc>
        <w:tc>
          <w:tcPr>
            <w:tcW w:w="925" w:type="pct"/>
            <w:gridSpan w:val="4"/>
            <w:shd w:val="clear" w:color="auto" w:fill="auto"/>
            <w:vAlign w:val="center"/>
          </w:tcPr>
          <w:p w14:paraId="2A1664A4" w14:textId="77777777" w:rsidR="005A1E03" w:rsidRPr="00F83526" w:rsidRDefault="005A1E03" w:rsidP="00C93BDB">
            <w:r w:rsidRPr="00F83526">
              <w:t>Предавања и вежбе</w:t>
            </w:r>
          </w:p>
        </w:tc>
        <w:tc>
          <w:tcPr>
            <w:tcW w:w="1315" w:type="pct"/>
            <w:gridSpan w:val="3"/>
            <w:shd w:val="clear" w:color="auto" w:fill="auto"/>
          </w:tcPr>
          <w:p w14:paraId="381FA1F3" w14:textId="77777777" w:rsidR="005A1E03" w:rsidRPr="00F83526" w:rsidRDefault="005A1E03" w:rsidP="00C93BDB">
            <w:r w:rsidRPr="00F83526">
              <w:t>Пословна економија, Информатика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094ADDC" w14:textId="77777777" w:rsidR="005A1E03" w:rsidRPr="00F83526" w:rsidRDefault="005A1E03" w:rsidP="00C93BDB">
            <w:r w:rsidRPr="00F83526">
              <w:t>ОАС</w:t>
            </w:r>
          </w:p>
        </w:tc>
      </w:tr>
      <w:tr w:rsidR="005A1E03" w:rsidRPr="00F83526" w14:paraId="3CFB4024" w14:textId="77777777" w:rsidTr="008C7ADC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14:paraId="43E50587" w14:textId="77777777" w:rsidR="005A1E03" w:rsidRPr="0093525B" w:rsidRDefault="005A1E03" w:rsidP="005A1E0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14:paraId="4411ED13" w14:textId="77777777" w:rsidR="005A1E03" w:rsidRPr="00F83526" w:rsidRDefault="005A1E03" w:rsidP="00C93BDB">
            <w:r w:rsidRPr="00F83526">
              <w:t>3 .PE40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14:paraId="7EC0D45B" w14:textId="77777777" w:rsidR="005A1E03" w:rsidRPr="00F83526" w:rsidRDefault="005A1E03" w:rsidP="00C93BDB">
            <w:r w:rsidRPr="00F83526">
              <w:t>Енглески пословни језик 4</w:t>
            </w:r>
          </w:p>
        </w:tc>
        <w:tc>
          <w:tcPr>
            <w:tcW w:w="925" w:type="pct"/>
            <w:gridSpan w:val="4"/>
            <w:shd w:val="clear" w:color="auto" w:fill="auto"/>
            <w:vAlign w:val="center"/>
          </w:tcPr>
          <w:p w14:paraId="469F9AD3" w14:textId="77777777" w:rsidR="005A1E03" w:rsidRPr="00F83526" w:rsidRDefault="005A1E03" w:rsidP="00C93BDB">
            <w:r w:rsidRPr="00F83526">
              <w:t>Предавања и вежбе</w:t>
            </w:r>
          </w:p>
        </w:tc>
        <w:tc>
          <w:tcPr>
            <w:tcW w:w="1315" w:type="pct"/>
            <w:gridSpan w:val="3"/>
            <w:shd w:val="clear" w:color="auto" w:fill="auto"/>
          </w:tcPr>
          <w:p w14:paraId="74035C8D" w14:textId="77777777" w:rsidR="005A1E03" w:rsidRPr="00F83526" w:rsidRDefault="005A1E03" w:rsidP="00C93BDB">
            <w:r w:rsidRPr="00F83526">
              <w:t>Пословна економија, Информатика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0028D80" w14:textId="77777777" w:rsidR="005A1E03" w:rsidRPr="00F83526" w:rsidRDefault="005A1E03" w:rsidP="00C93BDB">
            <w:r w:rsidRPr="00F83526">
              <w:t>ОАС</w:t>
            </w:r>
          </w:p>
        </w:tc>
      </w:tr>
      <w:tr w:rsidR="005A1E03" w:rsidRPr="00E321E2" w14:paraId="44DA76EF" w14:textId="77777777" w:rsidTr="00C93BDB">
        <w:trPr>
          <w:trHeight w:val="20"/>
        </w:trPr>
        <w:tc>
          <w:tcPr>
            <w:tcW w:w="5000" w:type="pct"/>
            <w:gridSpan w:val="14"/>
            <w:vAlign w:val="center"/>
          </w:tcPr>
          <w:p w14:paraId="0DD87A5A" w14:textId="77777777" w:rsidR="005A1E03" w:rsidRPr="00E321E2" w:rsidRDefault="005A1E03" w:rsidP="00C93BDB">
            <w:pPr>
              <w:rPr>
                <w:b/>
              </w:rPr>
            </w:pPr>
            <w:r w:rsidRPr="00E321E2">
              <w:rPr>
                <w:b/>
              </w:rPr>
              <w:t>Репрезентативне референце (минимално 5 не више од 10)</w:t>
            </w:r>
          </w:p>
        </w:tc>
      </w:tr>
      <w:tr w:rsidR="0070532E" w:rsidRPr="0070532E" w14:paraId="5841FE17" w14:textId="77777777" w:rsidTr="00C93BDB">
        <w:trPr>
          <w:trHeight w:val="20"/>
        </w:trPr>
        <w:tc>
          <w:tcPr>
            <w:tcW w:w="328" w:type="pct"/>
            <w:vAlign w:val="center"/>
          </w:tcPr>
          <w:p w14:paraId="22A003F3" w14:textId="77777777" w:rsidR="0070532E" w:rsidRPr="0070532E" w:rsidRDefault="0070532E" w:rsidP="005A1E0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noProof/>
                <w:lang w:val="sr-Latn-RS"/>
              </w:rPr>
            </w:pPr>
          </w:p>
        </w:tc>
        <w:tc>
          <w:tcPr>
            <w:tcW w:w="4672" w:type="pct"/>
            <w:gridSpan w:val="13"/>
            <w:shd w:val="clear" w:color="auto" w:fill="auto"/>
            <w:vAlign w:val="center"/>
          </w:tcPr>
          <w:p w14:paraId="00DF5BF7" w14:textId="77777777" w:rsidR="0070532E" w:rsidRDefault="0070532E" w:rsidP="0070532E">
            <w:pPr>
              <w:jc w:val="both"/>
              <w:rPr>
                <w:noProof/>
                <w:color w:val="000000"/>
                <w:lang w:val="sr-Latn-RS"/>
              </w:rPr>
            </w:pPr>
            <w:r w:rsidRPr="0070532E">
              <w:rPr>
                <w:noProof/>
                <w:color w:val="000000"/>
                <w:lang w:val="sr-Latn-RS"/>
              </w:rPr>
              <w:t xml:space="preserve">Richir, M., Posada Varela, P., &amp; Jelenic, D. (2011). Schwingung y fenomenalización (Heidegger, Fink, Husserl, Patoéka). </w:t>
            </w:r>
            <w:r w:rsidRPr="0070532E">
              <w:rPr>
                <w:i/>
                <w:noProof/>
                <w:color w:val="000000"/>
                <w:lang w:val="sr-Latn-RS"/>
              </w:rPr>
              <w:t>Eikasia: revista de filosofía, 40</w:t>
            </w:r>
            <w:r w:rsidRPr="0070532E">
              <w:rPr>
                <w:noProof/>
                <w:color w:val="000000"/>
                <w:lang w:val="sr-Latn-RS"/>
              </w:rPr>
              <w:t>, 483-500.</w:t>
            </w:r>
          </w:p>
          <w:p w14:paraId="6FC4496E" w14:textId="72955AFD" w:rsidR="00931EDA" w:rsidRDefault="00DD359C" w:rsidP="0070532E">
            <w:pPr>
              <w:jc w:val="both"/>
              <w:rPr>
                <w:noProof/>
                <w:color w:val="000000"/>
                <w:lang w:val="sr-Latn-RS"/>
              </w:rPr>
            </w:pPr>
            <w:hyperlink r:id="rId81" w:history="1">
              <w:r w:rsidR="00931EDA" w:rsidRPr="002967B5">
                <w:rPr>
                  <w:rStyle w:val="Hyperlink"/>
                  <w:noProof/>
                  <w:lang w:val="sr-Latn-RS"/>
                </w:rPr>
                <w:t>https://dialnet.unirioja.es/servlet/articulo?codigo=4135878</w:t>
              </w:r>
            </w:hyperlink>
          </w:p>
        </w:tc>
      </w:tr>
      <w:tr w:rsidR="005A1E03" w:rsidRPr="0070532E" w14:paraId="4FB1280B" w14:textId="77777777" w:rsidTr="00C93BDB">
        <w:trPr>
          <w:trHeight w:val="20"/>
        </w:trPr>
        <w:tc>
          <w:tcPr>
            <w:tcW w:w="328" w:type="pct"/>
            <w:vAlign w:val="center"/>
          </w:tcPr>
          <w:p w14:paraId="0C11770F" w14:textId="77777777" w:rsidR="005A1E03" w:rsidRPr="0070532E" w:rsidRDefault="005A1E03" w:rsidP="005A1E0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noProof/>
                <w:lang w:val="sr-Latn-RS"/>
              </w:rPr>
            </w:pPr>
          </w:p>
        </w:tc>
        <w:tc>
          <w:tcPr>
            <w:tcW w:w="4672" w:type="pct"/>
            <w:gridSpan w:val="13"/>
            <w:shd w:val="clear" w:color="auto" w:fill="auto"/>
            <w:vAlign w:val="center"/>
          </w:tcPr>
          <w:p w14:paraId="151131D3" w14:textId="045E549D" w:rsidR="005A1E03" w:rsidRPr="0070532E" w:rsidRDefault="0070532E" w:rsidP="0070532E">
            <w:pPr>
              <w:jc w:val="both"/>
              <w:rPr>
                <w:noProof/>
                <w:lang w:val="sr-Latn-RS"/>
              </w:rPr>
            </w:pPr>
            <w:r>
              <w:rPr>
                <w:noProof/>
                <w:color w:val="000000"/>
                <w:lang w:val="sr-Latn-RS"/>
              </w:rPr>
              <w:t>Jelenić, D. (2008</w:t>
            </w:r>
            <w:r w:rsidRPr="0070532E">
              <w:rPr>
                <w:noProof/>
                <w:color w:val="000000"/>
                <w:lang w:val="sr-Latn-RS"/>
              </w:rPr>
              <w:t xml:space="preserve">). </w:t>
            </w:r>
            <w:r w:rsidRPr="0070532E">
              <w:rPr>
                <w:i/>
                <w:noProof/>
                <w:color w:val="000000"/>
                <w:lang w:val="sr-Latn-RS"/>
              </w:rPr>
              <w:t>U ritmu srca: o poetskoj filozofiji Marije Zambrano</w:t>
            </w:r>
            <w:r w:rsidRPr="0070532E">
              <w:rPr>
                <w:noProof/>
                <w:color w:val="000000"/>
                <w:lang w:val="sr-Latn-RS"/>
              </w:rPr>
              <w:t xml:space="preserve"> (Al ritmo de corazón: sobre la filosofía poética de María Zambrano). Paper presented at Institut Servantes Beograd, Srbija.</w:t>
            </w:r>
          </w:p>
        </w:tc>
      </w:tr>
      <w:tr w:rsidR="0070532E" w:rsidRPr="0070532E" w14:paraId="0047F880" w14:textId="77777777" w:rsidTr="00C93BDB">
        <w:trPr>
          <w:trHeight w:val="20"/>
        </w:trPr>
        <w:tc>
          <w:tcPr>
            <w:tcW w:w="328" w:type="pct"/>
            <w:vAlign w:val="center"/>
          </w:tcPr>
          <w:p w14:paraId="3B4E365C" w14:textId="77777777" w:rsidR="0070532E" w:rsidRPr="0070532E" w:rsidRDefault="0070532E" w:rsidP="005A1E0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noProof/>
                <w:lang w:val="sr-Latn-RS"/>
              </w:rPr>
            </w:pPr>
          </w:p>
        </w:tc>
        <w:tc>
          <w:tcPr>
            <w:tcW w:w="4672" w:type="pct"/>
            <w:gridSpan w:val="13"/>
            <w:shd w:val="clear" w:color="auto" w:fill="auto"/>
            <w:vAlign w:val="center"/>
          </w:tcPr>
          <w:p w14:paraId="42884190" w14:textId="574168D1" w:rsidR="0070532E" w:rsidRDefault="0070532E" w:rsidP="0070532E">
            <w:pPr>
              <w:jc w:val="both"/>
              <w:rPr>
                <w:noProof/>
                <w:color w:val="000000"/>
                <w:lang w:val="sr-Latn-RS"/>
              </w:rPr>
            </w:pPr>
            <w:r>
              <w:rPr>
                <w:noProof/>
                <w:color w:val="000000"/>
                <w:lang w:val="sr-Latn-RS"/>
              </w:rPr>
              <w:t xml:space="preserve">Jelenić, D. </w:t>
            </w:r>
            <w:r w:rsidRPr="0070532E">
              <w:rPr>
                <w:noProof/>
                <w:color w:val="000000"/>
                <w:lang w:val="sr-Latn-RS"/>
              </w:rPr>
              <w:t xml:space="preserve">(2005). </w:t>
            </w:r>
            <w:r w:rsidRPr="0070532E">
              <w:rPr>
                <w:i/>
                <w:noProof/>
                <w:color w:val="000000"/>
                <w:lang w:val="sr-Latn-RS"/>
              </w:rPr>
              <w:t>The problem of the new and the experience of production</w:t>
            </w:r>
            <w:r w:rsidRPr="0070532E">
              <w:rPr>
                <w:noProof/>
                <w:color w:val="000000"/>
                <w:lang w:val="sr-Latn-RS"/>
              </w:rPr>
              <w:t>. Paper presented at The problem of the New, Britansko drustvo za fenomenologiju, St Hilda´s College, Oxford, Engleska.</w:t>
            </w:r>
          </w:p>
        </w:tc>
      </w:tr>
      <w:tr w:rsidR="005A1E03" w:rsidRPr="0070532E" w14:paraId="01A0E761" w14:textId="77777777" w:rsidTr="00C93BDB">
        <w:trPr>
          <w:trHeight w:val="20"/>
        </w:trPr>
        <w:tc>
          <w:tcPr>
            <w:tcW w:w="328" w:type="pct"/>
            <w:vAlign w:val="center"/>
          </w:tcPr>
          <w:p w14:paraId="5A5A1745" w14:textId="77777777" w:rsidR="005A1E03" w:rsidRPr="0070532E" w:rsidRDefault="005A1E03" w:rsidP="005A1E0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noProof/>
                <w:lang w:val="sr-Latn-RS"/>
              </w:rPr>
            </w:pPr>
          </w:p>
        </w:tc>
        <w:tc>
          <w:tcPr>
            <w:tcW w:w="4672" w:type="pct"/>
            <w:gridSpan w:val="13"/>
            <w:shd w:val="clear" w:color="auto" w:fill="auto"/>
            <w:vAlign w:val="center"/>
          </w:tcPr>
          <w:p w14:paraId="4D3B93C6" w14:textId="2975D526" w:rsidR="005A1E03" w:rsidRPr="0070532E" w:rsidRDefault="0070532E" w:rsidP="0070532E">
            <w:pPr>
              <w:jc w:val="both"/>
              <w:rPr>
                <w:noProof/>
                <w:lang w:val="sr-Latn-RS"/>
              </w:rPr>
            </w:pPr>
            <w:r>
              <w:rPr>
                <w:noProof/>
                <w:color w:val="000000"/>
                <w:lang w:val="sr-Latn-RS"/>
              </w:rPr>
              <w:t xml:space="preserve">Jelenić, D. </w:t>
            </w:r>
            <w:r w:rsidRPr="0070532E">
              <w:rPr>
                <w:noProof/>
                <w:lang w:val="sr-Latn-RS"/>
              </w:rPr>
              <w:t xml:space="preserve">(2006). A metaphysical approach to performance: performance of being as art-performance. Paper presented at the </w:t>
            </w:r>
            <w:r w:rsidRPr="0070532E">
              <w:rPr>
                <w:i/>
                <w:noProof/>
                <w:lang w:val="sr-Latn-RS"/>
              </w:rPr>
              <w:t>30th Godisnja konferencija Internacionalnog drustva za filozofiju i knjizevnost</w:t>
            </w:r>
            <w:r w:rsidRPr="0070532E">
              <w:rPr>
                <w:noProof/>
                <w:lang w:val="sr-Latn-RS"/>
              </w:rPr>
              <w:t xml:space="preserve"> (IAPL), Frajburg, Strasburg i Bazel, Nemacka, Francuska, Svajcarska.</w:t>
            </w:r>
          </w:p>
        </w:tc>
      </w:tr>
      <w:tr w:rsidR="005A1E03" w:rsidRPr="0070532E" w14:paraId="4B958813" w14:textId="77777777" w:rsidTr="00C93BDB">
        <w:trPr>
          <w:trHeight w:val="20"/>
        </w:trPr>
        <w:tc>
          <w:tcPr>
            <w:tcW w:w="328" w:type="pct"/>
            <w:vAlign w:val="center"/>
          </w:tcPr>
          <w:p w14:paraId="14D91C8D" w14:textId="77777777" w:rsidR="005A1E03" w:rsidRPr="0070532E" w:rsidRDefault="005A1E03" w:rsidP="005A1E0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noProof/>
                <w:lang w:val="sr-Latn-RS"/>
              </w:rPr>
            </w:pPr>
          </w:p>
        </w:tc>
        <w:tc>
          <w:tcPr>
            <w:tcW w:w="4672" w:type="pct"/>
            <w:gridSpan w:val="13"/>
            <w:shd w:val="clear" w:color="auto" w:fill="auto"/>
            <w:vAlign w:val="center"/>
          </w:tcPr>
          <w:p w14:paraId="0C34405B" w14:textId="61C52795" w:rsidR="005A1E03" w:rsidRPr="0070532E" w:rsidRDefault="00DA465B" w:rsidP="008C7ADC">
            <w:pPr>
              <w:jc w:val="both"/>
              <w:rPr>
                <w:noProof/>
                <w:lang w:val="sr-Latn-RS"/>
              </w:rPr>
            </w:pPr>
            <w:r w:rsidRPr="00DA465B">
              <w:rPr>
                <w:noProof/>
                <w:lang w:val="sr-Latn-RS"/>
              </w:rPr>
              <w:t>Van Kerchhoven, G. (1999). Le développement de l´idée de la psychologie chez W. Dilthey. Revísta de Filosofía, Universidad Complutense de Madrid, XII(21), 157-198</w:t>
            </w:r>
            <w:r w:rsidR="00931EDA">
              <w:rPr>
                <w:noProof/>
                <w:lang w:val="sr-Latn-RS"/>
              </w:rPr>
              <w:t xml:space="preserve"> (prevod)</w:t>
            </w:r>
            <w:r w:rsidRPr="00DA465B">
              <w:rPr>
                <w:noProof/>
                <w:lang w:val="sr-Latn-RS"/>
              </w:rPr>
              <w:t>.</w:t>
            </w:r>
          </w:p>
        </w:tc>
      </w:tr>
      <w:tr w:rsidR="005A1E03" w:rsidRPr="00E321E2" w14:paraId="46F0D4A8" w14:textId="77777777" w:rsidTr="00C93BDB">
        <w:trPr>
          <w:trHeight w:val="20"/>
        </w:trPr>
        <w:tc>
          <w:tcPr>
            <w:tcW w:w="5000" w:type="pct"/>
            <w:gridSpan w:val="14"/>
            <w:vAlign w:val="center"/>
          </w:tcPr>
          <w:p w14:paraId="25DA68BD" w14:textId="77777777" w:rsidR="005A1E03" w:rsidRPr="00E321E2" w:rsidRDefault="005A1E03" w:rsidP="00C93BDB">
            <w:pPr>
              <w:rPr>
                <w:b/>
              </w:rPr>
            </w:pPr>
            <w:r w:rsidRPr="00E321E2">
              <w:rPr>
                <w:b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5A1E03" w14:paraId="03B4DBEE" w14:textId="77777777" w:rsidTr="00C93BDB">
        <w:trPr>
          <w:trHeight w:val="20"/>
        </w:trPr>
        <w:tc>
          <w:tcPr>
            <w:tcW w:w="2257" w:type="pct"/>
            <w:gridSpan w:val="7"/>
            <w:vAlign w:val="center"/>
          </w:tcPr>
          <w:p w14:paraId="201AFB23" w14:textId="77777777" w:rsidR="005A1E03" w:rsidRDefault="005A1E03" w:rsidP="00C93BDB">
            <w:r>
              <w:t>Укупан број цитата</w:t>
            </w:r>
          </w:p>
        </w:tc>
        <w:tc>
          <w:tcPr>
            <w:tcW w:w="2743" w:type="pct"/>
            <w:gridSpan w:val="7"/>
            <w:vAlign w:val="center"/>
          </w:tcPr>
          <w:p w14:paraId="462139D8" w14:textId="77777777" w:rsidR="005A1E03" w:rsidRPr="00294A94" w:rsidRDefault="005A1E03" w:rsidP="00C93BDB">
            <w:r>
              <w:t>5</w:t>
            </w:r>
          </w:p>
        </w:tc>
      </w:tr>
      <w:tr w:rsidR="005A1E03" w14:paraId="110FE71B" w14:textId="77777777" w:rsidTr="00C93BDB">
        <w:trPr>
          <w:trHeight w:val="20"/>
        </w:trPr>
        <w:tc>
          <w:tcPr>
            <w:tcW w:w="2257" w:type="pct"/>
            <w:gridSpan w:val="7"/>
            <w:vAlign w:val="center"/>
          </w:tcPr>
          <w:p w14:paraId="4C65DF60" w14:textId="77777777" w:rsidR="005A1E03" w:rsidRDefault="005A1E03" w:rsidP="00C93BDB">
            <w:r>
              <w:t>Укупан број радова са SCI (SSCI) листе</w:t>
            </w:r>
          </w:p>
        </w:tc>
        <w:tc>
          <w:tcPr>
            <w:tcW w:w="2743" w:type="pct"/>
            <w:gridSpan w:val="7"/>
            <w:vAlign w:val="center"/>
          </w:tcPr>
          <w:p w14:paraId="7B373C44" w14:textId="77777777" w:rsidR="005A1E03" w:rsidRPr="00772D0C" w:rsidRDefault="005A1E03" w:rsidP="00C93BDB"/>
        </w:tc>
      </w:tr>
      <w:tr w:rsidR="005A1E03" w14:paraId="454E4FBA" w14:textId="77777777" w:rsidTr="00C93BDB">
        <w:trPr>
          <w:trHeight w:val="20"/>
        </w:trPr>
        <w:tc>
          <w:tcPr>
            <w:tcW w:w="2257" w:type="pct"/>
            <w:gridSpan w:val="7"/>
            <w:vAlign w:val="center"/>
          </w:tcPr>
          <w:p w14:paraId="2A21A797" w14:textId="77777777" w:rsidR="005A1E03" w:rsidRDefault="005A1E03" w:rsidP="00C93BDB">
            <w:r>
              <w:t>Тренутно учешће на пројектима</w:t>
            </w:r>
          </w:p>
        </w:tc>
        <w:tc>
          <w:tcPr>
            <w:tcW w:w="880" w:type="pct"/>
            <w:gridSpan w:val="4"/>
            <w:vAlign w:val="center"/>
          </w:tcPr>
          <w:p w14:paraId="682708D8" w14:textId="77777777" w:rsidR="005A1E03" w:rsidRPr="00772D0C" w:rsidRDefault="005A1E03" w:rsidP="00C93BDB">
            <w:r>
              <w:t>Домаћи 1</w:t>
            </w:r>
          </w:p>
        </w:tc>
        <w:tc>
          <w:tcPr>
            <w:tcW w:w="1863" w:type="pct"/>
            <w:gridSpan w:val="3"/>
            <w:vAlign w:val="center"/>
          </w:tcPr>
          <w:p w14:paraId="3C8B4120" w14:textId="77777777" w:rsidR="005A1E03" w:rsidRPr="00772D0C" w:rsidRDefault="005A1E03" w:rsidP="00C93BDB">
            <w:r>
              <w:t>Међународни 10</w:t>
            </w:r>
          </w:p>
        </w:tc>
      </w:tr>
      <w:tr w:rsidR="005A1E03" w14:paraId="7879F3D0" w14:textId="77777777" w:rsidTr="00C93BDB">
        <w:trPr>
          <w:trHeight w:val="20"/>
        </w:trPr>
        <w:tc>
          <w:tcPr>
            <w:tcW w:w="1216" w:type="pct"/>
            <w:gridSpan w:val="4"/>
            <w:vAlign w:val="center"/>
          </w:tcPr>
          <w:p w14:paraId="68556A02" w14:textId="77777777" w:rsidR="005A1E03" w:rsidRDefault="005A1E03" w:rsidP="00C93BDB">
            <w:r>
              <w:t xml:space="preserve">Усавршавања </w:t>
            </w:r>
          </w:p>
        </w:tc>
        <w:tc>
          <w:tcPr>
            <w:tcW w:w="3784" w:type="pct"/>
            <w:gridSpan w:val="10"/>
            <w:vAlign w:val="center"/>
          </w:tcPr>
          <w:p w14:paraId="2FD0CDF5" w14:textId="77777777" w:rsidR="005A1E03" w:rsidRDefault="005A1E03" w:rsidP="00C93BDB"/>
        </w:tc>
      </w:tr>
    </w:tbl>
    <w:p w14:paraId="798B5B29" w14:textId="77777777" w:rsidR="005A1E03" w:rsidRDefault="005A1E03"/>
    <w:p w14:paraId="7235239C" w14:textId="10E67415" w:rsidR="005A1E03" w:rsidRDefault="005A1E03" w:rsidP="002300FD">
      <w:pPr>
        <w:widowControl/>
        <w:autoSpaceDE/>
        <w:autoSpaceDN/>
        <w:adjustRightInd/>
        <w:spacing w:after="120"/>
        <w:jc w:val="center"/>
      </w:pPr>
      <w:r>
        <w:br w:type="page"/>
      </w:r>
      <w:r w:rsidR="008C7ADC" w:rsidRPr="005B39D2">
        <w:rPr>
          <w:b/>
          <w:iCs/>
          <w:lang w:val="sr-Cyrl-CS"/>
        </w:rPr>
        <w:lastRenderedPageBreak/>
        <w:t>Табела 9.1.</w:t>
      </w:r>
      <w:r w:rsidR="008C7ADC"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00"/>
        <w:gridCol w:w="946"/>
        <w:gridCol w:w="292"/>
        <w:gridCol w:w="353"/>
        <w:gridCol w:w="437"/>
        <w:gridCol w:w="991"/>
        <w:gridCol w:w="284"/>
        <w:gridCol w:w="805"/>
        <w:gridCol w:w="683"/>
        <w:gridCol w:w="554"/>
        <w:gridCol w:w="381"/>
        <w:gridCol w:w="1169"/>
        <w:gridCol w:w="379"/>
        <w:gridCol w:w="426"/>
        <w:gridCol w:w="699"/>
      </w:tblGrid>
      <w:tr w:rsidR="00555554" w:rsidRPr="00491993" w14:paraId="573A2551" w14:textId="77777777" w:rsidTr="000A245F">
        <w:trPr>
          <w:trHeight w:val="20"/>
        </w:trPr>
        <w:tc>
          <w:tcPr>
            <w:tcW w:w="2188" w:type="pct"/>
            <w:gridSpan w:val="8"/>
            <w:vAlign w:val="center"/>
          </w:tcPr>
          <w:p w14:paraId="7BA41147" w14:textId="77777777" w:rsidR="005A1E03" w:rsidRPr="00491993" w:rsidRDefault="005A1E03" w:rsidP="000A245F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2812" w:type="pct"/>
            <w:gridSpan w:val="8"/>
            <w:vAlign w:val="center"/>
          </w:tcPr>
          <w:p w14:paraId="6037C980" w14:textId="77777777" w:rsidR="005A1E03" w:rsidRPr="006D477A" w:rsidRDefault="004B21DB" w:rsidP="000A245F">
            <w:pPr>
              <w:tabs>
                <w:tab w:val="left" w:pos="567"/>
              </w:tabs>
            </w:pPr>
            <w:bookmarkStart w:id="10" w:name="BrankoSarić"/>
            <w:r>
              <w:rPr>
                <w:lang w:val="sr-Cyrl-RS"/>
              </w:rPr>
              <w:t>Бранко Сарић</w:t>
            </w:r>
            <w:bookmarkEnd w:id="10"/>
          </w:p>
        </w:tc>
      </w:tr>
      <w:tr w:rsidR="00555554" w:rsidRPr="00491993" w14:paraId="16D4B743" w14:textId="77777777" w:rsidTr="000A245F">
        <w:trPr>
          <w:trHeight w:val="20"/>
        </w:trPr>
        <w:tc>
          <w:tcPr>
            <w:tcW w:w="2188" w:type="pct"/>
            <w:gridSpan w:val="8"/>
            <w:vAlign w:val="center"/>
          </w:tcPr>
          <w:p w14:paraId="6CB66AE4" w14:textId="77777777" w:rsidR="005A1E03" w:rsidRPr="00491993" w:rsidRDefault="005A1E03" w:rsidP="000A245F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>Звање</w:t>
            </w:r>
          </w:p>
        </w:tc>
        <w:tc>
          <w:tcPr>
            <w:tcW w:w="2812" w:type="pct"/>
            <w:gridSpan w:val="8"/>
            <w:vAlign w:val="center"/>
          </w:tcPr>
          <w:p w14:paraId="2D2F9E32" w14:textId="77777777" w:rsidR="005A1E03" w:rsidRPr="006D477A" w:rsidRDefault="004B21DB" w:rsidP="000A245F">
            <w:pPr>
              <w:tabs>
                <w:tab w:val="left" w:pos="567"/>
              </w:tabs>
            </w:pPr>
            <w:r>
              <w:rPr>
                <w:lang w:val="sr-Cyrl-CS"/>
              </w:rPr>
              <w:t>Ванредни професор</w:t>
            </w:r>
          </w:p>
        </w:tc>
      </w:tr>
      <w:tr w:rsidR="00555554" w:rsidRPr="00491993" w14:paraId="7AC48771" w14:textId="77777777" w:rsidTr="000A245F">
        <w:trPr>
          <w:trHeight w:val="20"/>
        </w:trPr>
        <w:tc>
          <w:tcPr>
            <w:tcW w:w="2188" w:type="pct"/>
            <w:gridSpan w:val="8"/>
            <w:vAlign w:val="center"/>
          </w:tcPr>
          <w:p w14:paraId="798749AC" w14:textId="77777777" w:rsidR="005A1E03" w:rsidRPr="00491993" w:rsidRDefault="005A1E03" w:rsidP="000A245F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 xml:space="preserve">Назив институције у  којој наставник ради са пуним </w:t>
            </w:r>
            <w:r>
              <w:rPr>
                <w:b/>
              </w:rPr>
              <w:t xml:space="preserve"> или непуним </w:t>
            </w:r>
            <w:r w:rsidRPr="00491993">
              <w:rPr>
                <w:b/>
                <w:lang w:val="sr-Cyrl-CS"/>
              </w:rPr>
              <w:t>радним временом и од када</w:t>
            </w:r>
          </w:p>
        </w:tc>
        <w:tc>
          <w:tcPr>
            <w:tcW w:w="2812" w:type="pct"/>
            <w:gridSpan w:val="8"/>
            <w:vAlign w:val="center"/>
          </w:tcPr>
          <w:p w14:paraId="56223E80" w14:textId="77777777" w:rsidR="005A1E03" w:rsidRPr="006D477A" w:rsidRDefault="00555554" w:rsidP="000A245F">
            <w:pPr>
              <w:tabs>
                <w:tab w:val="left" w:pos="567"/>
              </w:tabs>
            </w:pPr>
            <w:r>
              <w:rPr>
                <w:lang w:val="sr-Cyrl-RS"/>
              </w:rPr>
              <w:t xml:space="preserve">Факултет техничких наука </w:t>
            </w:r>
            <w:r w:rsidR="005A1E03">
              <w:t>(</w:t>
            </w:r>
            <w:r>
              <w:rPr>
                <w:lang w:val="sr-Cyrl-RS"/>
              </w:rPr>
              <w:t>ФТН</w:t>
            </w:r>
            <w:r w:rsidR="005A1E03">
              <w:t xml:space="preserve">) </w:t>
            </w:r>
            <w:r>
              <w:rPr>
                <w:lang w:val="sr-Cyrl-RS"/>
              </w:rPr>
              <w:t>у</w:t>
            </w:r>
            <w:r w:rsidR="005A1E03">
              <w:t xml:space="preserve"> </w:t>
            </w:r>
            <w:r>
              <w:rPr>
                <w:lang w:val="sr-Cyrl-RS"/>
              </w:rPr>
              <w:t>Чачку</w:t>
            </w:r>
            <w:r w:rsidR="005A1E03">
              <w:t xml:space="preserve">, </w:t>
            </w:r>
            <w:r>
              <w:rPr>
                <w:lang w:val="sr-Cyrl-RS"/>
              </w:rPr>
              <w:t>Универзитета</w:t>
            </w:r>
            <w:r w:rsidR="005A1E03">
              <w:t xml:space="preserve"> </w:t>
            </w:r>
            <w:r>
              <w:rPr>
                <w:lang w:val="sr-Cyrl-RS"/>
              </w:rPr>
              <w:t>у</w:t>
            </w:r>
            <w:r w:rsidR="005A1E03">
              <w:t xml:space="preserve"> </w:t>
            </w:r>
            <w:r>
              <w:rPr>
                <w:lang w:val="sr-Cyrl-RS"/>
              </w:rPr>
              <w:t>Крагујевцу</w:t>
            </w:r>
            <w:r w:rsidR="005A1E03">
              <w:t xml:space="preserve">, 80% </w:t>
            </w:r>
            <w:r>
              <w:rPr>
                <w:lang w:val="sr-Cyrl-RS"/>
              </w:rPr>
              <w:t>радног времена од</w:t>
            </w:r>
            <w:r w:rsidR="005A1E03">
              <w:t xml:space="preserve"> 2004. </w:t>
            </w:r>
            <w:r>
              <w:rPr>
                <w:lang w:val="sr-Cyrl-RS"/>
              </w:rPr>
              <w:t>године</w:t>
            </w:r>
            <w:r w:rsidR="005A1E03">
              <w:t xml:space="preserve">, </w:t>
            </w:r>
            <w:r>
              <w:rPr>
                <w:lang w:val="sr-Cyrl-RS"/>
              </w:rPr>
              <w:t>Висока школа</w:t>
            </w:r>
            <w:r w:rsidR="005A1E03">
              <w:t xml:space="preserve"> </w:t>
            </w:r>
            <w:r>
              <w:rPr>
                <w:lang w:val="sr-Cyrl-RS"/>
              </w:rPr>
              <w:t>за</w:t>
            </w:r>
            <w:r w:rsidR="005A1E03">
              <w:t xml:space="preserve"> </w:t>
            </w:r>
            <w:r>
              <w:rPr>
                <w:lang w:val="sr-Cyrl-RS"/>
              </w:rPr>
              <w:t>пословну економију</w:t>
            </w:r>
            <w:r w:rsidR="005A1E03">
              <w:t xml:space="preserve"> </w:t>
            </w:r>
            <w:r>
              <w:rPr>
                <w:lang w:val="sr-Cyrl-RS"/>
              </w:rPr>
              <w:t>и</w:t>
            </w:r>
            <w:r w:rsidR="005A1E03">
              <w:t xml:space="preserve"> </w:t>
            </w:r>
            <w:r>
              <w:rPr>
                <w:lang w:val="sr-Cyrl-RS"/>
              </w:rPr>
              <w:t>предузетништво</w:t>
            </w:r>
            <w:r w:rsidR="005A1E03">
              <w:t xml:space="preserve"> (</w:t>
            </w:r>
            <w:r>
              <w:rPr>
                <w:lang w:val="sr-Cyrl-RS"/>
              </w:rPr>
              <w:t>ПЕП</w:t>
            </w:r>
            <w:r w:rsidR="005A1E03">
              <w:t xml:space="preserve">), </w:t>
            </w:r>
            <w:r>
              <w:rPr>
                <w:lang w:val="sr-Cyrl-RS"/>
              </w:rPr>
              <w:t>Београд</w:t>
            </w:r>
            <w:r w:rsidR="005A1E03">
              <w:t xml:space="preserve">, 20% </w:t>
            </w:r>
            <w:r>
              <w:rPr>
                <w:lang w:val="sr-Cyrl-RS"/>
              </w:rPr>
              <w:t>од</w:t>
            </w:r>
            <w:r w:rsidR="005A1E03">
              <w:t xml:space="preserve"> 2022.</w:t>
            </w:r>
            <w:r>
              <w:rPr>
                <w:lang w:val="sr-Cyrl-RS"/>
              </w:rPr>
              <w:t xml:space="preserve"> године</w:t>
            </w:r>
          </w:p>
        </w:tc>
      </w:tr>
      <w:tr w:rsidR="00555554" w:rsidRPr="00491993" w14:paraId="0185E864" w14:textId="77777777" w:rsidTr="000A245F">
        <w:trPr>
          <w:trHeight w:val="20"/>
        </w:trPr>
        <w:tc>
          <w:tcPr>
            <w:tcW w:w="2188" w:type="pct"/>
            <w:gridSpan w:val="8"/>
            <w:vAlign w:val="center"/>
          </w:tcPr>
          <w:p w14:paraId="608CFD2C" w14:textId="77777777" w:rsidR="005A1E03" w:rsidRPr="00491993" w:rsidRDefault="005A1E03" w:rsidP="000A245F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2812" w:type="pct"/>
            <w:gridSpan w:val="8"/>
            <w:vAlign w:val="center"/>
          </w:tcPr>
          <w:p w14:paraId="1BD97C65" w14:textId="77777777" w:rsidR="005A1E03" w:rsidRPr="006D477A" w:rsidRDefault="00555554" w:rsidP="000A245F">
            <w:pPr>
              <w:tabs>
                <w:tab w:val="left" w:pos="567"/>
              </w:tabs>
            </w:pPr>
            <w:r>
              <w:rPr>
                <w:lang w:val="sr-Cyrl-RS"/>
              </w:rPr>
              <w:t>Примењена математика</w:t>
            </w:r>
          </w:p>
        </w:tc>
      </w:tr>
      <w:tr w:rsidR="005A1E03" w:rsidRPr="00491993" w14:paraId="35D63490" w14:textId="77777777" w:rsidTr="000A245F">
        <w:trPr>
          <w:trHeight w:val="20"/>
        </w:trPr>
        <w:tc>
          <w:tcPr>
            <w:tcW w:w="5000" w:type="pct"/>
            <w:gridSpan w:val="16"/>
            <w:vAlign w:val="center"/>
          </w:tcPr>
          <w:p w14:paraId="0930F290" w14:textId="77777777" w:rsidR="005A1E03" w:rsidRPr="00491993" w:rsidRDefault="005A1E03" w:rsidP="00C93BDB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>Академска каријера</w:t>
            </w:r>
          </w:p>
        </w:tc>
      </w:tr>
      <w:tr w:rsidR="00AC68C2" w:rsidRPr="00491993" w14:paraId="095DF4EB" w14:textId="77777777" w:rsidTr="002300FD">
        <w:trPr>
          <w:trHeight w:val="427"/>
        </w:trPr>
        <w:tc>
          <w:tcPr>
            <w:tcW w:w="887" w:type="pct"/>
            <w:gridSpan w:val="3"/>
            <w:vAlign w:val="center"/>
          </w:tcPr>
          <w:p w14:paraId="75AB4AC5" w14:textId="77777777" w:rsidR="005A1E03" w:rsidRPr="00491993" w:rsidRDefault="005A1E03" w:rsidP="00C93BDB">
            <w:pPr>
              <w:tabs>
                <w:tab w:val="left" w:pos="567"/>
              </w:tabs>
              <w:rPr>
                <w:lang w:val="sr-Cyrl-CS"/>
              </w:rPr>
            </w:pPr>
          </w:p>
        </w:tc>
        <w:tc>
          <w:tcPr>
            <w:tcW w:w="597" w:type="pct"/>
            <w:gridSpan w:val="3"/>
            <w:vAlign w:val="center"/>
          </w:tcPr>
          <w:p w14:paraId="4760509E" w14:textId="77777777" w:rsidR="005A1E03" w:rsidRPr="00491993" w:rsidRDefault="005A1E03" w:rsidP="00C93BD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 xml:space="preserve">Година </w:t>
            </w:r>
          </w:p>
        </w:tc>
        <w:tc>
          <w:tcPr>
            <w:tcW w:w="1525" w:type="pct"/>
            <w:gridSpan w:val="4"/>
            <w:shd w:val="clear" w:color="auto" w:fill="auto"/>
            <w:vAlign w:val="center"/>
          </w:tcPr>
          <w:p w14:paraId="55018A59" w14:textId="77777777" w:rsidR="005A1E03" w:rsidRPr="00491993" w:rsidRDefault="005A1E03" w:rsidP="00C93BD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 xml:space="preserve">Институција </w:t>
            </w: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14:paraId="37256714" w14:textId="77777777" w:rsidR="005A1E03" w:rsidRPr="00491993" w:rsidRDefault="005A1E03" w:rsidP="00C93BDB">
            <w:pPr>
              <w:tabs>
                <w:tab w:val="left" w:pos="567"/>
              </w:tabs>
              <w:rPr>
                <w:lang w:val="sr-Cyrl-CS"/>
              </w:rPr>
            </w:pPr>
            <w:r>
              <w:t>Научна или уметничка о</w:t>
            </w:r>
            <w:r w:rsidRPr="00491993">
              <w:rPr>
                <w:lang w:val="sr-Cyrl-CS"/>
              </w:rPr>
              <w:t xml:space="preserve">бласт </w:t>
            </w: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 w14:paraId="30F02F93" w14:textId="77777777" w:rsidR="005A1E03" w:rsidRPr="00AC0E94" w:rsidRDefault="005A1E03" w:rsidP="00C93BDB">
            <w:pPr>
              <w:tabs>
                <w:tab w:val="left" w:pos="567"/>
              </w:tabs>
            </w:pPr>
            <w:r>
              <w:t>Ужа научна, уметничка или стручна област</w:t>
            </w:r>
          </w:p>
        </w:tc>
      </w:tr>
      <w:tr w:rsidR="00AC68C2" w:rsidRPr="00491993" w14:paraId="12FBA419" w14:textId="77777777" w:rsidTr="002300FD">
        <w:trPr>
          <w:trHeight w:val="427"/>
        </w:trPr>
        <w:tc>
          <w:tcPr>
            <w:tcW w:w="887" w:type="pct"/>
            <w:gridSpan w:val="3"/>
            <w:vAlign w:val="center"/>
          </w:tcPr>
          <w:p w14:paraId="74899F07" w14:textId="77777777" w:rsidR="005A1E03" w:rsidRPr="00491993" w:rsidRDefault="005A1E03" w:rsidP="00C93BD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Избор у звање</w:t>
            </w:r>
          </w:p>
        </w:tc>
        <w:tc>
          <w:tcPr>
            <w:tcW w:w="597" w:type="pct"/>
            <w:gridSpan w:val="3"/>
            <w:vAlign w:val="center"/>
          </w:tcPr>
          <w:p w14:paraId="5EA6D091" w14:textId="77777777" w:rsidR="005A1E03" w:rsidRPr="006D477A" w:rsidRDefault="005A1E03" w:rsidP="00C93BDB">
            <w:pPr>
              <w:tabs>
                <w:tab w:val="left" w:pos="567"/>
              </w:tabs>
            </w:pPr>
            <w:r>
              <w:t>2022.</w:t>
            </w:r>
          </w:p>
        </w:tc>
        <w:tc>
          <w:tcPr>
            <w:tcW w:w="1525" w:type="pct"/>
            <w:gridSpan w:val="4"/>
            <w:shd w:val="clear" w:color="auto" w:fill="auto"/>
            <w:vAlign w:val="center"/>
          </w:tcPr>
          <w:p w14:paraId="409C42C9" w14:textId="77777777" w:rsidR="005A1E03" w:rsidRPr="00491993" w:rsidRDefault="00AC68C2" w:rsidP="00C93BDB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RS"/>
              </w:rPr>
              <w:t>Висока школа</w:t>
            </w:r>
            <w:r>
              <w:t xml:space="preserve"> </w:t>
            </w:r>
            <w:r>
              <w:rPr>
                <w:lang w:val="sr-Cyrl-RS"/>
              </w:rPr>
              <w:t>за</w:t>
            </w:r>
            <w:r>
              <w:t xml:space="preserve"> </w:t>
            </w:r>
            <w:r>
              <w:rPr>
                <w:lang w:val="sr-Cyrl-RS"/>
              </w:rPr>
              <w:t>пословну економију</w:t>
            </w:r>
            <w:r>
              <w:t xml:space="preserve"> </w:t>
            </w:r>
            <w:r>
              <w:rPr>
                <w:lang w:val="sr-Cyrl-RS"/>
              </w:rPr>
              <w:t>и</w:t>
            </w:r>
            <w:r>
              <w:t xml:space="preserve"> </w:t>
            </w:r>
            <w:r>
              <w:rPr>
                <w:lang w:val="sr-Cyrl-RS"/>
              </w:rPr>
              <w:t>предузетништво</w:t>
            </w:r>
            <w:r>
              <w:t xml:space="preserve"> (</w:t>
            </w:r>
            <w:r>
              <w:rPr>
                <w:lang w:val="sr-Cyrl-RS"/>
              </w:rPr>
              <w:t>ПЕП</w:t>
            </w:r>
            <w:r>
              <w:t xml:space="preserve">), </w:t>
            </w:r>
            <w:r>
              <w:rPr>
                <w:lang w:val="sr-Cyrl-RS"/>
              </w:rPr>
              <w:t>Београд</w:t>
            </w: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14:paraId="45BAF961" w14:textId="77777777" w:rsidR="005A1E03" w:rsidRPr="006D477A" w:rsidRDefault="00AC68C2" w:rsidP="00C93BDB">
            <w:pPr>
              <w:tabs>
                <w:tab w:val="left" w:pos="567"/>
              </w:tabs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 w14:paraId="30FDC858" w14:textId="77777777" w:rsidR="005A1E03" w:rsidRPr="006D477A" w:rsidRDefault="00AC68C2" w:rsidP="00C93BDB">
            <w:pPr>
              <w:tabs>
                <w:tab w:val="left" w:pos="567"/>
              </w:tabs>
            </w:pPr>
            <w:r>
              <w:rPr>
                <w:lang w:val="sr-Cyrl-RS"/>
              </w:rPr>
              <w:t>Примењена математика</w:t>
            </w:r>
          </w:p>
        </w:tc>
      </w:tr>
      <w:tr w:rsidR="00AC68C2" w:rsidRPr="00491993" w14:paraId="4DDBA316" w14:textId="77777777" w:rsidTr="002300FD">
        <w:trPr>
          <w:trHeight w:val="427"/>
        </w:trPr>
        <w:tc>
          <w:tcPr>
            <w:tcW w:w="887" w:type="pct"/>
            <w:gridSpan w:val="3"/>
            <w:vAlign w:val="center"/>
          </w:tcPr>
          <w:p w14:paraId="5AD31B89" w14:textId="77777777" w:rsidR="00AC68C2" w:rsidRPr="00491993" w:rsidRDefault="00AC68C2" w:rsidP="00AC68C2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Докторат</w:t>
            </w:r>
          </w:p>
        </w:tc>
        <w:tc>
          <w:tcPr>
            <w:tcW w:w="597" w:type="pct"/>
            <w:gridSpan w:val="3"/>
            <w:vAlign w:val="center"/>
          </w:tcPr>
          <w:p w14:paraId="6FD44968" w14:textId="77777777" w:rsidR="00AC68C2" w:rsidRPr="006D477A" w:rsidRDefault="00AC68C2" w:rsidP="00AC68C2">
            <w:pPr>
              <w:tabs>
                <w:tab w:val="left" w:pos="567"/>
              </w:tabs>
            </w:pPr>
            <w:r>
              <w:t>2009.</w:t>
            </w:r>
          </w:p>
        </w:tc>
        <w:tc>
          <w:tcPr>
            <w:tcW w:w="1525" w:type="pct"/>
            <w:gridSpan w:val="4"/>
            <w:shd w:val="clear" w:color="auto" w:fill="auto"/>
            <w:vAlign w:val="center"/>
          </w:tcPr>
          <w:p w14:paraId="3E11178A" w14:textId="77777777" w:rsidR="00AC68C2" w:rsidRPr="006D477A" w:rsidRDefault="00AC68C2" w:rsidP="00AC68C2">
            <w:pPr>
              <w:tabs>
                <w:tab w:val="left" w:pos="567"/>
              </w:tabs>
            </w:pPr>
            <w:r>
              <w:rPr>
                <w:lang w:val="sr-Cyrl-RS"/>
              </w:rPr>
              <w:t>Природно математички</w:t>
            </w:r>
            <w:r>
              <w:t xml:space="preserve"> </w:t>
            </w:r>
            <w:r>
              <w:rPr>
                <w:lang w:val="sr-Cyrl-RS"/>
              </w:rPr>
              <w:t>факултет</w:t>
            </w:r>
            <w:r>
              <w:t xml:space="preserve"> </w:t>
            </w:r>
            <w:r>
              <w:rPr>
                <w:lang w:val="sr-Cyrl-RS"/>
              </w:rPr>
              <w:t>Универзитета</w:t>
            </w:r>
            <w:r>
              <w:t xml:space="preserve"> </w:t>
            </w:r>
            <w:r>
              <w:rPr>
                <w:lang w:val="sr-Cyrl-RS"/>
              </w:rPr>
              <w:t>у</w:t>
            </w:r>
            <w:r>
              <w:t xml:space="preserve"> </w:t>
            </w:r>
            <w:r>
              <w:rPr>
                <w:lang w:val="sr-Cyrl-RS"/>
              </w:rPr>
              <w:t>Новом Саду</w:t>
            </w: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14:paraId="30C0CD3E" w14:textId="77777777" w:rsidR="00AC68C2" w:rsidRPr="006D477A" w:rsidRDefault="00AC68C2" w:rsidP="00AC68C2">
            <w:pPr>
              <w:tabs>
                <w:tab w:val="left" w:pos="567"/>
              </w:tabs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 w14:paraId="6F8EA1A1" w14:textId="77777777" w:rsidR="00AC68C2" w:rsidRPr="00491993" w:rsidRDefault="00AC68C2" w:rsidP="00AC68C2">
            <w:pPr>
              <w:tabs>
                <w:tab w:val="left" w:pos="567"/>
              </w:tabs>
              <w:rPr>
                <w:lang w:val="sr-Cyrl-CS"/>
              </w:rPr>
            </w:pPr>
          </w:p>
        </w:tc>
      </w:tr>
      <w:tr w:rsidR="00AC68C2" w:rsidRPr="00491993" w14:paraId="1C2F2CF7" w14:textId="77777777" w:rsidTr="002300FD">
        <w:trPr>
          <w:trHeight w:val="427"/>
        </w:trPr>
        <w:tc>
          <w:tcPr>
            <w:tcW w:w="887" w:type="pct"/>
            <w:gridSpan w:val="3"/>
            <w:vAlign w:val="center"/>
          </w:tcPr>
          <w:p w14:paraId="7E0C57BC" w14:textId="77777777" w:rsidR="005A1E03" w:rsidRPr="00491993" w:rsidRDefault="005A1E03" w:rsidP="00C93BD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Докторат</w:t>
            </w:r>
          </w:p>
        </w:tc>
        <w:tc>
          <w:tcPr>
            <w:tcW w:w="597" w:type="pct"/>
            <w:gridSpan w:val="3"/>
            <w:vAlign w:val="center"/>
          </w:tcPr>
          <w:p w14:paraId="3A8EB1D8" w14:textId="77777777" w:rsidR="005A1E03" w:rsidRDefault="005A1E03" w:rsidP="00C93BDB">
            <w:pPr>
              <w:tabs>
                <w:tab w:val="left" w:pos="567"/>
              </w:tabs>
            </w:pPr>
            <w:r>
              <w:t>2002.</w:t>
            </w:r>
          </w:p>
        </w:tc>
        <w:tc>
          <w:tcPr>
            <w:tcW w:w="1525" w:type="pct"/>
            <w:gridSpan w:val="4"/>
            <w:shd w:val="clear" w:color="auto" w:fill="auto"/>
            <w:vAlign w:val="center"/>
          </w:tcPr>
          <w:p w14:paraId="0F4990B3" w14:textId="77777777" w:rsidR="005A1E03" w:rsidRPr="00491993" w:rsidRDefault="00AC68C2" w:rsidP="00AC68C2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RS"/>
              </w:rPr>
              <w:t>Машински факултет</w:t>
            </w:r>
            <w:r w:rsidR="005A1E03">
              <w:t xml:space="preserve"> </w:t>
            </w:r>
            <w:r>
              <w:rPr>
                <w:lang w:val="sr-Cyrl-RS"/>
              </w:rPr>
              <w:t>Универзитета</w:t>
            </w:r>
            <w:r>
              <w:t xml:space="preserve"> </w:t>
            </w:r>
            <w:r>
              <w:rPr>
                <w:lang w:val="sr-Cyrl-RS"/>
              </w:rPr>
              <w:t>у</w:t>
            </w:r>
            <w:r w:rsidR="005A1E03">
              <w:t xml:space="preserve"> </w:t>
            </w:r>
            <w:r>
              <w:rPr>
                <w:lang w:val="sr-Cyrl-RS"/>
              </w:rPr>
              <w:t>Београду</w:t>
            </w: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14:paraId="1440E5B7" w14:textId="77777777" w:rsidR="005A1E03" w:rsidRPr="00491993" w:rsidRDefault="00AC68C2" w:rsidP="00AC68C2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RS"/>
              </w:rPr>
              <w:t>Аутоматско управљање</w:t>
            </w: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 w14:paraId="18B96A49" w14:textId="77777777" w:rsidR="005A1E03" w:rsidRPr="00491993" w:rsidRDefault="005A1E03" w:rsidP="00C93BDB">
            <w:pPr>
              <w:tabs>
                <w:tab w:val="left" w:pos="567"/>
              </w:tabs>
              <w:rPr>
                <w:lang w:val="sr-Cyrl-CS"/>
              </w:rPr>
            </w:pPr>
          </w:p>
        </w:tc>
      </w:tr>
      <w:tr w:rsidR="00AC68C2" w:rsidRPr="00491993" w14:paraId="6351BC83" w14:textId="77777777" w:rsidTr="002300FD">
        <w:trPr>
          <w:trHeight w:val="427"/>
        </w:trPr>
        <w:tc>
          <w:tcPr>
            <w:tcW w:w="887" w:type="pct"/>
            <w:gridSpan w:val="3"/>
            <w:vAlign w:val="center"/>
          </w:tcPr>
          <w:p w14:paraId="58DCCD48" w14:textId="77777777" w:rsidR="00AC68C2" w:rsidRPr="00491993" w:rsidRDefault="00AC68C2" w:rsidP="00AC68C2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Магистратура</w:t>
            </w:r>
          </w:p>
        </w:tc>
        <w:tc>
          <w:tcPr>
            <w:tcW w:w="597" w:type="pct"/>
            <w:gridSpan w:val="3"/>
            <w:vAlign w:val="center"/>
          </w:tcPr>
          <w:p w14:paraId="29BC1CEC" w14:textId="77777777" w:rsidR="00AC68C2" w:rsidRPr="006D477A" w:rsidRDefault="00AC68C2" w:rsidP="00AC68C2">
            <w:pPr>
              <w:tabs>
                <w:tab w:val="left" w:pos="567"/>
              </w:tabs>
            </w:pPr>
            <w:r>
              <w:t>1999.</w:t>
            </w:r>
          </w:p>
        </w:tc>
        <w:tc>
          <w:tcPr>
            <w:tcW w:w="1525" w:type="pct"/>
            <w:gridSpan w:val="4"/>
            <w:shd w:val="clear" w:color="auto" w:fill="auto"/>
            <w:vAlign w:val="center"/>
          </w:tcPr>
          <w:p w14:paraId="30AE5470" w14:textId="77777777" w:rsidR="00AC68C2" w:rsidRPr="00491993" w:rsidRDefault="00AC68C2" w:rsidP="00AC68C2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RS"/>
              </w:rPr>
              <w:t>Машински факултет</w:t>
            </w:r>
            <w:r>
              <w:t xml:space="preserve"> </w:t>
            </w:r>
            <w:r>
              <w:rPr>
                <w:lang w:val="sr-Cyrl-RS"/>
              </w:rPr>
              <w:t>Универзитета</w:t>
            </w:r>
            <w:r>
              <w:t xml:space="preserve"> </w:t>
            </w:r>
            <w:r>
              <w:rPr>
                <w:lang w:val="sr-Cyrl-RS"/>
              </w:rPr>
              <w:t>у</w:t>
            </w:r>
            <w:r>
              <w:t xml:space="preserve"> </w:t>
            </w:r>
            <w:r>
              <w:rPr>
                <w:lang w:val="sr-Cyrl-RS"/>
              </w:rPr>
              <w:t>Београду</w:t>
            </w: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14:paraId="2AEA2A33" w14:textId="77777777" w:rsidR="00AC68C2" w:rsidRPr="00491993" w:rsidRDefault="00AC68C2" w:rsidP="00AC68C2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RS"/>
              </w:rPr>
              <w:t>Аутоматско управљање</w:t>
            </w: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 w14:paraId="7461B460" w14:textId="77777777" w:rsidR="00AC68C2" w:rsidRPr="00491993" w:rsidRDefault="00AC68C2" w:rsidP="00AC68C2">
            <w:pPr>
              <w:tabs>
                <w:tab w:val="left" w:pos="567"/>
              </w:tabs>
              <w:rPr>
                <w:lang w:val="sr-Cyrl-CS"/>
              </w:rPr>
            </w:pPr>
          </w:p>
        </w:tc>
      </w:tr>
      <w:tr w:rsidR="00AC68C2" w:rsidRPr="00491993" w14:paraId="7452693B" w14:textId="77777777" w:rsidTr="002300FD">
        <w:trPr>
          <w:trHeight w:val="427"/>
        </w:trPr>
        <w:tc>
          <w:tcPr>
            <w:tcW w:w="887" w:type="pct"/>
            <w:gridSpan w:val="3"/>
            <w:vAlign w:val="center"/>
          </w:tcPr>
          <w:p w14:paraId="51B9CE52" w14:textId="77777777" w:rsidR="00AC68C2" w:rsidRPr="00491993" w:rsidRDefault="00AC68C2" w:rsidP="00AC68C2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Диплома</w:t>
            </w:r>
          </w:p>
        </w:tc>
        <w:tc>
          <w:tcPr>
            <w:tcW w:w="597" w:type="pct"/>
            <w:gridSpan w:val="3"/>
            <w:vAlign w:val="center"/>
          </w:tcPr>
          <w:p w14:paraId="602D0CBC" w14:textId="77777777" w:rsidR="00AC68C2" w:rsidRPr="006D477A" w:rsidRDefault="00AC68C2" w:rsidP="00AC68C2">
            <w:pPr>
              <w:tabs>
                <w:tab w:val="left" w:pos="567"/>
              </w:tabs>
            </w:pPr>
            <w:r>
              <w:t>1984..</w:t>
            </w:r>
          </w:p>
        </w:tc>
        <w:tc>
          <w:tcPr>
            <w:tcW w:w="1525" w:type="pct"/>
            <w:gridSpan w:val="4"/>
            <w:shd w:val="clear" w:color="auto" w:fill="auto"/>
            <w:vAlign w:val="center"/>
          </w:tcPr>
          <w:p w14:paraId="3B4E662F" w14:textId="77777777" w:rsidR="00AC68C2" w:rsidRPr="00491993" w:rsidRDefault="00AC68C2" w:rsidP="00AC68C2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RS"/>
              </w:rPr>
              <w:t>Машински факултет</w:t>
            </w:r>
            <w:r>
              <w:t xml:space="preserve"> </w:t>
            </w:r>
            <w:r>
              <w:rPr>
                <w:lang w:val="sr-Cyrl-RS"/>
              </w:rPr>
              <w:t>Универзитета</w:t>
            </w:r>
            <w:r>
              <w:t xml:space="preserve"> </w:t>
            </w:r>
            <w:r>
              <w:rPr>
                <w:lang w:val="sr-Cyrl-RS"/>
              </w:rPr>
              <w:t>у</w:t>
            </w:r>
            <w:r>
              <w:t xml:space="preserve"> </w:t>
            </w:r>
            <w:r>
              <w:rPr>
                <w:lang w:val="sr-Cyrl-RS"/>
              </w:rPr>
              <w:t>Београду</w:t>
            </w: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14:paraId="49B2E367" w14:textId="77777777" w:rsidR="00AC68C2" w:rsidRPr="00491993" w:rsidRDefault="00AC68C2" w:rsidP="00AC68C2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RS"/>
              </w:rPr>
              <w:t>Аутоматско управљање</w:t>
            </w: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 w14:paraId="6ECAC773" w14:textId="77777777" w:rsidR="00AC68C2" w:rsidRPr="00491993" w:rsidRDefault="00AC68C2" w:rsidP="00AC68C2">
            <w:pPr>
              <w:tabs>
                <w:tab w:val="left" w:pos="567"/>
              </w:tabs>
              <w:rPr>
                <w:lang w:val="sr-Cyrl-CS"/>
              </w:rPr>
            </w:pPr>
          </w:p>
        </w:tc>
      </w:tr>
      <w:tr w:rsidR="005A1E03" w:rsidRPr="00491993" w14:paraId="3160602C" w14:textId="77777777" w:rsidTr="000A245F">
        <w:trPr>
          <w:trHeight w:val="20"/>
        </w:trPr>
        <w:tc>
          <w:tcPr>
            <w:tcW w:w="5000" w:type="pct"/>
            <w:gridSpan w:val="16"/>
            <w:vAlign w:val="center"/>
          </w:tcPr>
          <w:p w14:paraId="189BF05A" w14:textId="77777777" w:rsidR="005A1E03" w:rsidRPr="00AC0E94" w:rsidRDefault="005A1E03" w:rsidP="00C93BDB">
            <w:pPr>
              <w:tabs>
                <w:tab w:val="left" w:pos="567"/>
              </w:tabs>
              <w:spacing w:after="60"/>
              <w:rPr>
                <w:b/>
              </w:rPr>
            </w:pPr>
            <w:r w:rsidRPr="00491993">
              <w:rPr>
                <w:b/>
                <w:lang w:val="sr-Cyrl-CS"/>
              </w:rPr>
              <w:t>Списак предмета</w:t>
            </w:r>
            <w:r>
              <w:rPr>
                <w:b/>
                <w:lang w:val="sr-Cyrl-CS"/>
              </w:rPr>
              <w:t xml:space="preserve"> за </w:t>
            </w:r>
            <w:r w:rsidRPr="00491993">
              <w:rPr>
                <w:b/>
                <w:lang w:val="sr-Cyrl-CS"/>
              </w:rPr>
              <w:t xml:space="preserve"> које </w:t>
            </w:r>
            <w:r>
              <w:rPr>
                <w:b/>
                <w:lang w:val="sr-Cyrl-CS"/>
              </w:rPr>
              <w:t xml:space="preserve"> је </w:t>
            </w:r>
            <w:r w:rsidRPr="00491993">
              <w:rPr>
                <w:b/>
                <w:lang w:val="sr-Cyrl-CS"/>
              </w:rPr>
              <w:t>наставник</w:t>
            </w:r>
            <w:r>
              <w:rPr>
                <w:b/>
                <w:lang w:val="sr-Cyrl-CS"/>
              </w:rPr>
              <w:t xml:space="preserve"> акредитован </w:t>
            </w:r>
            <w:r>
              <w:rPr>
                <w:b/>
              </w:rPr>
              <w:t>на првом или другом степену студија</w:t>
            </w:r>
          </w:p>
        </w:tc>
      </w:tr>
      <w:tr w:rsidR="00AC68C2" w:rsidRPr="00491993" w14:paraId="01AB1A32" w14:textId="77777777" w:rsidTr="002300FD">
        <w:trPr>
          <w:trHeight w:val="20"/>
        </w:trPr>
        <w:tc>
          <w:tcPr>
            <w:tcW w:w="365" w:type="pct"/>
            <w:gridSpan w:val="2"/>
            <w:shd w:val="clear" w:color="auto" w:fill="auto"/>
            <w:vAlign w:val="center"/>
          </w:tcPr>
          <w:p w14:paraId="595649A8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Р.Б.</w:t>
            </w:r>
          </w:p>
          <w:p w14:paraId="5E548B6B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14:paraId="6C757C75" w14:textId="77777777" w:rsidR="005A1E03" w:rsidRPr="00AC0E94" w:rsidRDefault="005A1E03" w:rsidP="000A245F">
            <w:pPr>
              <w:tabs>
                <w:tab w:val="left" w:pos="567"/>
              </w:tabs>
            </w:pPr>
            <w:r>
              <w:t>Ознака предмета</w:t>
            </w:r>
          </w:p>
        </w:tc>
        <w:tc>
          <w:tcPr>
            <w:tcW w:w="1584" w:type="pct"/>
            <w:gridSpan w:val="5"/>
            <w:shd w:val="clear" w:color="auto" w:fill="auto"/>
            <w:vAlign w:val="center"/>
          </w:tcPr>
          <w:p w14:paraId="7234869E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iCs/>
              </w:rPr>
              <w:t>Назив предмета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14:paraId="641D4DD0" w14:textId="77777777" w:rsidR="005A1E03" w:rsidRPr="00AC0E94" w:rsidRDefault="005A1E03" w:rsidP="000A245F">
            <w:pPr>
              <w:tabs>
                <w:tab w:val="left" w:pos="567"/>
              </w:tabs>
            </w:pPr>
            <w:r>
              <w:t>Вид наставе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14:paraId="533F0C7D" w14:textId="77777777" w:rsidR="005A1E03" w:rsidRPr="00AC0E94" w:rsidRDefault="005A1E03" w:rsidP="000A245F">
            <w:pPr>
              <w:tabs>
                <w:tab w:val="left" w:pos="567"/>
              </w:tabs>
            </w:pPr>
            <w:r>
              <w:rPr>
                <w:iCs/>
              </w:rPr>
              <w:t xml:space="preserve">Назив студијског програма 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34CEEEC7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iCs/>
              </w:rPr>
              <w:t>В</w:t>
            </w:r>
            <w:r w:rsidRPr="00491993">
              <w:rPr>
                <w:iCs/>
                <w:lang w:val="sr-Cyrl-CS"/>
              </w:rPr>
              <w:t>рста студија</w:t>
            </w:r>
          </w:p>
        </w:tc>
      </w:tr>
      <w:tr w:rsidR="00AC68C2" w:rsidRPr="007A41B1" w14:paraId="1F79DEB9" w14:textId="77777777" w:rsidTr="002300FD">
        <w:trPr>
          <w:trHeight w:val="20"/>
        </w:trPr>
        <w:tc>
          <w:tcPr>
            <w:tcW w:w="365" w:type="pct"/>
            <w:gridSpan w:val="2"/>
            <w:shd w:val="clear" w:color="auto" w:fill="auto"/>
            <w:vAlign w:val="center"/>
          </w:tcPr>
          <w:p w14:paraId="1C1891BC" w14:textId="77777777" w:rsidR="005A1E03" w:rsidRPr="007A41B1" w:rsidRDefault="005A1E03" w:rsidP="000A245F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14:paraId="759B9B29" w14:textId="77777777" w:rsidR="005A1E03" w:rsidRPr="007A41B1" w:rsidRDefault="005A1E03" w:rsidP="000A245F">
            <w:r w:rsidRPr="007A41B1">
              <w:t xml:space="preserve">1 .OSI02 </w:t>
            </w:r>
          </w:p>
        </w:tc>
        <w:tc>
          <w:tcPr>
            <w:tcW w:w="1584" w:type="pct"/>
            <w:gridSpan w:val="5"/>
            <w:shd w:val="clear" w:color="auto" w:fill="auto"/>
            <w:vAlign w:val="center"/>
          </w:tcPr>
          <w:p w14:paraId="6D9C57C6" w14:textId="77777777" w:rsidR="005A1E03" w:rsidRPr="007A41B1" w:rsidRDefault="005A1E03" w:rsidP="000A245F">
            <w:r w:rsidRPr="007A41B1">
              <w:t>Линеарна алгебра и аналитичка геометрија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14:paraId="21E025B7" w14:textId="0154A527" w:rsidR="005A1E03" w:rsidRPr="007A41B1" w:rsidRDefault="00F60AE2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Предавања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14:paraId="2F13AEC7" w14:textId="77777777" w:rsidR="005A1E03" w:rsidRPr="007A41B1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2124E535" w14:textId="77777777" w:rsidR="005A1E03" w:rsidRPr="007A41B1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F60AE2" w:rsidRPr="007A41B1" w14:paraId="6BE3C2EB" w14:textId="77777777" w:rsidTr="002300FD">
        <w:trPr>
          <w:trHeight w:val="20"/>
        </w:trPr>
        <w:tc>
          <w:tcPr>
            <w:tcW w:w="365" w:type="pct"/>
            <w:gridSpan w:val="2"/>
            <w:shd w:val="clear" w:color="auto" w:fill="auto"/>
            <w:vAlign w:val="center"/>
          </w:tcPr>
          <w:p w14:paraId="495061A3" w14:textId="77777777" w:rsidR="00F60AE2" w:rsidRPr="007A41B1" w:rsidRDefault="00F60AE2" w:rsidP="000A245F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14:paraId="2BBE98D0" w14:textId="6998FBAE" w:rsidR="00F60AE2" w:rsidRPr="007A41B1" w:rsidRDefault="00F60AE2" w:rsidP="000A245F">
            <w:r w:rsidRPr="0091062F">
              <w:t xml:space="preserve">2 .OSI05 </w:t>
            </w:r>
          </w:p>
        </w:tc>
        <w:tc>
          <w:tcPr>
            <w:tcW w:w="1584" w:type="pct"/>
            <w:gridSpan w:val="5"/>
            <w:shd w:val="clear" w:color="auto" w:fill="auto"/>
            <w:vAlign w:val="center"/>
          </w:tcPr>
          <w:p w14:paraId="49F91AEF" w14:textId="2CFC4377" w:rsidR="00F60AE2" w:rsidRPr="007A41B1" w:rsidRDefault="00F60AE2" w:rsidP="000A245F">
            <w:r w:rsidRPr="0091062F">
              <w:t>Математичка анализа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14:paraId="748B2594" w14:textId="0BDCBE93" w:rsidR="00F60AE2" w:rsidRDefault="00F60AE2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Предавања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14:paraId="192D880B" w14:textId="245D3622" w:rsidR="00F60AE2" w:rsidRDefault="00F60AE2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02C8C96B" w14:textId="26F26CAD" w:rsidR="00F60AE2" w:rsidRDefault="00F60AE2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F60AE2" w:rsidRPr="00491993" w14:paraId="4DCF0E94" w14:textId="77777777" w:rsidTr="000A245F">
        <w:trPr>
          <w:trHeight w:val="20"/>
        </w:trPr>
        <w:tc>
          <w:tcPr>
            <w:tcW w:w="5000" w:type="pct"/>
            <w:gridSpan w:val="16"/>
            <w:vAlign w:val="center"/>
          </w:tcPr>
          <w:p w14:paraId="21622917" w14:textId="77777777" w:rsidR="00F60AE2" w:rsidRPr="00491993" w:rsidRDefault="00F60AE2" w:rsidP="000A245F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8C7ADC" w:rsidRPr="00491993" w14:paraId="1DAAC1CA" w14:textId="7ACDF367" w:rsidTr="002300FD">
        <w:trPr>
          <w:trHeight w:val="624"/>
        </w:trPr>
        <w:tc>
          <w:tcPr>
            <w:tcW w:w="310" w:type="pct"/>
            <w:vAlign w:val="center"/>
          </w:tcPr>
          <w:p w14:paraId="2A12D2BA" w14:textId="77777777" w:rsidR="008C7ADC" w:rsidRPr="00491993" w:rsidRDefault="008C7ADC" w:rsidP="008C7ADC">
            <w:pPr>
              <w:widowControl/>
              <w:numPr>
                <w:ilvl w:val="0"/>
                <w:numId w:val="1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ind w:left="414" w:hanging="357"/>
              <w:jc w:val="both"/>
              <w:rPr>
                <w:lang w:val="sr-Cyrl-CS"/>
              </w:rPr>
            </w:pPr>
          </w:p>
        </w:tc>
        <w:tc>
          <w:tcPr>
            <w:tcW w:w="4304" w:type="pct"/>
            <w:gridSpan w:val="14"/>
            <w:shd w:val="clear" w:color="auto" w:fill="auto"/>
          </w:tcPr>
          <w:p w14:paraId="11276835" w14:textId="24733A67" w:rsidR="008C7ADC" w:rsidRDefault="008C7ADC" w:rsidP="008C7ADC">
            <w:pPr>
              <w:jc w:val="both"/>
              <w:rPr>
                <w:rFonts w:eastAsia="CIDFont+F2"/>
                <w:color w:val="000000"/>
                <w:lang w:val="sr-Latn-RS"/>
              </w:rPr>
            </w:pPr>
            <w:r w:rsidRPr="008C7ADC">
              <w:rPr>
                <w:rFonts w:eastAsia="CIDFont+F2"/>
                <w:color w:val="111111"/>
                <w:lang w:val="sr-Latn-RS"/>
              </w:rPr>
              <w:t xml:space="preserve">Sarić, B. (2010). Cauchy's residual theorem for a class of real valued functions. </w:t>
            </w:r>
            <w:r w:rsidRPr="008C7ADC">
              <w:rPr>
                <w:rFonts w:eastAsia="CIDFont+F2"/>
                <w:i/>
                <w:color w:val="111111"/>
                <w:lang w:val="sr-Latn-RS"/>
              </w:rPr>
              <w:t>Czech Mathematical Journal, 60</w:t>
            </w:r>
            <w:r w:rsidRPr="008C7ADC">
              <w:rPr>
                <w:rFonts w:eastAsia="CIDFont+F2"/>
                <w:color w:val="111111"/>
                <w:lang w:val="sr-Latn-RS"/>
              </w:rPr>
              <w:t>(4), 1043-1048.</w:t>
            </w:r>
            <w:r>
              <w:rPr>
                <w:rFonts w:eastAsia="CIDFont+F2"/>
                <w:color w:val="111111"/>
                <w:lang w:val="sr-Cyrl-RS"/>
              </w:rPr>
              <w:t xml:space="preserve"> </w:t>
            </w:r>
            <w:r w:rsidRPr="008C7ADC">
              <w:rPr>
                <w:rFonts w:eastAsia="CIDFont+F1"/>
                <w:color w:val="000000"/>
                <w:lang w:val="sr-Latn-RS"/>
              </w:rPr>
              <w:t xml:space="preserve">ISSN 0011-4642 </w:t>
            </w:r>
          </w:p>
          <w:p w14:paraId="2F2AF2A0" w14:textId="6A760AEE" w:rsidR="008C7ADC" w:rsidRPr="008C7ADC" w:rsidRDefault="00DD359C" w:rsidP="008C7ADC">
            <w:pPr>
              <w:jc w:val="both"/>
              <w:rPr>
                <w:rFonts w:eastAsia="CIDFont+F1"/>
                <w:color w:val="000000"/>
                <w:lang w:val="sr-Latn-RS"/>
              </w:rPr>
            </w:pPr>
            <w:hyperlink r:id="rId82" w:history="1">
              <w:r w:rsidR="008C7ADC" w:rsidRPr="00782F94">
                <w:rPr>
                  <w:rStyle w:val="Hyperlink"/>
                  <w:rFonts w:eastAsia="CIDFont+F1"/>
                  <w:lang w:val="sr-Latn-RS"/>
                </w:rPr>
                <w:t>https://doi.org/10.1007/s10587-010-0068-5</w:t>
              </w:r>
            </w:hyperlink>
          </w:p>
        </w:tc>
        <w:tc>
          <w:tcPr>
            <w:tcW w:w="387" w:type="pct"/>
            <w:vAlign w:val="center"/>
          </w:tcPr>
          <w:p w14:paraId="49FFAEC1" w14:textId="7394581B" w:rsidR="008C7ADC" w:rsidRPr="008C7ADC" w:rsidRDefault="008C7ADC" w:rsidP="00E321E2">
            <w:pPr>
              <w:jc w:val="center"/>
              <w:rPr>
                <w:rFonts w:eastAsia="CIDFont+F2"/>
                <w:color w:val="111111"/>
                <w:lang w:val="sr-Latn-RS"/>
              </w:rPr>
            </w:pPr>
            <w:r w:rsidRPr="008C7ADC">
              <w:rPr>
                <w:rFonts w:eastAsia="CIDFont+F2"/>
                <w:color w:val="000000"/>
                <w:lang w:val="sr-Latn-RS"/>
              </w:rPr>
              <w:t>M23</w:t>
            </w:r>
          </w:p>
        </w:tc>
      </w:tr>
      <w:tr w:rsidR="008C7ADC" w:rsidRPr="00491993" w14:paraId="1DB4E3C5" w14:textId="70DFF129" w:rsidTr="002300FD">
        <w:trPr>
          <w:trHeight w:val="624"/>
        </w:trPr>
        <w:tc>
          <w:tcPr>
            <w:tcW w:w="310" w:type="pct"/>
            <w:vAlign w:val="center"/>
          </w:tcPr>
          <w:p w14:paraId="3AD917CF" w14:textId="77777777" w:rsidR="008C7ADC" w:rsidRPr="00491993" w:rsidRDefault="008C7ADC" w:rsidP="005D077B">
            <w:pPr>
              <w:widowControl/>
              <w:numPr>
                <w:ilvl w:val="0"/>
                <w:numId w:val="1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ind w:left="360"/>
              <w:rPr>
                <w:lang w:val="sr-Cyrl-CS"/>
              </w:rPr>
            </w:pPr>
          </w:p>
        </w:tc>
        <w:tc>
          <w:tcPr>
            <w:tcW w:w="4304" w:type="pct"/>
            <w:gridSpan w:val="14"/>
            <w:shd w:val="clear" w:color="auto" w:fill="auto"/>
          </w:tcPr>
          <w:p w14:paraId="147458E0" w14:textId="77777777" w:rsidR="008C7ADC" w:rsidRDefault="008C7ADC" w:rsidP="008C7ADC">
            <w:pPr>
              <w:rPr>
                <w:rFonts w:eastAsia="CIDFont+F1"/>
                <w:color w:val="000000"/>
                <w:lang w:val="sr-Latn-RS"/>
              </w:rPr>
            </w:pPr>
            <w:r w:rsidRPr="008C7ADC">
              <w:rPr>
                <w:rFonts w:eastAsia="CIDFont+F2"/>
                <w:color w:val="111111"/>
                <w:lang w:val="sr-Latn-RS"/>
              </w:rPr>
              <w:t xml:space="preserve">Sarić, B. (2011). On totalization of the H1-integral. </w:t>
            </w:r>
            <w:r w:rsidRPr="008C7ADC">
              <w:rPr>
                <w:rFonts w:eastAsia="CIDFont+F2"/>
                <w:i/>
                <w:color w:val="111111"/>
                <w:lang w:val="sr-Latn-RS"/>
              </w:rPr>
              <w:t>Taiwan Journal of Mathematics, 15</w:t>
            </w:r>
            <w:r w:rsidRPr="008C7ADC">
              <w:rPr>
                <w:rFonts w:eastAsia="CIDFont+F2"/>
                <w:color w:val="111111"/>
                <w:lang w:val="sr-Latn-RS"/>
              </w:rPr>
              <w:t>(4), 1691-1700.</w:t>
            </w:r>
            <w:r>
              <w:rPr>
                <w:rFonts w:eastAsia="CIDFont+F2"/>
                <w:color w:val="111111"/>
                <w:lang w:val="sr-Cyrl-RS"/>
              </w:rPr>
              <w:t xml:space="preserve"> </w:t>
            </w:r>
            <w:r w:rsidRPr="008C7ADC">
              <w:rPr>
                <w:rFonts w:eastAsia="CIDFont+F1"/>
                <w:color w:val="000000"/>
                <w:lang w:val="sr-Latn-RS"/>
              </w:rPr>
              <w:t>ISSN 1027-5487</w:t>
            </w:r>
          </w:p>
          <w:p w14:paraId="3573273B" w14:textId="6698CD82" w:rsidR="008C7ADC" w:rsidRPr="00E321E2" w:rsidRDefault="00DD359C" w:rsidP="008C7ADC">
            <w:pPr>
              <w:rPr>
                <w:rFonts w:eastAsia="CIDFont+F1"/>
                <w:color w:val="000000"/>
                <w:lang w:val="sr-Latn-RS"/>
              </w:rPr>
            </w:pPr>
            <w:hyperlink r:id="rId83" w:history="1">
              <w:r w:rsidR="008C7ADC" w:rsidRPr="00782F94">
                <w:rPr>
                  <w:rStyle w:val="Hyperlink"/>
                  <w:rFonts w:eastAsia="CIDFont+F1"/>
                  <w:lang w:val="sr-Latn-RS"/>
                </w:rPr>
                <w:t>http://www.jstor.org/stable/taiwjmath.15.4.1691</w:t>
              </w:r>
            </w:hyperlink>
          </w:p>
        </w:tc>
        <w:tc>
          <w:tcPr>
            <w:tcW w:w="387" w:type="pct"/>
            <w:vAlign w:val="center"/>
          </w:tcPr>
          <w:p w14:paraId="5A33A3EF" w14:textId="21BDBBB0" w:rsidR="008C7ADC" w:rsidRPr="008C7ADC" w:rsidRDefault="008C7ADC" w:rsidP="00E321E2">
            <w:pPr>
              <w:jc w:val="center"/>
              <w:rPr>
                <w:rFonts w:eastAsia="CIDFont+F2"/>
                <w:color w:val="111111"/>
                <w:lang w:val="sr-Latn-RS"/>
              </w:rPr>
            </w:pPr>
            <w:r w:rsidRPr="008C7ADC">
              <w:rPr>
                <w:rFonts w:eastAsia="CIDFont+F2"/>
                <w:color w:val="000000"/>
                <w:lang w:val="sr-Latn-RS"/>
              </w:rPr>
              <w:t>М22</w:t>
            </w:r>
          </w:p>
        </w:tc>
      </w:tr>
      <w:tr w:rsidR="008C7ADC" w:rsidRPr="00491993" w14:paraId="564D8D3E" w14:textId="0A24F35A" w:rsidTr="002300FD">
        <w:trPr>
          <w:trHeight w:val="624"/>
        </w:trPr>
        <w:tc>
          <w:tcPr>
            <w:tcW w:w="310" w:type="pct"/>
            <w:vAlign w:val="center"/>
          </w:tcPr>
          <w:p w14:paraId="3F92AE2B" w14:textId="77777777" w:rsidR="008C7ADC" w:rsidRPr="00491993" w:rsidRDefault="008C7ADC" w:rsidP="008C7ADC">
            <w:pPr>
              <w:widowControl/>
              <w:numPr>
                <w:ilvl w:val="0"/>
                <w:numId w:val="1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ind w:left="360"/>
              <w:jc w:val="both"/>
              <w:rPr>
                <w:lang w:val="sr-Cyrl-CS"/>
              </w:rPr>
            </w:pPr>
          </w:p>
        </w:tc>
        <w:tc>
          <w:tcPr>
            <w:tcW w:w="4304" w:type="pct"/>
            <w:gridSpan w:val="14"/>
            <w:shd w:val="clear" w:color="auto" w:fill="auto"/>
          </w:tcPr>
          <w:p w14:paraId="4D7EF0BE" w14:textId="39C96EA2" w:rsidR="008C7ADC" w:rsidRDefault="008C7ADC" w:rsidP="008C7ADC">
            <w:pPr>
              <w:jc w:val="both"/>
              <w:rPr>
                <w:rFonts w:eastAsia="CIDFont+F1"/>
                <w:color w:val="000000"/>
                <w:lang w:val="sr-Latn-RS"/>
              </w:rPr>
            </w:pPr>
            <w:r w:rsidRPr="008C7ADC">
              <w:rPr>
                <w:rFonts w:eastAsia="CIDFont+F2"/>
                <w:color w:val="111111"/>
                <w:lang w:val="sr-Latn-RS"/>
              </w:rPr>
              <w:t xml:space="preserve">Sarić, B. (2011). On totalization of the Henstock-Kurzweil integral in the multidimensional space. </w:t>
            </w:r>
            <w:r w:rsidRPr="008C7ADC">
              <w:rPr>
                <w:rFonts w:eastAsia="CIDFont+F2"/>
                <w:i/>
                <w:color w:val="111111"/>
                <w:lang w:val="sr-Latn-RS"/>
              </w:rPr>
              <w:t>Czechoslovak Mathematical Journal, 61</w:t>
            </w:r>
            <w:r w:rsidRPr="008C7ADC">
              <w:rPr>
                <w:rFonts w:eastAsia="CIDFont+F2"/>
                <w:color w:val="111111"/>
                <w:lang w:val="sr-Latn-RS"/>
              </w:rPr>
              <w:t>(4), 1017-1022.</w:t>
            </w:r>
            <w:r w:rsidRPr="008C7ADC">
              <w:rPr>
                <w:rFonts w:eastAsia="CIDFont+F1"/>
                <w:color w:val="000000"/>
                <w:lang w:val="sr-Latn-RS"/>
              </w:rPr>
              <w:t xml:space="preserve"> ISSN 0011-4642 </w:t>
            </w:r>
          </w:p>
          <w:p w14:paraId="79308AE6" w14:textId="0F10CF7E" w:rsidR="008C7ADC" w:rsidRPr="008C7ADC" w:rsidRDefault="00DD359C" w:rsidP="008C7ADC">
            <w:pPr>
              <w:jc w:val="both"/>
              <w:rPr>
                <w:rFonts w:eastAsia="CIDFont+F1"/>
                <w:color w:val="000000"/>
                <w:lang w:val="sr-Latn-RS"/>
              </w:rPr>
            </w:pPr>
            <w:hyperlink r:id="rId84" w:history="1">
              <w:r w:rsidR="008C7ADC" w:rsidRPr="00782F94">
                <w:rPr>
                  <w:rStyle w:val="Hyperlink"/>
                  <w:rFonts w:eastAsia="CIDFont+F1"/>
                  <w:lang w:val="sr-Latn-RS"/>
                </w:rPr>
                <w:t>https://doi.org/10.1007/s10587-011-0044-8</w:t>
              </w:r>
            </w:hyperlink>
          </w:p>
        </w:tc>
        <w:tc>
          <w:tcPr>
            <w:tcW w:w="387" w:type="pct"/>
            <w:vAlign w:val="center"/>
          </w:tcPr>
          <w:p w14:paraId="469869E9" w14:textId="1C8BCDB5" w:rsidR="008C7ADC" w:rsidRPr="008C7ADC" w:rsidRDefault="008C7ADC" w:rsidP="00E321E2">
            <w:pPr>
              <w:jc w:val="center"/>
              <w:rPr>
                <w:rFonts w:eastAsia="CIDFont+F2"/>
                <w:color w:val="111111"/>
                <w:lang w:val="sr-Latn-RS"/>
              </w:rPr>
            </w:pPr>
            <w:r w:rsidRPr="008C7ADC">
              <w:rPr>
                <w:rFonts w:eastAsia="CIDFont+F2"/>
                <w:color w:val="000000"/>
                <w:lang w:val="sr-Latn-RS"/>
              </w:rPr>
              <w:t>M23</w:t>
            </w:r>
          </w:p>
        </w:tc>
      </w:tr>
      <w:tr w:rsidR="008C7ADC" w:rsidRPr="00491993" w14:paraId="51EE7AAD" w14:textId="6023DB8C" w:rsidTr="002300FD">
        <w:trPr>
          <w:trHeight w:val="624"/>
        </w:trPr>
        <w:tc>
          <w:tcPr>
            <w:tcW w:w="310" w:type="pct"/>
            <w:vAlign w:val="center"/>
          </w:tcPr>
          <w:p w14:paraId="78306EBE" w14:textId="77777777" w:rsidR="008C7ADC" w:rsidRPr="00491993" w:rsidRDefault="008C7ADC" w:rsidP="005D077B">
            <w:pPr>
              <w:widowControl/>
              <w:numPr>
                <w:ilvl w:val="0"/>
                <w:numId w:val="1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ind w:left="360"/>
              <w:rPr>
                <w:lang w:val="sr-Cyrl-CS"/>
              </w:rPr>
            </w:pPr>
          </w:p>
        </w:tc>
        <w:tc>
          <w:tcPr>
            <w:tcW w:w="4304" w:type="pct"/>
            <w:gridSpan w:val="14"/>
            <w:shd w:val="clear" w:color="auto" w:fill="auto"/>
          </w:tcPr>
          <w:p w14:paraId="1D2DDD0D" w14:textId="77777777" w:rsidR="008C7ADC" w:rsidRDefault="008C7ADC" w:rsidP="000A245F">
            <w:pPr>
              <w:rPr>
                <w:rFonts w:eastAsia="CIDFont+F1"/>
                <w:color w:val="000000"/>
                <w:lang w:val="sr-Latn-RS"/>
              </w:rPr>
            </w:pPr>
            <w:r w:rsidRPr="008C7ADC">
              <w:rPr>
                <w:rFonts w:eastAsia="CIDFont+F2"/>
                <w:color w:val="000000"/>
                <w:lang w:val="sr-Latn-RS"/>
              </w:rPr>
              <w:t xml:space="preserve">Sarić, B. (2017). On the HN-Integration of Spatial (Integral) Derivatives of Multivector Fields with Singularities in ℝN. </w:t>
            </w:r>
            <w:r w:rsidRPr="000A245F">
              <w:rPr>
                <w:rFonts w:eastAsia="CIDFont+F2"/>
                <w:i/>
                <w:color w:val="000000"/>
                <w:lang w:val="sr-Latn-RS"/>
              </w:rPr>
              <w:t>Filomat, 31</w:t>
            </w:r>
            <w:r w:rsidRPr="008C7ADC">
              <w:rPr>
                <w:rFonts w:eastAsia="CIDFont+F2"/>
                <w:color w:val="000000"/>
                <w:lang w:val="sr-Latn-RS"/>
              </w:rPr>
              <w:t>(8), 2433-2439.</w:t>
            </w:r>
            <w:r w:rsidR="000A245F">
              <w:rPr>
                <w:rFonts w:eastAsia="CIDFont+F1"/>
                <w:color w:val="000000"/>
                <w:lang w:val="sr-Latn-RS"/>
              </w:rPr>
              <w:t xml:space="preserve"> ISSN 0354-5180</w:t>
            </w:r>
          </w:p>
          <w:p w14:paraId="75156C73" w14:textId="12F4D165" w:rsidR="000A245F" w:rsidRPr="008C7ADC" w:rsidRDefault="00DD359C" w:rsidP="000A245F">
            <w:pPr>
              <w:rPr>
                <w:rFonts w:eastAsia="CIDFont+F1"/>
                <w:color w:val="000000"/>
                <w:lang w:val="sr-Latn-RS"/>
              </w:rPr>
            </w:pPr>
            <w:hyperlink r:id="rId85" w:history="1">
              <w:r w:rsidR="000A245F" w:rsidRPr="00782F94">
                <w:rPr>
                  <w:rStyle w:val="Hyperlink"/>
                  <w:rFonts w:eastAsia="CIDFont+F1"/>
                  <w:lang w:val="sr-Latn-RS"/>
                </w:rPr>
                <w:t>https://doi.org/10.2298/FIL1708433S</w:t>
              </w:r>
            </w:hyperlink>
          </w:p>
        </w:tc>
        <w:tc>
          <w:tcPr>
            <w:tcW w:w="387" w:type="pct"/>
            <w:vAlign w:val="center"/>
          </w:tcPr>
          <w:p w14:paraId="5AAA63C6" w14:textId="2BAAA241" w:rsidR="008C7ADC" w:rsidRPr="008C7ADC" w:rsidRDefault="008C7ADC" w:rsidP="00E321E2">
            <w:pPr>
              <w:jc w:val="center"/>
              <w:rPr>
                <w:rFonts w:eastAsia="CIDFont+F2"/>
                <w:color w:val="000000"/>
                <w:lang w:val="sr-Latn-RS"/>
              </w:rPr>
            </w:pPr>
            <w:r w:rsidRPr="008C7ADC">
              <w:rPr>
                <w:rFonts w:eastAsia="CIDFont+F2"/>
                <w:color w:val="000000"/>
                <w:lang w:val="sr-Latn-RS"/>
              </w:rPr>
              <w:t>М22</w:t>
            </w:r>
          </w:p>
        </w:tc>
      </w:tr>
      <w:tr w:rsidR="008C7ADC" w:rsidRPr="00491993" w14:paraId="5E50F84C" w14:textId="4D3A564C" w:rsidTr="002300FD">
        <w:trPr>
          <w:trHeight w:val="624"/>
        </w:trPr>
        <w:tc>
          <w:tcPr>
            <w:tcW w:w="310" w:type="pct"/>
            <w:vAlign w:val="center"/>
          </w:tcPr>
          <w:p w14:paraId="6D14D91A" w14:textId="77777777" w:rsidR="008C7ADC" w:rsidRPr="00491993" w:rsidRDefault="008C7ADC" w:rsidP="005D077B">
            <w:pPr>
              <w:widowControl/>
              <w:numPr>
                <w:ilvl w:val="0"/>
                <w:numId w:val="1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ind w:left="360"/>
              <w:rPr>
                <w:lang w:val="sr-Cyrl-CS"/>
              </w:rPr>
            </w:pPr>
          </w:p>
        </w:tc>
        <w:tc>
          <w:tcPr>
            <w:tcW w:w="4304" w:type="pct"/>
            <w:gridSpan w:val="14"/>
            <w:shd w:val="clear" w:color="auto" w:fill="auto"/>
          </w:tcPr>
          <w:p w14:paraId="3D03DDF3" w14:textId="77777777" w:rsidR="008C7ADC" w:rsidRDefault="000A245F" w:rsidP="000A245F">
            <w:pPr>
              <w:rPr>
                <w:rFonts w:eastAsia="CIDFont+F1"/>
                <w:color w:val="000000"/>
                <w:lang w:val="sr-Latn-RS"/>
              </w:rPr>
            </w:pPr>
            <w:r w:rsidRPr="000A245F">
              <w:rPr>
                <w:rFonts w:eastAsia="CIDFont+F2"/>
                <w:color w:val="000000"/>
                <w:lang w:val="sr-Latn-RS"/>
              </w:rPr>
              <w:t xml:space="preserve">Sarić, B. (2016). On an integral as an interval function. </w:t>
            </w:r>
            <w:r w:rsidRPr="000A245F">
              <w:rPr>
                <w:rFonts w:eastAsia="CIDFont+F2"/>
                <w:i/>
                <w:color w:val="000000"/>
                <w:lang w:val="sr-Latn-RS"/>
              </w:rPr>
              <w:t>Scientific Bulletin Series A, 78</w:t>
            </w:r>
            <w:r w:rsidRPr="000A245F">
              <w:rPr>
                <w:rFonts w:eastAsia="CIDFont+F2"/>
                <w:color w:val="000000"/>
                <w:lang w:val="sr-Latn-RS"/>
              </w:rPr>
              <w:t>(4), 53-56.</w:t>
            </w:r>
            <w:r w:rsidR="008C7ADC" w:rsidRPr="008C7ADC">
              <w:rPr>
                <w:rFonts w:eastAsia="CIDFont+F1"/>
                <w:color w:val="000000"/>
                <w:lang w:val="sr-Latn-RS"/>
              </w:rPr>
              <w:t xml:space="preserve"> ISSN 1223-7027 </w:t>
            </w:r>
          </w:p>
          <w:p w14:paraId="53D99C60" w14:textId="5511C125" w:rsidR="000A245F" w:rsidRPr="008C7ADC" w:rsidRDefault="00DD359C" w:rsidP="000A245F">
            <w:pPr>
              <w:rPr>
                <w:rFonts w:eastAsia="CIDFont+F1"/>
                <w:color w:val="000000"/>
                <w:lang w:val="sr-Latn-RS"/>
              </w:rPr>
            </w:pPr>
            <w:hyperlink r:id="rId86" w:history="1">
              <w:r w:rsidR="000A245F" w:rsidRPr="00782F94">
                <w:rPr>
                  <w:rStyle w:val="Hyperlink"/>
                  <w:rFonts w:eastAsia="CIDFont+F1"/>
                  <w:lang w:val="sr-Latn-RS"/>
                </w:rPr>
                <w:t>https://www.scientificbulletin.upb.ro/rev_docs_arhiva/full5ba_412062.pdf</w:t>
              </w:r>
            </w:hyperlink>
          </w:p>
        </w:tc>
        <w:tc>
          <w:tcPr>
            <w:tcW w:w="387" w:type="pct"/>
            <w:vAlign w:val="center"/>
          </w:tcPr>
          <w:p w14:paraId="520D9034" w14:textId="4ECDF366" w:rsidR="008C7ADC" w:rsidRPr="008C7ADC" w:rsidRDefault="008C7ADC" w:rsidP="00E321E2">
            <w:pPr>
              <w:jc w:val="center"/>
              <w:rPr>
                <w:rFonts w:eastAsia="CIDFont+F2"/>
                <w:color w:val="000000"/>
                <w:lang w:val="sr-Latn-RS"/>
              </w:rPr>
            </w:pPr>
            <w:r w:rsidRPr="008C7ADC">
              <w:rPr>
                <w:rFonts w:eastAsia="CIDFont+F2"/>
                <w:color w:val="000000"/>
                <w:lang w:val="sr-Latn-RS"/>
              </w:rPr>
              <w:t>M23</w:t>
            </w:r>
          </w:p>
        </w:tc>
      </w:tr>
      <w:tr w:rsidR="008C7ADC" w:rsidRPr="00491993" w14:paraId="7466E959" w14:textId="6D61F8A0" w:rsidTr="002300FD">
        <w:trPr>
          <w:trHeight w:val="624"/>
        </w:trPr>
        <w:tc>
          <w:tcPr>
            <w:tcW w:w="310" w:type="pct"/>
            <w:vAlign w:val="center"/>
          </w:tcPr>
          <w:p w14:paraId="63526B40" w14:textId="77777777" w:rsidR="008C7ADC" w:rsidRPr="00491993" w:rsidRDefault="008C7ADC" w:rsidP="005D077B">
            <w:pPr>
              <w:widowControl/>
              <w:numPr>
                <w:ilvl w:val="0"/>
                <w:numId w:val="1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ind w:left="360"/>
              <w:rPr>
                <w:lang w:val="sr-Cyrl-CS"/>
              </w:rPr>
            </w:pPr>
          </w:p>
        </w:tc>
        <w:tc>
          <w:tcPr>
            <w:tcW w:w="4304" w:type="pct"/>
            <w:gridSpan w:val="14"/>
            <w:shd w:val="clear" w:color="auto" w:fill="auto"/>
          </w:tcPr>
          <w:p w14:paraId="531CCBD8" w14:textId="77777777" w:rsidR="008C7ADC" w:rsidRDefault="000A245F" w:rsidP="008C7ADC">
            <w:pPr>
              <w:rPr>
                <w:rFonts w:eastAsia="CIDFont+F1"/>
                <w:color w:val="111111"/>
                <w:lang w:val="sr-Latn-RS"/>
              </w:rPr>
            </w:pPr>
            <w:r w:rsidRPr="000A245F">
              <w:rPr>
                <w:rFonts w:eastAsia="CIDFont+F2"/>
                <w:color w:val="000000"/>
                <w:lang w:val="sr-Latn-RS"/>
              </w:rPr>
              <w:t xml:space="preserve">Sarić, B. (2019). On Cauchy’s residue theorem in ℝN. </w:t>
            </w:r>
            <w:r w:rsidRPr="000A245F">
              <w:rPr>
                <w:rFonts w:eastAsia="CIDFont+F2"/>
                <w:i/>
                <w:color w:val="000000"/>
                <w:lang w:val="sr-Latn-RS"/>
              </w:rPr>
              <w:t>Serdica Mathematical Journal, 45</w:t>
            </w:r>
            <w:r w:rsidRPr="000A245F">
              <w:rPr>
                <w:rFonts w:eastAsia="CIDFont+F2"/>
                <w:color w:val="000000"/>
                <w:lang w:val="sr-Latn-RS"/>
              </w:rPr>
              <w:t>(1), 23-34</w:t>
            </w:r>
            <w:r>
              <w:rPr>
                <w:rFonts w:eastAsia="CIDFont+F2"/>
                <w:color w:val="000000"/>
                <w:lang w:val="sr-Latn-RS"/>
              </w:rPr>
              <w:t xml:space="preserve">. </w:t>
            </w:r>
            <w:r w:rsidR="008C7ADC" w:rsidRPr="008C7ADC">
              <w:rPr>
                <w:rFonts w:eastAsia="CIDFont+F1"/>
                <w:color w:val="000000"/>
                <w:lang w:val="sr-Latn-RS"/>
              </w:rPr>
              <w:t xml:space="preserve">ISSN </w:t>
            </w:r>
            <w:r w:rsidR="008C7ADC" w:rsidRPr="008C7ADC">
              <w:rPr>
                <w:rFonts w:eastAsia="CIDFont+F1"/>
                <w:color w:val="111111"/>
                <w:lang w:val="sr-Latn-RS"/>
              </w:rPr>
              <w:t xml:space="preserve">1310-6600 </w:t>
            </w:r>
          </w:p>
          <w:p w14:paraId="6BE968D0" w14:textId="252B7DC9" w:rsidR="000A245F" w:rsidRPr="008C7ADC" w:rsidRDefault="00DD359C" w:rsidP="008C7ADC">
            <w:pPr>
              <w:rPr>
                <w:rFonts w:eastAsia="CIDFont+F1"/>
                <w:color w:val="111111"/>
                <w:lang w:val="sr-Latn-RS"/>
              </w:rPr>
            </w:pPr>
            <w:hyperlink r:id="rId87" w:history="1">
              <w:r w:rsidR="000A245F" w:rsidRPr="00782F94">
                <w:rPr>
                  <w:rStyle w:val="Hyperlink"/>
                  <w:rFonts w:eastAsia="CIDFont+F1"/>
                  <w:lang w:val="sr-Latn-RS"/>
                </w:rPr>
                <w:t>https://openurl.ebsco.com/EPDB%3Agcd%3A12%3A3976332/detailv2?sid=ebsco%3Aplink%3Ascholar&amp;id=ebsco%3Agcd%3A139065832&amp;crl=c</w:t>
              </w:r>
            </w:hyperlink>
          </w:p>
        </w:tc>
        <w:tc>
          <w:tcPr>
            <w:tcW w:w="387" w:type="pct"/>
            <w:vAlign w:val="center"/>
          </w:tcPr>
          <w:p w14:paraId="628BF4E1" w14:textId="0F969118" w:rsidR="008C7ADC" w:rsidRPr="008C7ADC" w:rsidRDefault="008C7ADC" w:rsidP="00E321E2">
            <w:pPr>
              <w:jc w:val="center"/>
              <w:rPr>
                <w:rFonts w:eastAsia="CIDFont+F2"/>
                <w:color w:val="000000"/>
                <w:lang w:val="sr-Latn-RS"/>
              </w:rPr>
            </w:pPr>
            <w:r w:rsidRPr="008C7ADC">
              <w:rPr>
                <w:rFonts w:eastAsia="CIDFont+F2"/>
                <w:color w:val="000000"/>
                <w:lang w:val="sr-Latn-RS"/>
              </w:rPr>
              <w:t>M24</w:t>
            </w:r>
          </w:p>
        </w:tc>
      </w:tr>
      <w:tr w:rsidR="008C7ADC" w:rsidRPr="00491993" w14:paraId="6B5F1E71" w14:textId="77777777" w:rsidTr="000A245F">
        <w:trPr>
          <w:trHeight w:val="20"/>
        </w:trPr>
        <w:tc>
          <w:tcPr>
            <w:tcW w:w="5000" w:type="pct"/>
            <w:gridSpan w:val="16"/>
            <w:vAlign w:val="center"/>
          </w:tcPr>
          <w:p w14:paraId="093C5A41" w14:textId="77777777" w:rsidR="008C7ADC" w:rsidRPr="00491993" w:rsidRDefault="008C7ADC" w:rsidP="005D077B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8C7ADC" w:rsidRPr="00491993" w14:paraId="0B8A0C9A" w14:textId="77777777" w:rsidTr="00063E08">
        <w:trPr>
          <w:trHeight w:val="20"/>
        </w:trPr>
        <w:tc>
          <w:tcPr>
            <w:tcW w:w="2031" w:type="pct"/>
            <w:gridSpan w:val="7"/>
            <w:vAlign w:val="center"/>
          </w:tcPr>
          <w:p w14:paraId="3B1FC30C" w14:textId="77777777" w:rsidR="008C7ADC" w:rsidRPr="00491993" w:rsidRDefault="008C7ADC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Укупан број цитата</w:t>
            </w:r>
          </w:p>
        </w:tc>
        <w:tc>
          <w:tcPr>
            <w:tcW w:w="2969" w:type="pct"/>
            <w:gridSpan w:val="9"/>
            <w:vAlign w:val="center"/>
          </w:tcPr>
          <w:p w14:paraId="4C8A6FB6" w14:textId="77777777" w:rsidR="008C7ADC" w:rsidRPr="00BB1C80" w:rsidRDefault="008C7ADC" w:rsidP="005D077B">
            <w:pPr>
              <w:rPr>
                <w:rFonts w:eastAsia="CIDFont+F1"/>
                <w:color w:val="000000"/>
                <w:lang w:val="sr-Cyrl-CS"/>
              </w:rPr>
            </w:pPr>
            <w:r w:rsidRPr="00BB1C80">
              <w:rPr>
                <w:rFonts w:eastAsia="CIDFont+F1"/>
                <w:color w:val="000000"/>
                <w:lang w:val="sr-Cyrl-CS"/>
              </w:rPr>
              <w:t xml:space="preserve">Хетероцитатни индекс 35 (извор </w:t>
            </w:r>
            <w:r w:rsidRPr="00931070">
              <w:rPr>
                <w:rFonts w:eastAsia="CIDFont+F1"/>
                <w:color w:val="000000"/>
                <w:lang w:val="en-US"/>
              </w:rPr>
              <w:t>Google</w:t>
            </w:r>
            <w:r w:rsidRPr="00BB1C80">
              <w:rPr>
                <w:rFonts w:eastAsia="CIDFont+F1"/>
                <w:color w:val="000000"/>
                <w:lang w:val="sr-Cyrl-CS"/>
              </w:rPr>
              <w:t xml:space="preserve"> </w:t>
            </w:r>
            <w:r w:rsidRPr="00931070">
              <w:rPr>
                <w:rFonts w:eastAsia="CIDFont+F1"/>
                <w:color w:val="000000"/>
                <w:lang w:val="en-US"/>
              </w:rPr>
              <w:t>scholar</w:t>
            </w:r>
            <w:r w:rsidRPr="00BB1C80">
              <w:rPr>
                <w:rFonts w:eastAsia="CIDFont+F1"/>
                <w:color w:val="000000"/>
                <w:lang w:val="sr-Cyrl-CS"/>
              </w:rPr>
              <w:t>)</w:t>
            </w:r>
          </w:p>
          <w:p w14:paraId="75EC767A" w14:textId="77777777" w:rsidR="008C7ADC" w:rsidRPr="00491993" w:rsidRDefault="008C7ADC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931070">
              <w:rPr>
                <w:rFonts w:eastAsia="CIDFont+F1"/>
                <w:color w:val="000000"/>
                <w:lang w:val="en-US"/>
              </w:rPr>
              <w:t xml:space="preserve">h </w:t>
            </w:r>
            <w:r w:rsidRPr="000A245F">
              <w:rPr>
                <w:rFonts w:eastAsia="CIDFont+F1"/>
                <w:color w:val="000000"/>
                <w:lang w:val="sr-Cyrl-RS"/>
              </w:rPr>
              <w:t>индекс</w:t>
            </w:r>
            <w:r>
              <w:rPr>
                <w:rFonts w:eastAsia="CIDFont+F1"/>
                <w:color w:val="000000"/>
                <w:lang w:val="en-US"/>
              </w:rPr>
              <w:t xml:space="preserve"> 5 </w:t>
            </w:r>
            <w:r w:rsidRPr="00931070">
              <w:rPr>
                <w:rFonts w:eastAsia="CIDFont+F1"/>
                <w:color w:val="000000"/>
                <w:lang w:val="en-US"/>
              </w:rPr>
              <w:t>(</w:t>
            </w:r>
            <w:r w:rsidRPr="000A245F">
              <w:rPr>
                <w:rFonts w:eastAsia="CIDFont+F1"/>
                <w:color w:val="000000"/>
                <w:lang w:val="sr-Cyrl-RS"/>
              </w:rPr>
              <w:t>извор</w:t>
            </w:r>
            <w:r w:rsidRPr="00931070">
              <w:rPr>
                <w:rFonts w:eastAsia="CIDFont+F1"/>
                <w:color w:val="000000"/>
                <w:lang w:val="en-US"/>
              </w:rPr>
              <w:t xml:space="preserve"> Google scholar)</w:t>
            </w:r>
          </w:p>
        </w:tc>
      </w:tr>
      <w:tr w:rsidR="008C7ADC" w:rsidRPr="00491993" w14:paraId="7F8CAFF2" w14:textId="77777777" w:rsidTr="00063E08">
        <w:trPr>
          <w:trHeight w:val="20"/>
        </w:trPr>
        <w:tc>
          <w:tcPr>
            <w:tcW w:w="2031" w:type="pct"/>
            <w:gridSpan w:val="7"/>
            <w:vAlign w:val="center"/>
          </w:tcPr>
          <w:p w14:paraId="4A12212C" w14:textId="77777777" w:rsidR="008C7ADC" w:rsidRPr="00491993" w:rsidRDefault="008C7ADC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Укупан број радова са SCI (SSCI) листе</w:t>
            </w:r>
          </w:p>
        </w:tc>
        <w:tc>
          <w:tcPr>
            <w:tcW w:w="2969" w:type="pct"/>
            <w:gridSpan w:val="9"/>
            <w:vAlign w:val="center"/>
          </w:tcPr>
          <w:p w14:paraId="348F7BC9" w14:textId="77777777" w:rsidR="008C7ADC" w:rsidRPr="00931070" w:rsidRDefault="008C7ADC" w:rsidP="005D077B">
            <w:pPr>
              <w:tabs>
                <w:tab w:val="left" w:pos="567"/>
              </w:tabs>
            </w:pPr>
            <w:r>
              <w:t>5</w:t>
            </w:r>
          </w:p>
        </w:tc>
      </w:tr>
      <w:tr w:rsidR="008C7ADC" w:rsidRPr="00491993" w14:paraId="0B9A8CF2" w14:textId="77777777" w:rsidTr="00063E08">
        <w:trPr>
          <w:trHeight w:val="20"/>
        </w:trPr>
        <w:tc>
          <w:tcPr>
            <w:tcW w:w="2031" w:type="pct"/>
            <w:gridSpan w:val="7"/>
            <w:vAlign w:val="center"/>
          </w:tcPr>
          <w:p w14:paraId="5346E6A0" w14:textId="77777777" w:rsidR="008C7ADC" w:rsidRPr="00491993" w:rsidRDefault="008C7ADC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84" w:type="pct"/>
            <w:gridSpan w:val="4"/>
            <w:vAlign w:val="center"/>
          </w:tcPr>
          <w:p w14:paraId="620A70F3" w14:textId="77777777" w:rsidR="008C7ADC" w:rsidRPr="00491993" w:rsidRDefault="008C7ADC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Домаћи</w:t>
            </w:r>
          </w:p>
        </w:tc>
        <w:tc>
          <w:tcPr>
            <w:tcW w:w="1685" w:type="pct"/>
            <w:gridSpan w:val="5"/>
            <w:vAlign w:val="center"/>
          </w:tcPr>
          <w:p w14:paraId="459BF88A" w14:textId="77777777" w:rsidR="008C7ADC" w:rsidRPr="00491993" w:rsidRDefault="008C7ADC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Међународни</w:t>
            </w:r>
          </w:p>
        </w:tc>
      </w:tr>
      <w:tr w:rsidR="008C7ADC" w:rsidRPr="00491993" w14:paraId="1DB04FF7" w14:textId="77777777" w:rsidTr="00E321E2">
        <w:trPr>
          <w:trHeight w:val="20"/>
        </w:trPr>
        <w:tc>
          <w:tcPr>
            <w:tcW w:w="1243" w:type="pct"/>
            <w:gridSpan w:val="5"/>
            <w:vAlign w:val="center"/>
          </w:tcPr>
          <w:p w14:paraId="431DC5FA" w14:textId="77777777" w:rsidR="008C7ADC" w:rsidRPr="00491993" w:rsidRDefault="008C7ADC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 xml:space="preserve">Усавршавања </w:t>
            </w:r>
          </w:p>
        </w:tc>
        <w:tc>
          <w:tcPr>
            <w:tcW w:w="3757" w:type="pct"/>
            <w:gridSpan w:val="11"/>
            <w:vAlign w:val="center"/>
          </w:tcPr>
          <w:p w14:paraId="6840EC26" w14:textId="77777777" w:rsidR="008C7ADC" w:rsidRPr="00491993" w:rsidRDefault="008C7ADC" w:rsidP="005D077B">
            <w:pPr>
              <w:tabs>
                <w:tab w:val="left" w:pos="567"/>
              </w:tabs>
              <w:rPr>
                <w:lang w:val="sr-Cyrl-CS"/>
              </w:rPr>
            </w:pPr>
          </w:p>
        </w:tc>
      </w:tr>
      <w:tr w:rsidR="008C7ADC" w:rsidRPr="00491993" w14:paraId="47C4884A" w14:textId="77777777" w:rsidTr="000A245F">
        <w:trPr>
          <w:trHeight w:val="20"/>
        </w:trPr>
        <w:tc>
          <w:tcPr>
            <w:tcW w:w="5000" w:type="pct"/>
            <w:gridSpan w:val="16"/>
            <w:vAlign w:val="center"/>
          </w:tcPr>
          <w:p w14:paraId="0FF86843" w14:textId="77777777" w:rsidR="008C7ADC" w:rsidRPr="00931070" w:rsidRDefault="008C7ADC" w:rsidP="005D077B">
            <w:pPr>
              <w:tabs>
                <w:tab w:val="left" w:pos="567"/>
              </w:tabs>
            </w:pPr>
            <w:r w:rsidRPr="00491993">
              <w:rPr>
                <w:lang w:val="sr-Cyrl-CS"/>
              </w:rPr>
              <w:lastRenderedPageBreak/>
              <w:t>Други подаци које сматрате релевантним</w:t>
            </w:r>
            <w:r>
              <w:t xml:space="preserve"> Referent za </w:t>
            </w:r>
            <w:r w:rsidRPr="00931070">
              <w:t xml:space="preserve">časopie </w:t>
            </w:r>
            <w:r w:rsidRPr="00931070">
              <w:rPr>
                <w:rStyle w:val="Emphasis"/>
                <w:bCs/>
                <w:color w:val="5F6368"/>
                <w:shd w:val="clear" w:color="auto" w:fill="FFFFFF"/>
              </w:rPr>
              <w:t>Mathematical Reviews AMS</w:t>
            </w:r>
          </w:p>
        </w:tc>
      </w:tr>
    </w:tbl>
    <w:p w14:paraId="514CC55D" w14:textId="77777777" w:rsidR="008C7ADC" w:rsidRDefault="008C7ADC" w:rsidP="008C7ADC"/>
    <w:p w14:paraId="354E876F" w14:textId="77777777" w:rsidR="000A245F" w:rsidRDefault="005A1E03" w:rsidP="002300FD">
      <w:pPr>
        <w:widowControl/>
        <w:autoSpaceDE/>
        <w:autoSpaceDN/>
        <w:adjustRightInd/>
        <w:spacing w:after="120"/>
        <w:jc w:val="center"/>
      </w:pPr>
      <w:r>
        <w:br w:type="page"/>
      </w:r>
      <w:r w:rsidR="000A245F" w:rsidRPr="005B39D2">
        <w:rPr>
          <w:b/>
          <w:iCs/>
          <w:lang w:val="sr-Cyrl-CS"/>
        </w:rPr>
        <w:lastRenderedPageBreak/>
        <w:t>Табела 9.1.</w:t>
      </w:r>
      <w:r w:rsidR="000A245F"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06"/>
        <w:gridCol w:w="989"/>
        <w:gridCol w:w="1564"/>
        <w:gridCol w:w="198"/>
        <w:gridCol w:w="89"/>
        <w:gridCol w:w="496"/>
        <w:gridCol w:w="756"/>
        <w:gridCol w:w="277"/>
        <w:gridCol w:w="1082"/>
        <w:gridCol w:w="422"/>
        <w:gridCol w:w="1638"/>
      </w:tblGrid>
      <w:tr w:rsidR="005A1E03" w:rsidRPr="00491993" w14:paraId="4FF04889" w14:textId="77777777" w:rsidTr="000A245F">
        <w:trPr>
          <w:trHeight w:val="283"/>
          <w:jc w:val="center"/>
        </w:trPr>
        <w:tc>
          <w:tcPr>
            <w:tcW w:w="2373" w:type="pct"/>
            <w:gridSpan w:val="5"/>
            <w:vAlign w:val="center"/>
          </w:tcPr>
          <w:p w14:paraId="4C198054" w14:textId="77777777" w:rsidR="005A1E03" w:rsidRPr="00491993" w:rsidRDefault="005A1E03" w:rsidP="000A245F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2627" w:type="pct"/>
            <w:gridSpan w:val="7"/>
            <w:vAlign w:val="center"/>
          </w:tcPr>
          <w:p w14:paraId="095D00B1" w14:textId="77735BB7" w:rsidR="005A1E03" w:rsidRPr="005B31B8" w:rsidRDefault="005A1E03" w:rsidP="000A245F">
            <w:pPr>
              <w:tabs>
                <w:tab w:val="left" w:pos="567"/>
              </w:tabs>
            </w:pPr>
            <w:bookmarkStart w:id="11" w:name="МиланССавић"/>
            <w:r w:rsidRPr="005B31B8">
              <w:t>Милан Савић</w:t>
            </w:r>
            <w:bookmarkEnd w:id="11"/>
          </w:p>
        </w:tc>
      </w:tr>
      <w:tr w:rsidR="005A1E03" w:rsidRPr="00491993" w14:paraId="0FC08C6F" w14:textId="77777777" w:rsidTr="000A245F">
        <w:trPr>
          <w:trHeight w:val="283"/>
          <w:jc w:val="center"/>
        </w:trPr>
        <w:tc>
          <w:tcPr>
            <w:tcW w:w="2373" w:type="pct"/>
            <w:gridSpan w:val="5"/>
            <w:vAlign w:val="center"/>
          </w:tcPr>
          <w:p w14:paraId="501B9F7D" w14:textId="77777777" w:rsidR="005A1E03" w:rsidRPr="00491993" w:rsidRDefault="005A1E03" w:rsidP="000A245F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>Звање</w:t>
            </w:r>
          </w:p>
        </w:tc>
        <w:tc>
          <w:tcPr>
            <w:tcW w:w="2627" w:type="pct"/>
            <w:gridSpan w:val="7"/>
            <w:vAlign w:val="center"/>
          </w:tcPr>
          <w:p w14:paraId="4EC25194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5A1E03" w:rsidRPr="00491993" w14:paraId="10096596" w14:textId="77777777" w:rsidTr="000A245F">
        <w:trPr>
          <w:trHeight w:val="283"/>
          <w:jc w:val="center"/>
        </w:trPr>
        <w:tc>
          <w:tcPr>
            <w:tcW w:w="2373" w:type="pct"/>
            <w:gridSpan w:val="5"/>
            <w:vAlign w:val="center"/>
          </w:tcPr>
          <w:p w14:paraId="68D846DA" w14:textId="77777777" w:rsidR="005A1E03" w:rsidRPr="00491993" w:rsidRDefault="005A1E03" w:rsidP="000A245F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 xml:space="preserve">Назив институције у  којој наставник ради са пуним </w:t>
            </w:r>
            <w:r>
              <w:rPr>
                <w:b/>
              </w:rPr>
              <w:t xml:space="preserve"> или непуним </w:t>
            </w:r>
            <w:r w:rsidRPr="00491993">
              <w:rPr>
                <w:b/>
                <w:lang w:val="sr-Cyrl-CS"/>
              </w:rPr>
              <w:t>радним временом и од када</w:t>
            </w:r>
          </w:p>
        </w:tc>
        <w:tc>
          <w:tcPr>
            <w:tcW w:w="2627" w:type="pct"/>
            <w:gridSpan w:val="7"/>
            <w:vAlign w:val="center"/>
          </w:tcPr>
          <w:p w14:paraId="4C2312CE" w14:textId="77777777" w:rsidR="005A1E03" w:rsidRPr="00CC5EE1" w:rsidRDefault="005A1E03" w:rsidP="000A245F">
            <w:pPr>
              <w:rPr>
                <w:rFonts w:eastAsia="TimesNewRomanPSMT"/>
              </w:rPr>
            </w:pPr>
            <w:r w:rsidRPr="00CA454D">
              <w:rPr>
                <w:rFonts w:eastAsia="TimesNewRomanPSMT"/>
                <w:lang w:val="ru-RU"/>
              </w:rPr>
              <w:t>Одсек за информатику</w:t>
            </w:r>
            <w:r>
              <w:rPr>
                <w:rFonts w:eastAsia="TimesNewRomanPSMT"/>
              </w:rPr>
              <w:t>,</w:t>
            </w:r>
            <w:r>
              <w:rPr>
                <w:rFonts w:eastAsia="TimesNewRomanPSMT"/>
                <w:lang w:val="ru-RU"/>
              </w:rPr>
              <w:t xml:space="preserve"> Природно-математичк</w:t>
            </w:r>
            <w:r>
              <w:rPr>
                <w:rFonts w:eastAsia="TimesNewRomanPSMT"/>
              </w:rPr>
              <w:t>и</w:t>
            </w:r>
          </w:p>
          <w:p w14:paraId="78953B1B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rFonts w:eastAsia="TimesNewRomanPSMT"/>
                <w:lang w:val="ru-RU"/>
              </w:rPr>
              <w:t>факултет, Универз</w:t>
            </w:r>
            <w:r>
              <w:rPr>
                <w:rFonts w:eastAsia="TimesNewRomanPSMT"/>
              </w:rPr>
              <w:t>итет</w:t>
            </w:r>
            <w:r>
              <w:rPr>
                <w:rFonts w:eastAsia="TimesNewRomanPSMT"/>
                <w:lang w:val="ru-RU"/>
              </w:rPr>
              <w:t xml:space="preserve"> у Приштини</w:t>
            </w:r>
            <w:r>
              <w:rPr>
                <w:rFonts w:eastAsia="TimesNewRomanPSMT"/>
              </w:rPr>
              <w:t xml:space="preserve">са привременим  седиштем у </w:t>
            </w:r>
            <w:r>
              <w:rPr>
                <w:rFonts w:eastAsia="TimesNewRomanPSMT"/>
                <w:lang w:val="ru-RU"/>
              </w:rPr>
              <w:t>Косовск</w:t>
            </w:r>
            <w:r>
              <w:rPr>
                <w:rFonts w:eastAsia="TimesNewRomanPSMT"/>
              </w:rPr>
              <w:t>ој Митровици</w:t>
            </w:r>
            <w:r w:rsidRPr="00CA454D">
              <w:rPr>
                <w:rFonts w:eastAsia="TimesNewRomanPSMT"/>
              </w:rPr>
              <w:t xml:space="preserve">, од </w:t>
            </w:r>
            <w:r>
              <w:rPr>
                <w:rFonts w:eastAsia="TimesNewRomanPSMT"/>
                <w:lang w:val="sr-Cyrl-CS"/>
              </w:rPr>
              <w:t>201</w:t>
            </w:r>
            <w:r w:rsidRPr="00BB1C80">
              <w:rPr>
                <w:rFonts w:eastAsia="TimesNewRomanPSMT"/>
                <w:lang w:val="ru-RU"/>
              </w:rPr>
              <w:t>5</w:t>
            </w:r>
            <w:r w:rsidRPr="00CA454D">
              <w:rPr>
                <w:rFonts w:eastAsia="TimesNewRomanPSMT"/>
              </w:rPr>
              <w:t>.године</w:t>
            </w:r>
          </w:p>
        </w:tc>
      </w:tr>
      <w:tr w:rsidR="005A1E03" w:rsidRPr="00491993" w14:paraId="54F4CA8F" w14:textId="77777777" w:rsidTr="000A245F">
        <w:trPr>
          <w:trHeight w:val="283"/>
          <w:jc w:val="center"/>
        </w:trPr>
        <w:tc>
          <w:tcPr>
            <w:tcW w:w="2373" w:type="pct"/>
            <w:gridSpan w:val="5"/>
            <w:vAlign w:val="center"/>
          </w:tcPr>
          <w:p w14:paraId="538AD8D3" w14:textId="77777777" w:rsidR="005A1E03" w:rsidRPr="00491993" w:rsidRDefault="005A1E03" w:rsidP="000A245F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2627" w:type="pct"/>
            <w:gridSpan w:val="7"/>
            <w:vAlign w:val="center"/>
          </w:tcPr>
          <w:p w14:paraId="10ACEC60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rFonts w:eastAsia="TimesNewRomanPSMT"/>
                <w:lang w:val="sr-Cyrl-CS"/>
              </w:rPr>
              <w:t>Рачунарство</w:t>
            </w:r>
          </w:p>
        </w:tc>
      </w:tr>
      <w:tr w:rsidR="005A1E03" w:rsidRPr="00491993" w14:paraId="2FE522E9" w14:textId="77777777" w:rsidTr="000A245F">
        <w:trPr>
          <w:trHeight w:val="283"/>
          <w:jc w:val="center"/>
        </w:trPr>
        <w:tc>
          <w:tcPr>
            <w:tcW w:w="5000" w:type="pct"/>
            <w:gridSpan w:val="12"/>
            <w:vAlign w:val="center"/>
          </w:tcPr>
          <w:p w14:paraId="4E0BA5D1" w14:textId="77777777" w:rsidR="005A1E03" w:rsidRPr="00491993" w:rsidRDefault="005A1E03" w:rsidP="000A245F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>Академска каријера</w:t>
            </w:r>
          </w:p>
        </w:tc>
      </w:tr>
      <w:tr w:rsidR="005A1E03" w:rsidRPr="00491993" w14:paraId="0F0BA40E" w14:textId="77777777" w:rsidTr="000A245F">
        <w:trPr>
          <w:trHeight w:val="283"/>
          <w:jc w:val="center"/>
        </w:trPr>
        <w:tc>
          <w:tcPr>
            <w:tcW w:w="855" w:type="pct"/>
            <w:gridSpan w:val="2"/>
            <w:vAlign w:val="center"/>
          </w:tcPr>
          <w:p w14:paraId="04791246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</w:p>
        </w:tc>
        <w:tc>
          <w:tcPr>
            <w:tcW w:w="546" w:type="pct"/>
            <w:vAlign w:val="center"/>
          </w:tcPr>
          <w:p w14:paraId="33BEC1CD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 xml:space="preserve">Година </w:t>
            </w:r>
          </w:p>
        </w:tc>
        <w:tc>
          <w:tcPr>
            <w:tcW w:w="1295" w:type="pct"/>
            <w:gridSpan w:val="4"/>
            <w:shd w:val="clear" w:color="auto" w:fill="auto"/>
            <w:vAlign w:val="center"/>
          </w:tcPr>
          <w:p w14:paraId="381D9C0E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 xml:space="preserve">Институција </w:t>
            </w: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14:paraId="62F8A2F8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t>Научна или уметничка о</w:t>
            </w:r>
            <w:r w:rsidRPr="00491993">
              <w:rPr>
                <w:lang w:val="sr-Cyrl-CS"/>
              </w:rPr>
              <w:t xml:space="preserve">бласт 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14:paraId="7790F4C8" w14:textId="77777777" w:rsidR="005A1E03" w:rsidRPr="00AC0E94" w:rsidRDefault="005A1E03" w:rsidP="000A245F">
            <w:pPr>
              <w:tabs>
                <w:tab w:val="left" w:pos="567"/>
              </w:tabs>
            </w:pPr>
            <w:r>
              <w:t>Ужа научна, уметничка или стручна област</w:t>
            </w:r>
          </w:p>
        </w:tc>
      </w:tr>
      <w:tr w:rsidR="005A1E03" w:rsidRPr="00491993" w14:paraId="51E26B77" w14:textId="77777777" w:rsidTr="000A245F">
        <w:trPr>
          <w:trHeight w:val="283"/>
          <w:jc w:val="center"/>
        </w:trPr>
        <w:tc>
          <w:tcPr>
            <w:tcW w:w="855" w:type="pct"/>
            <w:gridSpan w:val="2"/>
            <w:vAlign w:val="center"/>
          </w:tcPr>
          <w:p w14:paraId="4CA16941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Избор у звање</w:t>
            </w:r>
          </w:p>
        </w:tc>
        <w:tc>
          <w:tcPr>
            <w:tcW w:w="546" w:type="pct"/>
            <w:vAlign w:val="center"/>
          </w:tcPr>
          <w:p w14:paraId="674FB6FB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2019</w:t>
            </w:r>
          </w:p>
        </w:tc>
        <w:tc>
          <w:tcPr>
            <w:tcW w:w="1295" w:type="pct"/>
            <w:gridSpan w:val="4"/>
            <w:shd w:val="clear" w:color="auto" w:fill="auto"/>
            <w:vAlign w:val="center"/>
          </w:tcPr>
          <w:p w14:paraId="782BA940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CA454D">
              <w:rPr>
                <w:rFonts w:eastAsia="TimesNewRomanPSMT"/>
              </w:rPr>
              <w:t>ПМФ</w:t>
            </w:r>
            <w:r>
              <w:rPr>
                <w:rFonts w:eastAsia="TimesNewRomanPSMT"/>
              </w:rPr>
              <w:t>,</w:t>
            </w:r>
            <w:r w:rsidRPr="00CA454D">
              <w:rPr>
                <w:rFonts w:eastAsia="TimesNewRomanPSMT"/>
              </w:rPr>
              <w:t xml:space="preserve"> Универзитет у Приштини</w:t>
            </w: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14:paraId="3E08F5EF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rFonts w:eastAsia="TimesNewRomanPSMT"/>
                <w:lang w:val="sr-Cyrl-CS"/>
              </w:rPr>
              <w:t>Рачунарство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14:paraId="78CFAB10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rFonts w:eastAsia="TimesNewRomanPSMT"/>
                <w:lang w:val="sr-Cyrl-CS"/>
              </w:rPr>
              <w:t>Рачунарство</w:t>
            </w:r>
          </w:p>
        </w:tc>
      </w:tr>
      <w:tr w:rsidR="005A1E03" w:rsidRPr="00491993" w14:paraId="26DA7730" w14:textId="77777777" w:rsidTr="000A245F">
        <w:trPr>
          <w:trHeight w:val="283"/>
          <w:jc w:val="center"/>
        </w:trPr>
        <w:tc>
          <w:tcPr>
            <w:tcW w:w="855" w:type="pct"/>
            <w:gridSpan w:val="2"/>
            <w:vAlign w:val="center"/>
          </w:tcPr>
          <w:p w14:paraId="7641885F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Докторат</w:t>
            </w:r>
          </w:p>
        </w:tc>
        <w:tc>
          <w:tcPr>
            <w:tcW w:w="546" w:type="pct"/>
            <w:vAlign w:val="center"/>
          </w:tcPr>
          <w:p w14:paraId="4B19A40A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2012</w:t>
            </w:r>
          </w:p>
        </w:tc>
        <w:tc>
          <w:tcPr>
            <w:tcW w:w="1295" w:type="pct"/>
            <w:gridSpan w:val="4"/>
            <w:shd w:val="clear" w:color="auto" w:fill="auto"/>
            <w:vAlign w:val="center"/>
          </w:tcPr>
          <w:p w14:paraId="31B6F378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Електронски факултет, Универзитет</w:t>
            </w:r>
            <w:r w:rsidRPr="00CA454D">
              <w:rPr>
                <w:lang w:val="sr-Cyrl-CS"/>
              </w:rPr>
              <w:t xml:space="preserve"> у Нишу</w:t>
            </w: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14:paraId="52A70248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CA454D">
              <w:rPr>
                <w:lang w:val="sr-Cyrl-CS"/>
              </w:rPr>
              <w:t>Електротехника и рачунарство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14:paraId="6C0F6D21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CA454D">
              <w:rPr>
                <w:lang w:val="sr-Cyrl-CS"/>
              </w:rPr>
              <w:t>Електротехника и рачунарство</w:t>
            </w:r>
          </w:p>
        </w:tc>
      </w:tr>
      <w:tr w:rsidR="005A1E03" w:rsidRPr="00491993" w14:paraId="1530C5AA" w14:textId="77777777" w:rsidTr="000A245F">
        <w:trPr>
          <w:trHeight w:val="283"/>
          <w:jc w:val="center"/>
        </w:trPr>
        <w:tc>
          <w:tcPr>
            <w:tcW w:w="855" w:type="pct"/>
            <w:gridSpan w:val="2"/>
            <w:vAlign w:val="center"/>
          </w:tcPr>
          <w:p w14:paraId="2644AD29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Диплома</w:t>
            </w:r>
          </w:p>
        </w:tc>
        <w:tc>
          <w:tcPr>
            <w:tcW w:w="546" w:type="pct"/>
            <w:vAlign w:val="center"/>
          </w:tcPr>
          <w:p w14:paraId="33B3D1BE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295" w:type="pct"/>
            <w:gridSpan w:val="4"/>
            <w:shd w:val="clear" w:color="auto" w:fill="auto"/>
            <w:vAlign w:val="center"/>
          </w:tcPr>
          <w:p w14:paraId="14822351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Електронски факултет, Универзитет у Нишу</w:t>
            </w: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14:paraId="5F91A43B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Рачунарство и информатика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14:paraId="7156420C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Рачунарство и информатика</w:t>
            </w:r>
          </w:p>
        </w:tc>
      </w:tr>
      <w:tr w:rsidR="005A1E03" w:rsidRPr="00491993" w14:paraId="45DEAD1E" w14:textId="77777777" w:rsidTr="000A245F">
        <w:trPr>
          <w:trHeight w:val="283"/>
          <w:jc w:val="center"/>
        </w:trPr>
        <w:tc>
          <w:tcPr>
            <w:tcW w:w="5000" w:type="pct"/>
            <w:gridSpan w:val="12"/>
            <w:vAlign w:val="center"/>
          </w:tcPr>
          <w:p w14:paraId="0B1BD59D" w14:textId="77777777" w:rsidR="005A1E03" w:rsidRPr="00AC0E94" w:rsidRDefault="005A1E03" w:rsidP="000A245F">
            <w:pPr>
              <w:tabs>
                <w:tab w:val="left" w:pos="567"/>
              </w:tabs>
              <w:rPr>
                <w:b/>
              </w:rPr>
            </w:pPr>
            <w:r w:rsidRPr="00491993">
              <w:rPr>
                <w:b/>
                <w:lang w:val="sr-Cyrl-CS"/>
              </w:rPr>
              <w:t>Списак предмета</w:t>
            </w:r>
            <w:r>
              <w:rPr>
                <w:b/>
                <w:lang w:val="sr-Cyrl-CS"/>
              </w:rPr>
              <w:t xml:space="preserve"> за </w:t>
            </w:r>
            <w:r w:rsidRPr="00491993">
              <w:rPr>
                <w:b/>
                <w:lang w:val="sr-Cyrl-CS"/>
              </w:rPr>
              <w:t xml:space="preserve"> које </w:t>
            </w:r>
            <w:r>
              <w:rPr>
                <w:b/>
                <w:lang w:val="sr-Cyrl-CS"/>
              </w:rPr>
              <w:t xml:space="preserve"> је </w:t>
            </w:r>
            <w:r w:rsidRPr="00491993">
              <w:rPr>
                <w:b/>
                <w:lang w:val="sr-Cyrl-CS"/>
              </w:rPr>
              <w:t>наставник</w:t>
            </w:r>
            <w:r>
              <w:rPr>
                <w:b/>
                <w:lang w:val="sr-Cyrl-CS"/>
              </w:rPr>
              <w:t xml:space="preserve"> акредитован </w:t>
            </w:r>
            <w:r>
              <w:rPr>
                <w:b/>
              </w:rPr>
              <w:t>на првом или другом степену студија</w:t>
            </w:r>
          </w:p>
        </w:tc>
      </w:tr>
      <w:tr w:rsidR="005A1E03" w:rsidRPr="00491993" w14:paraId="03B16C74" w14:textId="77777777" w:rsidTr="000A245F">
        <w:trPr>
          <w:trHeight w:val="283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0AA443E0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Р.Б.</w:t>
            </w:r>
          </w:p>
          <w:p w14:paraId="5ACC9209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50B3CCE" w14:textId="77777777" w:rsidR="005A1E03" w:rsidRPr="00AC0E94" w:rsidRDefault="005A1E03" w:rsidP="000A245F">
            <w:pPr>
              <w:tabs>
                <w:tab w:val="left" w:pos="567"/>
              </w:tabs>
            </w:pPr>
            <w:r>
              <w:t>Ознака предмета</w:t>
            </w:r>
          </w:p>
        </w:tc>
        <w:tc>
          <w:tcPr>
            <w:tcW w:w="1567" w:type="pct"/>
            <w:gridSpan w:val="4"/>
            <w:shd w:val="clear" w:color="auto" w:fill="auto"/>
            <w:vAlign w:val="center"/>
          </w:tcPr>
          <w:p w14:paraId="4B28AD5C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iCs/>
              </w:rPr>
              <w:t>Назив предмета</w:t>
            </w:r>
          </w:p>
        </w:tc>
        <w:tc>
          <w:tcPr>
            <w:tcW w:w="844" w:type="pct"/>
            <w:gridSpan w:val="3"/>
            <w:shd w:val="clear" w:color="auto" w:fill="auto"/>
            <w:vAlign w:val="center"/>
          </w:tcPr>
          <w:p w14:paraId="728F8C71" w14:textId="77777777" w:rsidR="005A1E03" w:rsidRPr="00AC0E94" w:rsidRDefault="005A1E03" w:rsidP="000A245F">
            <w:pPr>
              <w:tabs>
                <w:tab w:val="left" w:pos="567"/>
              </w:tabs>
            </w:pPr>
            <w:r>
              <w:t>Вид наставе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080BCC15" w14:textId="77777777" w:rsidR="005A1E03" w:rsidRPr="00AC0E94" w:rsidRDefault="005A1E03" w:rsidP="000A245F">
            <w:pPr>
              <w:tabs>
                <w:tab w:val="left" w:pos="567"/>
              </w:tabs>
            </w:pPr>
            <w:r>
              <w:rPr>
                <w:iCs/>
              </w:rPr>
              <w:t xml:space="preserve">Назив студијског програма 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7A0ED03" w14:textId="77777777" w:rsidR="005A1E03" w:rsidRPr="00491993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iCs/>
              </w:rPr>
              <w:t>В</w:t>
            </w:r>
            <w:r w:rsidRPr="00491993">
              <w:rPr>
                <w:iCs/>
                <w:lang w:val="sr-Cyrl-CS"/>
              </w:rPr>
              <w:t>рста студија</w:t>
            </w:r>
          </w:p>
        </w:tc>
      </w:tr>
      <w:tr w:rsidR="005A1E03" w:rsidRPr="005B31B8" w14:paraId="7D45C03C" w14:textId="77777777" w:rsidTr="000A245F">
        <w:trPr>
          <w:trHeight w:val="283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489A41E2" w14:textId="51AB5CC8" w:rsidR="005A1E03" w:rsidRPr="004F6D6A" w:rsidRDefault="005A1E03" w:rsidP="004F6D6A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0DE473A" w14:textId="77777777" w:rsidR="005A1E03" w:rsidRPr="005B31B8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5B31B8">
              <w:t xml:space="preserve">1 .OSI01 </w:t>
            </w:r>
          </w:p>
        </w:tc>
        <w:tc>
          <w:tcPr>
            <w:tcW w:w="1567" w:type="pct"/>
            <w:gridSpan w:val="4"/>
            <w:shd w:val="clear" w:color="auto" w:fill="auto"/>
            <w:vAlign w:val="center"/>
          </w:tcPr>
          <w:p w14:paraId="4A5F6AE4" w14:textId="77777777" w:rsidR="005A1E03" w:rsidRPr="005B31B8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5B31B8">
              <w:t>Информационе технологије</w:t>
            </w:r>
          </w:p>
        </w:tc>
        <w:tc>
          <w:tcPr>
            <w:tcW w:w="844" w:type="pct"/>
            <w:gridSpan w:val="3"/>
            <w:shd w:val="clear" w:color="auto" w:fill="auto"/>
            <w:vAlign w:val="center"/>
          </w:tcPr>
          <w:p w14:paraId="4994791B" w14:textId="77777777" w:rsidR="005A1E03" w:rsidRPr="005B31B8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5B31B8">
              <w:rPr>
                <w:lang w:val="sr-Cyrl-CS"/>
              </w:rPr>
              <w:t>Предавања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5FF6D733" w14:textId="77777777" w:rsidR="005A1E03" w:rsidRPr="005B31B8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5B31B8">
              <w:rPr>
                <w:lang w:val="sr-Cyrl-CS"/>
              </w:rPr>
              <w:t>Информатика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BAAA9EE" w14:textId="77777777" w:rsidR="005A1E03" w:rsidRPr="005B31B8" w:rsidRDefault="005A1E03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5B31B8">
              <w:rPr>
                <w:lang w:val="sr-Cyrl-CS"/>
              </w:rPr>
              <w:t>ОАС</w:t>
            </w:r>
          </w:p>
        </w:tc>
      </w:tr>
      <w:tr w:rsidR="000A245F" w:rsidRPr="005B31B8" w14:paraId="72F67DC6" w14:textId="77777777" w:rsidTr="000A245F">
        <w:trPr>
          <w:trHeight w:val="283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06447408" w14:textId="77777777" w:rsidR="000A245F" w:rsidRPr="004F6D6A" w:rsidRDefault="000A245F" w:rsidP="004F6D6A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B2402F8" w14:textId="4ACBC1F9" w:rsidR="000A245F" w:rsidRPr="005B31B8" w:rsidRDefault="00866FFC" w:rsidP="000A245F">
            <w:pPr>
              <w:tabs>
                <w:tab w:val="left" w:pos="567"/>
              </w:tabs>
            </w:pPr>
            <w:r w:rsidRPr="00866FFC">
              <w:t>2 .OSI06</w:t>
            </w:r>
          </w:p>
        </w:tc>
        <w:tc>
          <w:tcPr>
            <w:tcW w:w="1567" w:type="pct"/>
            <w:gridSpan w:val="4"/>
            <w:shd w:val="clear" w:color="auto" w:fill="auto"/>
            <w:vAlign w:val="center"/>
          </w:tcPr>
          <w:p w14:paraId="7F929013" w14:textId="49A4CF49" w:rsidR="000A245F" w:rsidRPr="00866FFC" w:rsidRDefault="00866FFC" w:rsidP="000A245F">
            <w:pPr>
              <w:tabs>
                <w:tab w:val="left" w:pos="567"/>
              </w:tabs>
              <w:rPr>
                <w:lang w:val="sr-Cyrl-RS"/>
              </w:rPr>
            </w:pPr>
            <w:r>
              <w:rPr>
                <w:lang w:val="sr-Cyrl-RS"/>
              </w:rPr>
              <w:t>Базе података</w:t>
            </w:r>
          </w:p>
        </w:tc>
        <w:tc>
          <w:tcPr>
            <w:tcW w:w="844" w:type="pct"/>
            <w:gridSpan w:val="3"/>
            <w:shd w:val="clear" w:color="auto" w:fill="auto"/>
            <w:vAlign w:val="center"/>
          </w:tcPr>
          <w:p w14:paraId="34AE1AA5" w14:textId="0CEB7F10" w:rsidR="000A245F" w:rsidRPr="005B31B8" w:rsidRDefault="000A245F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5B31B8">
              <w:rPr>
                <w:lang w:val="sr-Cyrl-CS"/>
              </w:rPr>
              <w:t>Предавања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1640FB98" w14:textId="417647D4" w:rsidR="000A245F" w:rsidRPr="005B31B8" w:rsidRDefault="000A245F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5B31B8">
              <w:rPr>
                <w:lang w:val="sr-Cyrl-CS"/>
              </w:rPr>
              <w:t>Информатика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600ACEA" w14:textId="71AE60A3" w:rsidR="000A245F" w:rsidRPr="005B31B8" w:rsidRDefault="000A245F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5B31B8">
              <w:rPr>
                <w:lang w:val="sr-Cyrl-CS"/>
              </w:rPr>
              <w:t>ОАС</w:t>
            </w:r>
          </w:p>
        </w:tc>
      </w:tr>
      <w:tr w:rsidR="000A245F" w:rsidRPr="005B31B8" w14:paraId="579C8B06" w14:textId="77777777" w:rsidTr="000A245F">
        <w:trPr>
          <w:trHeight w:val="283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38479ED0" w14:textId="77777777" w:rsidR="000A245F" w:rsidRPr="004F6D6A" w:rsidRDefault="000A245F" w:rsidP="004F6D6A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EA4560C" w14:textId="6F506CF7" w:rsidR="000A245F" w:rsidRPr="000A245F" w:rsidRDefault="000A245F" w:rsidP="000A245F">
            <w:pPr>
              <w:tabs>
                <w:tab w:val="left" w:pos="567"/>
              </w:tabs>
            </w:pPr>
            <w:r w:rsidRPr="000A245F">
              <w:t xml:space="preserve">3 .OSI10 </w:t>
            </w:r>
          </w:p>
        </w:tc>
        <w:tc>
          <w:tcPr>
            <w:tcW w:w="1567" w:type="pct"/>
            <w:gridSpan w:val="4"/>
            <w:shd w:val="clear" w:color="auto" w:fill="auto"/>
            <w:vAlign w:val="center"/>
          </w:tcPr>
          <w:p w14:paraId="7185E4F2" w14:textId="7B71403B" w:rsidR="000A245F" w:rsidRPr="000A245F" w:rsidRDefault="000A245F" w:rsidP="000A245F">
            <w:pPr>
              <w:tabs>
                <w:tab w:val="left" w:pos="567"/>
              </w:tabs>
            </w:pPr>
            <w:r w:rsidRPr="000A245F">
              <w:t>Алгоритми и структуре података</w:t>
            </w:r>
          </w:p>
        </w:tc>
        <w:tc>
          <w:tcPr>
            <w:tcW w:w="844" w:type="pct"/>
            <w:gridSpan w:val="3"/>
            <w:shd w:val="clear" w:color="auto" w:fill="auto"/>
            <w:vAlign w:val="center"/>
          </w:tcPr>
          <w:p w14:paraId="38AD08E8" w14:textId="4AD5238B" w:rsidR="000A245F" w:rsidRPr="005B31B8" w:rsidRDefault="000A245F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5B31B8">
              <w:rPr>
                <w:lang w:val="sr-Cyrl-CS"/>
              </w:rPr>
              <w:t>Предавања и вежбе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613B82D2" w14:textId="6DC16CAD" w:rsidR="000A245F" w:rsidRPr="005B31B8" w:rsidRDefault="000A245F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5B31B8">
              <w:rPr>
                <w:lang w:val="sr-Cyrl-CS"/>
              </w:rPr>
              <w:t>Информатика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316AAA0" w14:textId="3073193E" w:rsidR="000A245F" w:rsidRPr="005B31B8" w:rsidRDefault="000A245F" w:rsidP="000A245F">
            <w:pPr>
              <w:tabs>
                <w:tab w:val="left" w:pos="567"/>
              </w:tabs>
              <w:rPr>
                <w:lang w:val="sr-Cyrl-CS"/>
              </w:rPr>
            </w:pPr>
            <w:r w:rsidRPr="005B31B8">
              <w:rPr>
                <w:lang w:val="sr-Cyrl-CS"/>
              </w:rPr>
              <w:t>ОАС</w:t>
            </w:r>
          </w:p>
        </w:tc>
      </w:tr>
      <w:tr w:rsidR="005A1E03" w:rsidRPr="00491993" w14:paraId="4F885CC0" w14:textId="77777777" w:rsidTr="004F6D6A">
        <w:trPr>
          <w:trHeight w:val="57"/>
          <w:jc w:val="center"/>
        </w:trPr>
        <w:tc>
          <w:tcPr>
            <w:tcW w:w="5000" w:type="pct"/>
            <w:gridSpan w:val="12"/>
            <w:vAlign w:val="center"/>
          </w:tcPr>
          <w:p w14:paraId="3A544FDB" w14:textId="77777777" w:rsidR="005A1E03" w:rsidRPr="00491993" w:rsidRDefault="005A1E03" w:rsidP="000A245F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0A245F" w:rsidRPr="00491993" w14:paraId="58A1BFF4" w14:textId="77777777" w:rsidTr="005D077B">
        <w:trPr>
          <w:trHeight w:val="283"/>
          <w:jc w:val="center"/>
        </w:trPr>
        <w:tc>
          <w:tcPr>
            <w:tcW w:w="300" w:type="pct"/>
            <w:vAlign w:val="center"/>
          </w:tcPr>
          <w:p w14:paraId="6A19EC55" w14:textId="77777777" w:rsidR="000A245F" w:rsidRPr="00416BAE" w:rsidRDefault="000A245F" w:rsidP="005D077B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700" w:type="pct"/>
            <w:gridSpan w:val="11"/>
            <w:shd w:val="clear" w:color="auto" w:fill="auto"/>
          </w:tcPr>
          <w:p w14:paraId="4A9531BB" w14:textId="1D99D8F2" w:rsidR="004F6D6A" w:rsidRPr="004F6D6A" w:rsidRDefault="004F6D6A" w:rsidP="005D077B">
            <w:pPr>
              <w:tabs>
                <w:tab w:val="left" w:pos="567"/>
              </w:tabs>
              <w:jc w:val="both"/>
              <w:rPr>
                <w:rFonts w:eastAsia="Calibri"/>
                <w:noProof/>
              </w:rPr>
            </w:pPr>
            <w:r w:rsidRPr="004F6D6A">
              <w:rPr>
                <w:rFonts w:eastAsia="Calibri"/>
                <w:noProof/>
              </w:rPr>
              <w:t xml:space="preserve">Perić, Z., Denić, B., Savić, M., Dinčić, M., &amp; Mihajlov, D. (2021). Quantization of Weights of Neural Networks with Negligible Decreasing of Prediction Accuracy. </w:t>
            </w:r>
            <w:r w:rsidRPr="004F6D6A">
              <w:rPr>
                <w:rFonts w:eastAsia="Calibri"/>
                <w:i/>
                <w:noProof/>
              </w:rPr>
              <w:t>Information Technology and Control, 50</w:t>
            </w:r>
            <w:r w:rsidRPr="004F6D6A">
              <w:rPr>
                <w:rFonts w:eastAsia="Calibri"/>
                <w:noProof/>
              </w:rPr>
              <w:t xml:space="preserve">(3). </w:t>
            </w:r>
            <w:hyperlink r:id="rId88" w:history="1">
              <w:r w:rsidRPr="00782F94">
                <w:rPr>
                  <w:rStyle w:val="Hyperlink"/>
                  <w:rFonts w:eastAsia="Calibri"/>
                  <w:noProof/>
                </w:rPr>
                <w:t>http://dx.doi.org/10.5755/j01.itc.50.3.28468</w:t>
              </w:r>
            </w:hyperlink>
          </w:p>
        </w:tc>
      </w:tr>
      <w:tr w:rsidR="000A245F" w:rsidRPr="00491993" w14:paraId="356D64CF" w14:textId="77777777" w:rsidTr="005D077B">
        <w:trPr>
          <w:trHeight w:val="283"/>
          <w:jc w:val="center"/>
        </w:trPr>
        <w:tc>
          <w:tcPr>
            <w:tcW w:w="300" w:type="pct"/>
            <w:vAlign w:val="center"/>
          </w:tcPr>
          <w:p w14:paraId="504DD87E" w14:textId="77777777" w:rsidR="000A245F" w:rsidRPr="00416BAE" w:rsidRDefault="000A245F" w:rsidP="005D077B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700" w:type="pct"/>
            <w:gridSpan w:val="11"/>
            <w:shd w:val="clear" w:color="auto" w:fill="auto"/>
          </w:tcPr>
          <w:p w14:paraId="5BD27F60" w14:textId="32247E87" w:rsidR="004F6D6A" w:rsidRPr="004F6D6A" w:rsidRDefault="004F6D6A" w:rsidP="005D077B">
            <w:pPr>
              <w:tabs>
                <w:tab w:val="left" w:pos="567"/>
              </w:tabs>
              <w:jc w:val="both"/>
              <w:rPr>
                <w:rFonts w:eastAsia="Calibri"/>
                <w:noProof/>
              </w:rPr>
            </w:pPr>
            <w:r w:rsidRPr="004F6D6A">
              <w:rPr>
                <w:rFonts w:eastAsia="Calibri"/>
                <w:noProof/>
              </w:rPr>
              <w:t xml:space="preserve">Perić, Z., Denić, B., Savić, M., Vučić, N., &amp; Simić, N. (2021). Binary Quantization Analysis of Neural Networks Weights on MNIST Dataset. </w:t>
            </w:r>
            <w:r w:rsidRPr="004F6D6A">
              <w:rPr>
                <w:rFonts w:eastAsia="Calibri"/>
                <w:i/>
                <w:noProof/>
              </w:rPr>
              <w:t>Elektronika ir Elektrotechnika, 27</w:t>
            </w:r>
            <w:r w:rsidRPr="004F6D6A">
              <w:rPr>
                <w:rFonts w:eastAsia="Calibri"/>
                <w:noProof/>
              </w:rPr>
              <w:t xml:space="preserve">(4). </w:t>
            </w:r>
            <w:hyperlink r:id="rId89" w:history="1">
              <w:r w:rsidRPr="00782F94">
                <w:rPr>
                  <w:rStyle w:val="Hyperlink"/>
                  <w:rFonts w:eastAsia="Calibri"/>
                  <w:noProof/>
                </w:rPr>
                <w:t>https://doi.org/10.5755/j02.eie.28881</w:t>
              </w:r>
            </w:hyperlink>
          </w:p>
        </w:tc>
      </w:tr>
      <w:tr w:rsidR="000A245F" w:rsidRPr="00491993" w14:paraId="2C315FF7" w14:textId="77777777" w:rsidTr="005D077B">
        <w:trPr>
          <w:trHeight w:val="283"/>
          <w:jc w:val="center"/>
        </w:trPr>
        <w:tc>
          <w:tcPr>
            <w:tcW w:w="300" w:type="pct"/>
            <w:vAlign w:val="center"/>
          </w:tcPr>
          <w:p w14:paraId="40C1385C" w14:textId="77777777" w:rsidR="000A245F" w:rsidRPr="00416BAE" w:rsidRDefault="000A245F" w:rsidP="005D077B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00" w:type="pct"/>
            <w:gridSpan w:val="11"/>
            <w:shd w:val="clear" w:color="auto" w:fill="auto"/>
          </w:tcPr>
          <w:p w14:paraId="4F9BEF1F" w14:textId="3D16C6E0" w:rsidR="004F6D6A" w:rsidRPr="004F6D6A" w:rsidRDefault="004F6D6A" w:rsidP="005D077B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4F6D6A">
              <w:rPr>
                <w:noProof/>
              </w:rPr>
              <w:t xml:space="preserve">Perić, Z., Savić, M., Simić, N., Denić, B., &amp; Despotovic, V. (2021). Design of a 2-Bit Neural Network Quantizer for Laplacian Source. </w:t>
            </w:r>
            <w:r w:rsidRPr="004F6D6A">
              <w:rPr>
                <w:i/>
                <w:noProof/>
              </w:rPr>
              <w:t>Entropy, 23</w:t>
            </w:r>
            <w:r w:rsidRPr="004F6D6A">
              <w:rPr>
                <w:noProof/>
              </w:rPr>
              <w:t xml:space="preserve">(8). </w:t>
            </w:r>
            <w:hyperlink r:id="rId90" w:history="1">
              <w:r w:rsidRPr="00782F94">
                <w:rPr>
                  <w:rStyle w:val="Hyperlink"/>
                  <w:noProof/>
                </w:rPr>
                <w:t>https://doi.org/10.3390/e23080933</w:t>
              </w:r>
            </w:hyperlink>
          </w:p>
        </w:tc>
      </w:tr>
      <w:tr w:rsidR="000A245F" w:rsidRPr="00491993" w14:paraId="00DC1BC6" w14:textId="77777777" w:rsidTr="005D077B">
        <w:trPr>
          <w:trHeight w:val="283"/>
          <w:jc w:val="center"/>
        </w:trPr>
        <w:tc>
          <w:tcPr>
            <w:tcW w:w="300" w:type="pct"/>
            <w:vAlign w:val="center"/>
          </w:tcPr>
          <w:p w14:paraId="7D3B4930" w14:textId="77777777" w:rsidR="000A245F" w:rsidRPr="00416BAE" w:rsidRDefault="000A245F" w:rsidP="005D077B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700" w:type="pct"/>
            <w:gridSpan w:val="11"/>
            <w:shd w:val="clear" w:color="auto" w:fill="auto"/>
          </w:tcPr>
          <w:p w14:paraId="6673BB0F" w14:textId="2DD8644E" w:rsidR="000A245F" w:rsidRPr="004F6D6A" w:rsidRDefault="004F6D6A" w:rsidP="004F6D6A">
            <w:pPr>
              <w:rPr>
                <w:noProof/>
              </w:rPr>
            </w:pPr>
            <w:r w:rsidRPr="004F6D6A">
              <w:rPr>
                <w:noProof/>
              </w:rPr>
              <w:t xml:space="preserve">Simić, N., Perić, Z., &amp; Savić, M. (2018). Image coding algorithm based on Hadamard transform and simple vector quantization. </w:t>
            </w:r>
            <w:r w:rsidRPr="004F6D6A">
              <w:rPr>
                <w:i/>
                <w:noProof/>
              </w:rPr>
              <w:t>Multimedia Tools and Applications, 77</w:t>
            </w:r>
            <w:r w:rsidRPr="004F6D6A">
              <w:rPr>
                <w:noProof/>
              </w:rPr>
              <w:t xml:space="preserve">(5), 6033-6049. </w:t>
            </w:r>
            <w:hyperlink r:id="rId91" w:history="1">
              <w:r w:rsidRPr="00782F94">
                <w:rPr>
                  <w:rStyle w:val="Hyperlink"/>
                  <w:noProof/>
                </w:rPr>
                <w:t>https://doi.org/10.1007/s11042-017-4513-4</w:t>
              </w:r>
            </w:hyperlink>
          </w:p>
        </w:tc>
      </w:tr>
      <w:tr w:rsidR="000A245F" w:rsidRPr="00491993" w14:paraId="6772B544" w14:textId="77777777" w:rsidTr="005D077B">
        <w:trPr>
          <w:trHeight w:val="283"/>
          <w:jc w:val="center"/>
        </w:trPr>
        <w:tc>
          <w:tcPr>
            <w:tcW w:w="300" w:type="pct"/>
            <w:vAlign w:val="center"/>
          </w:tcPr>
          <w:p w14:paraId="17222EEF" w14:textId="77777777" w:rsidR="000A245F" w:rsidRPr="00416BAE" w:rsidRDefault="000A245F" w:rsidP="005D077B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00" w:type="pct"/>
            <w:gridSpan w:val="11"/>
            <w:shd w:val="clear" w:color="auto" w:fill="auto"/>
          </w:tcPr>
          <w:p w14:paraId="156F3C8D" w14:textId="618CD183" w:rsidR="004F6D6A" w:rsidRPr="004F6D6A" w:rsidRDefault="004F6D6A" w:rsidP="005D077B">
            <w:pPr>
              <w:tabs>
                <w:tab w:val="left" w:pos="567"/>
              </w:tabs>
              <w:jc w:val="both"/>
              <w:rPr>
                <w:bCs/>
                <w:noProof/>
                <w:lang w:val="sl-SI"/>
              </w:rPr>
            </w:pPr>
            <w:r w:rsidRPr="004F6D6A">
              <w:rPr>
                <w:bCs/>
                <w:noProof/>
                <w:lang w:val="sl-SI"/>
              </w:rPr>
              <w:t xml:space="preserve">Simić, N., Perić, Z., &amp; Savić, M. (2017). Coding Algorithm for Grayscale Images Design of Piecewise Uniform Quantizer with Golomb–Rice Code and Novel Analytical Model for Performance Analysis. </w:t>
            </w:r>
            <w:r w:rsidRPr="004F6D6A">
              <w:rPr>
                <w:bCs/>
                <w:i/>
                <w:noProof/>
                <w:lang w:val="sl-SI"/>
              </w:rPr>
              <w:t>Informatica, 28</w:t>
            </w:r>
            <w:r w:rsidRPr="004F6D6A">
              <w:rPr>
                <w:bCs/>
                <w:noProof/>
                <w:lang w:val="sl-SI"/>
              </w:rPr>
              <w:t xml:space="preserve">(4), 703-724. </w:t>
            </w:r>
            <w:hyperlink r:id="rId92" w:history="1">
              <w:r w:rsidRPr="00782F94">
                <w:rPr>
                  <w:rStyle w:val="Hyperlink"/>
                  <w:bCs/>
                  <w:noProof/>
                  <w:lang w:val="sl-SI"/>
                </w:rPr>
                <w:t>https://doi.org/10.15388/Informatica.2017.152</w:t>
              </w:r>
            </w:hyperlink>
          </w:p>
        </w:tc>
      </w:tr>
      <w:tr w:rsidR="000A245F" w:rsidRPr="00491993" w14:paraId="3E0BA992" w14:textId="77777777" w:rsidTr="005D077B">
        <w:trPr>
          <w:trHeight w:val="283"/>
          <w:jc w:val="center"/>
        </w:trPr>
        <w:tc>
          <w:tcPr>
            <w:tcW w:w="300" w:type="pct"/>
            <w:vAlign w:val="center"/>
          </w:tcPr>
          <w:p w14:paraId="36A0D133" w14:textId="77777777" w:rsidR="000A245F" w:rsidRPr="00EA40BE" w:rsidRDefault="000A245F" w:rsidP="005D077B">
            <w:pPr>
              <w:tabs>
                <w:tab w:val="left" w:pos="567"/>
              </w:tabs>
              <w:jc w:val="center"/>
            </w:pPr>
            <w:r>
              <w:t>6.</w:t>
            </w:r>
          </w:p>
        </w:tc>
        <w:tc>
          <w:tcPr>
            <w:tcW w:w="4700" w:type="pct"/>
            <w:gridSpan w:val="11"/>
            <w:shd w:val="clear" w:color="auto" w:fill="auto"/>
          </w:tcPr>
          <w:p w14:paraId="09D4A6B2" w14:textId="724E6BDF" w:rsidR="004F6D6A" w:rsidRPr="004F6D6A" w:rsidRDefault="004F6D6A" w:rsidP="005D077B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4F6D6A">
              <w:rPr>
                <w:color w:val="000000"/>
              </w:rPr>
              <w:t xml:space="preserve">Savić, M., Perić, Z., &amp; Simić, N. (2015). Coding algorithm for grayscale images based on Linear Prediction and dual mode quantization. </w:t>
            </w:r>
            <w:r w:rsidRPr="004F6D6A">
              <w:rPr>
                <w:i/>
                <w:color w:val="000000"/>
              </w:rPr>
              <w:t>Expert systems with Applications, 42</w:t>
            </w:r>
            <w:r w:rsidRPr="004F6D6A">
              <w:rPr>
                <w:color w:val="000000"/>
              </w:rPr>
              <w:t xml:space="preserve">(21), 7285-7291. Retrieved from </w:t>
            </w:r>
            <w:hyperlink r:id="rId93" w:history="1">
              <w:r w:rsidRPr="00782F94">
                <w:rPr>
                  <w:rStyle w:val="Hyperlink"/>
                </w:rPr>
                <w:t>http://www.sciencedirect.com/science/article/pii/S0957417415003735</w:t>
              </w:r>
            </w:hyperlink>
          </w:p>
        </w:tc>
      </w:tr>
      <w:tr w:rsidR="000A245F" w:rsidRPr="00491993" w14:paraId="1AF0A5F0" w14:textId="77777777" w:rsidTr="005D077B">
        <w:trPr>
          <w:trHeight w:val="283"/>
          <w:jc w:val="center"/>
        </w:trPr>
        <w:tc>
          <w:tcPr>
            <w:tcW w:w="300" w:type="pct"/>
            <w:vAlign w:val="center"/>
          </w:tcPr>
          <w:p w14:paraId="607514A3" w14:textId="77777777" w:rsidR="000A245F" w:rsidRPr="00EA40BE" w:rsidRDefault="000A245F" w:rsidP="005D077B">
            <w:pPr>
              <w:tabs>
                <w:tab w:val="left" w:pos="567"/>
              </w:tabs>
              <w:jc w:val="center"/>
            </w:pPr>
            <w:r>
              <w:t>7.</w:t>
            </w:r>
          </w:p>
        </w:tc>
        <w:tc>
          <w:tcPr>
            <w:tcW w:w="4700" w:type="pct"/>
            <w:gridSpan w:val="11"/>
            <w:shd w:val="clear" w:color="auto" w:fill="auto"/>
          </w:tcPr>
          <w:p w14:paraId="06A59FD0" w14:textId="458D4FAF" w:rsidR="004F6D6A" w:rsidRPr="004F6D6A" w:rsidRDefault="004F6D6A" w:rsidP="005D077B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4F6D6A">
              <w:rPr>
                <w:color w:val="000000"/>
              </w:rPr>
              <w:t xml:space="preserve">Perić, Z., Simić, N., &amp; Savić, M. (2015). Analysis and Design of Two Stage Mismatch Quantizer for Laplacian Source. </w:t>
            </w:r>
            <w:r w:rsidRPr="004F6D6A">
              <w:rPr>
                <w:i/>
                <w:color w:val="000000"/>
              </w:rPr>
              <w:t>Electronics and Electrical Engineering, 21</w:t>
            </w:r>
            <w:r w:rsidRPr="004F6D6A">
              <w:rPr>
                <w:color w:val="000000"/>
              </w:rPr>
              <w:t xml:space="preserve">(3), 49-53. Retrieved from </w:t>
            </w:r>
            <w:hyperlink r:id="rId94" w:history="1">
              <w:r w:rsidRPr="00782F94">
                <w:rPr>
                  <w:rStyle w:val="Hyperlink"/>
                </w:rPr>
                <w:t>http://www.eejournal.ktu.lt/index.php/elt/article/view/10380/6865</w:t>
              </w:r>
            </w:hyperlink>
          </w:p>
        </w:tc>
      </w:tr>
      <w:tr w:rsidR="000A245F" w:rsidRPr="00491993" w14:paraId="0D368058" w14:textId="77777777" w:rsidTr="005D077B">
        <w:trPr>
          <w:trHeight w:val="283"/>
          <w:jc w:val="center"/>
        </w:trPr>
        <w:tc>
          <w:tcPr>
            <w:tcW w:w="300" w:type="pct"/>
            <w:vAlign w:val="center"/>
          </w:tcPr>
          <w:p w14:paraId="1D1AA495" w14:textId="77777777" w:rsidR="000A245F" w:rsidRPr="00EA40BE" w:rsidRDefault="000A245F" w:rsidP="005D077B">
            <w:pPr>
              <w:tabs>
                <w:tab w:val="left" w:pos="567"/>
              </w:tabs>
              <w:jc w:val="center"/>
            </w:pPr>
            <w:r>
              <w:t>8.</w:t>
            </w:r>
          </w:p>
        </w:tc>
        <w:tc>
          <w:tcPr>
            <w:tcW w:w="4700" w:type="pct"/>
            <w:gridSpan w:val="11"/>
            <w:shd w:val="clear" w:color="auto" w:fill="auto"/>
          </w:tcPr>
          <w:p w14:paraId="2228AB0B" w14:textId="5936C836" w:rsidR="004F6D6A" w:rsidRPr="004F6D6A" w:rsidRDefault="004F6D6A" w:rsidP="005D077B">
            <w:pPr>
              <w:tabs>
                <w:tab w:val="left" w:pos="567"/>
              </w:tabs>
              <w:jc w:val="both"/>
            </w:pPr>
            <w:r w:rsidRPr="004F6D6A">
              <w:t xml:space="preserve">Perić, Z., Savić, M., &amp; Panić, S. (2012). Semilogarithmic nonuniform vector quantization of two-dimensional Laplacean source for small variance dynamics. </w:t>
            </w:r>
            <w:r w:rsidRPr="004F6D6A">
              <w:rPr>
                <w:i/>
              </w:rPr>
              <w:t>Radioengineering, 21</w:t>
            </w:r>
            <w:r w:rsidRPr="004F6D6A">
              <w:t xml:space="preserve">(1), 99-103. Retrieved from </w:t>
            </w:r>
            <w:hyperlink r:id="rId95" w:history="1">
              <w:r w:rsidRPr="00782F94">
                <w:rPr>
                  <w:rStyle w:val="Hyperlink"/>
                </w:rPr>
                <w:t>http://www.radioeng.cz/fulltexts/2012/12_01_0099_0103.pdf</w:t>
              </w:r>
            </w:hyperlink>
          </w:p>
        </w:tc>
      </w:tr>
      <w:tr w:rsidR="000A245F" w:rsidRPr="00491993" w14:paraId="78640367" w14:textId="77777777" w:rsidTr="005D077B">
        <w:trPr>
          <w:trHeight w:val="283"/>
          <w:jc w:val="center"/>
        </w:trPr>
        <w:tc>
          <w:tcPr>
            <w:tcW w:w="300" w:type="pct"/>
            <w:vAlign w:val="center"/>
          </w:tcPr>
          <w:p w14:paraId="7EE65E0C" w14:textId="77777777" w:rsidR="000A245F" w:rsidRPr="00EC0A01" w:rsidRDefault="000A245F" w:rsidP="005D077B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9.</w:t>
            </w:r>
          </w:p>
        </w:tc>
        <w:tc>
          <w:tcPr>
            <w:tcW w:w="4700" w:type="pct"/>
            <w:gridSpan w:val="11"/>
            <w:shd w:val="clear" w:color="auto" w:fill="auto"/>
          </w:tcPr>
          <w:p w14:paraId="66B2E765" w14:textId="25AB9F14" w:rsidR="004F6D6A" w:rsidRPr="004F6D6A" w:rsidRDefault="004F6D6A" w:rsidP="005D077B">
            <w:pPr>
              <w:tabs>
                <w:tab w:val="left" w:pos="567"/>
              </w:tabs>
              <w:jc w:val="both"/>
            </w:pPr>
            <w:r w:rsidRPr="004F6D6A">
              <w:t xml:space="preserve">Perić, Z. H., Savić, M. S., Dinčić, M. R., Denić, D. B., &amp; Praščević, M. R. (2010). Forward Adaptation of Novel Semilogarithmic Quantizer and Lossless Coder for Speech Signals Compression. Informatica, 21(3), 375-391. </w:t>
            </w:r>
            <w:hyperlink r:id="rId96" w:history="1">
              <w:r w:rsidRPr="00782F94">
                <w:rPr>
                  <w:rStyle w:val="Hyperlink"/>
                </w:rPr>
                <w:t>https://doi.org/10.15388/Informatica.2010.295</w:t>
              </w:r>
            </w:hyperlink>
          </w:p>
        </w:tc>
      </w:tr>
      <w:tr w:rsidR="000A245F" w:rsidRPr="00491993" w14:paraId="3D054C6D" w14:textId="77777777" w:rsidTr="005D077B">
        <w:trPr>
          <w:trHeight w:val="283"/>
          <w:jc w:val="center"/>
        </w:trPr>
        <w:tc>
          <w:tcPr>
            <w:tcW w:w="300" w:type="pct"/>
            <w:vAlign w:val="center"/>
          </w:tcPr>
          <w:p w14:paraId="2FE36DF8" w14:textId="77777777" w:rsidR="000A245F" w:rsidRPr="00491993" w:rsidRDefault="000A245F" w:rsidP="005D077B">
            <w:pPr>
              <w:tabs>
                <w:tab w:val="left" w:pos="567"/>
              </w:tabs>
              <w:ind w:left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4700" w:type="pct"/>
            <w:gridSpan w:val="11"/>
            <w:shd w:val="clear" w:color="auto" w:fill="auto"/>
          </w:tcPr>
          <w:p w14:paraId="42FE9E22" w14:textId="4402857A" w:rsidR="004F6D6A" w:rsidRPr="004F6D6A" w:rsidRDefault="004F6D6A" w:rsidP="005D077B">
            <w:pPr>
              <w:tabs>
                <w:tab w:val="left" w:pos="567"/>
              </w:tabs>
              <w:jc w:val="both"/>
              <w:rPr>
                <w:lang w:val="en-US"/>
              </w:rPr>
            </w:pPr>
            <w:r w:rsidRPr="004F6D6A">
              <w:rPr>
                <w:noProof/>
                <w:lang w:val="sr-Latn-RS"/>
              </w:rPr>
              <w:t xml:space="preserve">Savić, M. S., Perić, Z. H., &amp; Dinčić, M. R. (2012). Coding algorithm for grayscale images based on piecewise uniform quantizers. </w:t>
            </w:r>
            <w:r w:rsidRPr="004F6D6A">
              <w:rPr>
                <w:i/>
                <w:noProof/>
                <w:lang w:val="sr-Latn-RS"/>
              </w:rPr>
              <w:t>Informatica</w:t>
            </w:r>
            <w:r w:rsidRPr="004F6D6A">
              <w:rPr>
                <w:i/>
                <w:lang w:val="en-US"/>
              </w:rPr>
              <w:t>, 23</w:t>
            </w:r>
            <w:r w:rsidRPr="004F6D6A">
              <w:rPr>
                <w:lang w:val="en-US"/>
              </w:rPr>
              <w:t xml:space="preserve">(1), 125-140. </w:t>
            </w:r>
            <w:hyperlink r:id="rId97" w:history="1">
              <w:r w:rsidRPr="00782F94">
                <w:rPr>
                  <w:rStyle w:val="Hyperlink"/>
                  <w:lang w:val="en-US"/>
                </w:rPr>
                <w:t>https://doi.org/10.15388/Informatica.2012.352</w:t>
              </w:r>
            </w:hyperlink>
          </w:p>
        </w:tc>
      </w:tr>
      <w:tr w:rsidR="000A245F" w:rsidRPr="00491993" w14:paraId="1B3FB987" w14:textId="77777777" w:rsidTr="005D077B">
        <w:trPr>
          <w:trHeight w:val="283"/>
          <w:jc w:val="center"/>
        </w:trPr>
        <w:tc>
          <w:tcPr>
            <w:tcW w:w="5000" w:type="pct"/>
            <w:gridSpan w:val="12"/>
            <w:vAlign w:val="center"/>
          </w:tcPr>
          <w:p w14:paraId="7F6D32B8" w14:textId="77777777" w:rsidR="000A245F" w:rsidRPr="00491993" w:rsidRDefault="000A245F" w:rsidP="005D077B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491993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0A245F" w:rsidRPr="00491993" w14:paraId="6FFE9374" w14:textId="77777777" w:rsidTr="005D077B">
        <w:trPr>
          <w:trHeight w:val="283"/>
          <w:jc w:val="center"/>
        </w:trPr>
        <w:tc>
          <w:tcPr>
            <w:tcW w:w="2264" w:type="pct"/>
            <w:gridSpan w:val="4"/>
            <w:vAlign w:val="center"/>
          </w:tcPr>
          <w:p w14:paraId="76BD2D1B" w14:textId="77777777" w:rsidR="000A245F" w:rsidRPr="00491993" w:rsidRDefault="000A245F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Укупан број цитата</w:t>
            </w:r>
          </w:p>
        </w:tc>
        <w:tc>
          <w:tcPr>
            <w:tcW w:w="2736" w:type="pct"/>
            <w:gridSpan w:val="8"/>
            <w:vAlign w:val="center"/>
          </w:tcPr>
          <w:p w14:paraId="5278666F" w14:textId="77777777" w:rsidR="000A245F" w:rsidRPr="00B36DCB" w:rsidRDefault="000A245F" w:rsidP="005D077B">
            <w:pPr>
              <w:tabs>
                <w:tab w:val="left" w:pos="567"/>
              </w:tabs>
            </w:pPr>
            <w:r>
              <w:t>36</w:t>
            </w:r>
          </w:p>
        </w:tc>
      </w:tr>
      <w:tr w:rsidR="000A245F" w:rsidRPr="00491993" w14:paraId="53B1574E" w14:textId="77777777" w:rsidTr="005D077B">
        <w:trPr>
          <w:trHeight w:val="283"/>
          <w:jc w:val="center"/>
        </w:trPr>
        <w:tc>
          <w:tcPr>
            <w:tcW w:w="2264" w:type="pct"/>
            <w:gridSpan w:val="4"/>
            <w:vAlign w:val="center"/>
          </w:tcPr>
          <w:p w14:paraId="146BAEE5" w14:textId="77777777" w:rsidR="000A245F" w:rsidRPr="00491993" w:rsidRDefault="000A245F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lastRenderedPageBreak/>
              <w:t>Укупан број радова са SCI (SSCI) листе</w:t>
            </w:r>
          </w:p>
        </w:tc>
        <w:tc>
          <w:tcPr>
            <w:tcW w:w="2736" w:type="pct"/>
            <w:gridSpan w:val="8"/>
            <w:vAlign w:val="center"/>
          </w:tcPr>
          <w:p w14:paraId="02215472" w14:textId="77777777" w:rsidR="000A245F" w:rsidRPr="00B36DCB" w:rsidRDefault="000A245F" w:rsidP="005D077B">
            <w:pPr>
              <w:tabs>
                <w:tab w:val="left" w:pos="567"/>
              </w:tabs>
            </w:pPr>
            <w:r>
              <w:t>22</w:t>
            </w:r>
          </w:p>
        </w:tc>
      </w:tr>
      <w:tr w:rsidR="000A245F" w:rsidRPr="00491993" w14:paraId="1049BD91" w14:textId="77777777" w:rsidTr="005D077B">
        <w:trPr>
          <w:trHeight w:val="283"/>
          <w:jc w:val="center"/>
        </w:trPr>
        <w:tc>
          <w:tcPr>
            <w:tcW w:w="2264" w:type="pct"/>
            <w:gridSpan w:val="4"/>
            <w:vAlign w:val="center"/>
          </w:tcPr>
          <w:p w14:paraId="556F2686" w14:textId="77777777" w:rsidR="000A245F" w:rsidRPr="00491993" w:rsidRDefault="000A245F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849" w:type="pct"/>
            <w:gridSpan w:val="4"/>
            <w:vAlign w:val="center"/>
          </w:tcPr>
          <w:p w14:paraId="2425D5B2" w14:textId="77777777" w:rsidR="000A245F" w:rsidRPr="00B36DCB" w:rsidRDefault="000A245F" w:rsidP="005D077B">
            <w:pPr>
              <w:tabs>
                <w:tab w:val="left" w:pos="567"/>
              </w:tabs>
            </w:pPr>
            <w:r w:rsidRPr="00491993">
              <w:rPr>
                <w:lang w:val="sr-Cyrl-CS"/>
              </w:rPr>
              <w:t>Домаћи</w:t>
            </w:r>
            <w:r>
              <w:rPr>
                <w:lang w:val="en-US"/>
              </w:rPr>
              <w:t xml:space="preserve">: </w:t>
            </w:r>
            <w:r>
              <w:t>2</w:t>
            </w:r>
          </w:p>
        </w:tc>
        <w:tc>
          <w:tcPr>
            <w:tcW w:w="1887" w:type="pct"/>
            <w:gridSpan w:val="4"/>
            <w:vAlign w:val="center"/>
          </w:tcPr>
          <w:p w14:paraId="5A83E089" w14:textId="77777777" w:rsidR="000A245F" w:rsidRPr="00491993" w:rsidRDefault="000A245F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Међународни</w:t>
            </w:r>
          </w:p>
        </w:tc>
      </w:tr>
      <w:tr w:rsidR="000A245F" w:rsidRPr="00491993" w14:paraId="785AF8C5" w14:textId="77777777" w:rsidTr="005D077B">
        <w:trPr>
          <w:trHeight w:val="283"/>
          <w:jc w:val="center"/>
        </w:trPr>
        <w:tc>
          <w:tcPr>
            <w:tcW w:w="855" w:type="pct"/>
            <w:gridSpan w:val="2"/>
            <w:vAlign w:val="center"/>
          </w:tcPr>
          <w:p w14:paraId="77FA1653" w14:textId="77777777" w:rsidR="000A245F" w:rsidRPr="00491993" w:rsidRDefault="000A245F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 xml:space="preserve">Усавршавања </w:t>
            </w:r>
          </w:p>
        </w:tc>
        <w:tc>
          <w:tcPr>
            <w:tcW w:w="4145" w:type="pct"/>
            <w:gridSpan w:val="10"/>
            <w:vAlign w:val="center"/>
          </w:tcPr>
          <w:p w14:paraId="50376643" w14:textId="77777777" w:rsidR="000A245F" w:rsidRPr="00491993" w:rsidRDefault="000A245F" w:rsidP="005D077B">
            <w:pPr>
              <w:tabs>
                <w:tab w:val="left" w:pos="567"/>
              </w:tabs>
              <w:rPr>
                <w:lang w:val="sr-Cyrl-CS"/>
              </w:rPr>
            </w:pPr>
          </w:p>
        </w:tc>
      </w:tr>
      <w:tr w:rsidR="000A245F" w:rsidRPr="00491993" w14:paraId="788F0F84" w14:textId="77777777" w:rsidTr="005D077B">
        <w:trPr>
          <w:trHeight w:val="283"/>
          <w:jc w:val="center"/>
        </w:trPr>
        <w:tc>
          <w:tcPr>
            <w:tcW w:w="5000" w:type="pct"/>
            <w:gridSpan w:val="12"/>
            <w:vAlign w:val="center"/>
          </w:tcPr>
          <w:p w14:paraId="55069500" w14:textId="77777777" w:rsidR="000A245F" w:rsidRPr="00491993" w:rsidRDefault="000A245F" w:rsidP="005D077B">
            <w:pPr>
              <w:tabs>
                <w:tab w:val="left" w:pos="567"/>
              </w:tabs>
              <w:rPr>
                <w:lang w:val="sr-Cyrl-CS"/>
              </w:rPr>
            </w:pPr>
            <w:r w:rsidRPr="00491993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14:paraId="25BA842B" w14:textId="77777777" w:rsidR="000A245F" w:rsidRDefault="000A245F" w:rsidP="000A245F"/>
    <w:p w14:paraId="24A05F39" w14:textId="42AB646A" w:rsidR="00613E99" w:rsidRDefault="00613E99" w:rsidP="002300FD">
      <w:pPr>
        <w:widowControl/>
        <w:autoSpaceDE/>
        <w:autoSpaceDN/>
        <w:adjustRightInd/>
        <w:spacing w:after="120"/>
        <w:jc w:val="center"/>
      </w:pPr>
      <w:r>
        <w:br w:type="page"/>
      </w:r>
      <w:r w:rsidR="004F6D6A" w:rsidRPr="005B39D2">
        <w:rPr>
          <w:b/>
          <w:iCs/>
          <w:lang w:val="sr-Cyrl-CS"/>
        </w:rPr>
        <w:lastRenderedPageBreak/>
        <w:t>Табела 9.1.</w:t>
      </w:r>
      <w:r w:rsidR="004F6D6A"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5"/>
        <w:gridCol w:w="587"/>
        <w:gridCol w:w="619"/>
        <w:gridCol w:w="220"/>
        <w:gridCol w:w="2021"/>
        <w:gridCol w:w="460"/>
        <w:gridCol w:w="420"/>
        <w:gridCol w:w="1027"/>
        <w:gridCol w:w="198"/>
        <w:gridCol w:w="807"/>
        <w:gridCol w:w="587"/>
        <w:gridCol w:w="1287"/>
      </w:tblGrid>
      <w:tr w:rsidR="00613E99" w14:paraId="3EF967E5" w14:textId="77777777" w:rsidTr="0098459A">
        <w:trPr>
          <w:trHeight w:val="20"/>
        </w:trPr>
        <w:tc>
          <w:tcPr>
            <w:tcW w:w="2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D44A" w14:textId="77777777" w:rsidR="00613E99" w:rsidRDefault="00613E99">
            <w:pPr>
              <w:spacing w:line="256" w:lineRule="auto"/>
              <w:rPr>
                <w:rFonts w:eastAsia="Calibri"/>
                <w:b/>
                <w:szCs w:val="22"/>
                <w:lang w:val="sr-Cyrl-CS"/>
              </w:rPr>
            </w:pPr>
            <w:r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2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F8C5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bookmarkStart w:id="12" w:name="ЗвезданМАрсић"/>
            <w:r>
              <w:rPr>
                <w:lang w:val="sr-Cyrl-CS"/>
              </w:rPr>
              <w:t>Звездан М. Арсић</w:t>
            </w:r>
            <w:bookmarkEnd w:id="12"/>
          </w:p>
        </w:tc>
      </w:tr>
      <w:tr w:rsidR="00613E99" w14:paraId="1658F6AA" w14:textId="77777777" w:rsidTr="0098459A">
        <w:trPr>
          <w:trHeight w:val="20"/>
        </w:trPr>
        <w:tc>
          <w:tcPr>
            <w:tcW w:w="2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9D3A" w14:textId="77777777" w:rsidR="00613E99" w:rsidRDefault="00613E99">
            <w:pPr>
              <w:spacing w:line="256" w:lineRule="auto"/>
              <w:rPr>
                <w:rFonts w:eastAsia="Calibri"/>
                <w:b/>
                <w:szCs w:val="22"/>
                <w:lang w:val="sr-Cyrl-CS"/>
              </w:rPr>
            </w:pPr>
            <w:r>
              <w:rPr>
                <w:b/>
                <w:lang w:val="sr-Cyrl-CS"/>
              </w:rPr>
              <w:t>Звање</w:t>
            </w:r>
          </w:p>
        </w:tc>
        <w:tc>
          <w:tcPr>
            <w:tcW w:w="2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7629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Редовни професор</w:t>
            </w:r>
          </w:p>
        </w:tc>
      </w:tr>
      <w:tr w:rsidR="00613E99" w14:paraId="4E8A1AB3" w14:textId="77777777" w:rsidTr="0098459A">
        <w:trPr>
          <w:trHeight w:val="20"/>
        </w:trPr>
        <w:tc>
          <w:tcPr>
            <w:tcW w:w="2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8AF" w14:textId="77777777" w:rsidR="00613E99" w:rsidRDefault="00613E99">
            <w:pPr>
              <w:spacing w:line="256" w:lineRule="auto"/>
              <w:rPr>
                <w:rFonts w:eastAsia="Calibri"/>
                <w:b/>
                <w:szCs w:val="22"/>
                <w:lang w:val="sr-Cyrl-CS"/>
              </w:rPr>
            </w:pPr>
            <w:r>
              <w:rPr>
                <w:b/>
                <w:lang w:val="sr-Cyrl-CS"/>
              </w:rPr>
              <w:t xml:space="preserve">Назив институције у  којој наставник ради са пуним </w:t>
            </w:r>
            <w:r>
              <w:rPr>
                <w:b/>
              </w:rPr>
              <w:t xml:space="preserve"> или непуним </w:t>
            </w:r>
            <w:r>
              <w:rPr>
                <w:b/>
                <w:lang w:val="sr-Cyrl-CS"/>
              </w:rPr>
              <w:t>радним временом и од када</w:t>
            </w:r>
          </w:p>
        </w:tc>
        <w:tc>
          <w:tcPr>
            <w:tcW w:w="2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92DD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Филозофски факултет Универзитета у Приштини са привременим седиштем у Косовској Митровици; од 1.септембра 1995. године</w:t>
            </w:r>
          </w:p>
        </w:tc>
      </w:tr>
      <w:tr w:rsidR="00613E99" w14:paraId="2AAF08BC" w14:textId="77777777" w:rsidTr="0098459A">
        <w:trPr>
          <w:trHeight w:val="20"/>
        </w:trPr>
        <w:tc>
          <w:tcPr>
            <w:tcW w:w="2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2CE1" w14:textId="77777777" w:rsidR="00613E99" w:rsidRDefault="00613E99">
            <w:pPr>
              <w:spacing w:line="256" w:lineRule="auto"/>
              <w:rPr>
                <w:rFonts w:eastAsia="Calibri"/>
                <w:b/>
                <w:szCs w:val="22"/>
                <w:lang w:val="sr-Cyrl-CS"/>
              </w:rPr>
            </w:pPr>
            <w:r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2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8422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Педагогија</w:t>
            </w:r>
          </w:p>
        </w:tc>
      </w:tr>
      <w:tr w:rsidR="00613E99" w14:paraId="417525F1" w14:textId="77777777" w:rsidTr="00613E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DBDB" w14:textId="77777777" w:rsidR="00613E99" w:rsidRDefault="00613E99">
            <w:pPr>
              <w:spacing w:line="256" w:lineRule="auto"/>
              <w:rPr>
                <w:rFonts w:eastAsia="Calibri"/>
                <w:b/>
                <w:szCs w:val="22"/>
                <w:lang w:val="sr-Cyrl-CS"/>
              </w:rPr>
            </w:pPr>
            <w:r>
              <w:rPr>
                <w:b/>
                <w:lang w:val="sr-Cyrl-CS"/>
              </w:rPr>
              <w:t>Академска каријера</w:t>
            </w:r>
          </w:p>
        </w:tc>
      </w:tr>
      <w:tr w:rsidR="00613E99" w14:paraId="2D95B20B" w14:textId="77777777" w:rsidTr="0098459A">
        <w:trPr>
          <w:trHeight w:val="20"/>
        </w:trPr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008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C8CF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 xml:space="preserve">Година 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883D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 xml:space="preserve">Институција 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5A3C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t>Научна или уметничка о</w:t>
            </w:r>
            <w:r>
              <w:rPr>
                <w:lang w:val="sr-Cyrl-CS"/>
              </w:rPr>
              <w:t xml:space="preserve">бласт 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93F9" w14:textId="77777777" w:rsidR="00613E99" w:rsidRDefault="00613E99">
            <w:pPr>
              <w:spacing w:line="256" w:lineRule="auto"/>
              <w:rPr>
                <w:rFonts w:eastAsia="Calibri"/>
                <w:szCs w:val="22"/>
              </w:rPr>
            </w:pPr>
            <w:r>
              <w:t>Ужа научна, уметничка или стручна област</w:t>
            </w:r>
          </w:p>
        </w:tc>
      </w:tr>
      <w:tr w:rsidR="00613E99" w14:paraId="4C63FC2A" w14:textId="77777777" w:rsidTr="0098459A">
        <w:trPr>
          <w:trHeight w:val="20"/>
        </w:trPr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09C4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Избор у звање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7FC4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 xml:space="preserve">2020. 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5AB3" w14:textId="7A639090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Филозофски факултет,</w:t>
            </w:r>
            <w:r w:rsidR="0098459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Приштина</w:t>
            </w:r>
            <w:r w:rsidR="0098459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(Кос. Митровица)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25FF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Педагошке науке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7E7B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Педагогија</w:t>
            </w:r>
          </w:p>
        </w:tc>
      </w:tr>
      <w:tr w:rsidR="00613E99" w14:paraId="76276D7D" w14:textId="77777777" w:rsidTr="0098459A">
        <w:trPr>
          <w:trHeight w:val="20"/>
        </w:trPr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BC0A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Докторат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8AE0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2009.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728B" w14:textId="1EE892F3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Филозофски факултет,</w:t>
            </w:r>
            <w:r w:rsidR="0098459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Приштина</w:t>
            </w:r>
            <w:r w:rsidR="0098459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(Кос. Митровица)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F6B2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Педагошке науке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C6FC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Теорије васпитања и наставе</w:t>
            </w:r>
          </w:p>
        </w:tc>
      </w:tr>
      <w:tr w:rsidR="00613E99" w14:paraId="56AB4E99" w14:textId="77777777" w:rsidTr="0098459A">
        <w:trPr>
          <w:trHeight w:val="20"/>
        </w:trPr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3A3C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Магистратура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0A4E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2002.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2B80" w14:textId="2D5201AC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Филозофски факултет,</w:t>
            </w:r>
            <w:r w:rsidR="0098459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Приштина</w:t>
            </w:r>
            <w:r w:rsidR="0098459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(Кос. Митровица)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AD2E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Педагошке науке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BC44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Теорије васпитања и наставе</w:t>
            </w:r>
          </w:p>
        </w:tc>
      </w:tr>
      <w:tr w:rsidR="00613E99" w14:paraId="1E36A7AA" w14:textId="77777777" w:rsidTr="0098459A">
        <w:trPr>
          <w:trHeight w:val="20"/>
        </w:trPr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31E1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Диплома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469B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 xml:space="preserve">1994. 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4ED2" w14:textId="3E170065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Филозофски факултет,</w:t>
            </w:r>
            <w:r w:rsidR="0098459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Приштина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B611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Педагошке науке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7F13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Педагогија</w:t>
            </w:r>
          </w:p>
        </w:tc>
      </w:tr>
      <w:tr w:rsidR="00613E99" w:rsidRPr="004F6D6A" w14:paraId="4E49424C" w14:textId="77777777" w:rsidTr="00613E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DB3B" w14:textId="77777777" w:rsidR="00613E99" w:rsidRPr="004F6D6A" w:rsidRDefault="00613E99">
            <w:pPr>
              <w:spacing w:line="256" w:lineRule="auto"/>
              <w:rPr>
                <w:rFonts w:eastAsia="Calibri"/>
                <w:b/>
                <w:szCs w:val="22"/>
              </w:rPr>
            </w:pPr>
            <w:r w:rsidRPr="004F6D6A">
              <w:rPr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4F6D6A">
              <w:rPr>
                <w:b/>
              </w:rPr>
              <w:t>на првом или другом степену студија</w:t>
            </w:r>
          </w:p>
        </w:tc>
      </w:tr>
      <w:tr w:rsidR="00613E99" w14:paraId="247229F2" w14:textId="77777777" w:rsidTr="0098459A">
        <w:trPr>
          <w:trHeight w:val="20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2B9B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Р.Б.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DCE2" w14:textId="77777777" w:rsidR="00613E99" w:rsidRDefault="00613E99">
            <w:pPr>
              <w:spacing w:line="256" w:lineRule="auto"/>
              <w:rPr>
                <w:rFonts w:eastAsia="Calibri"/>
                <w:szCs w:val="22"/>
              </w:rPr>
            </w:pPr>
            <w:r>
              <w:t>Ознака предмета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271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iCs/>
              </w:rPr>
              <w:t>Назив предмета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A8CE" w14:textId="77777777" w:rsidR="00613E99" w:rsidRDefault="00613E99">
            <w:pPr>
              <w:spacing w:line="256" w:lineRule="auto"/>
              <w:rPr>
                <w:rFonts w:eastAsia="Calibri"/>
                <w:szCs w:val="22"/>
              </w:rPr>
            </w:pPr>
            <w:r>
              <w:t>Вид наставе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EC49" w14:textId="77777777" w:rsidR="00613E99" w:rsidRDefault="00613E99">
            <w:pPr>
              <w:spacing w:line="256" w:lineRule="auto"/>
              <w:rPr>
                <w:rFonts w:eastAsia="Calibri"/>
                <w:szCs w:val="22"/>
              </w:rPr>
            </w:pPr>
            <w:r>
              <w:rPr>
                <w:iCs/>
              </w:rPr>
              <w:t xml:space="preserve">Назив студијског програма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7353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iCs/>
              </w:rPr>
              <w:t>В</w:t>
            </w:r>
            <w:r>
              <w:rPr>
                <w:iCs/>
                <w:lang w:val="sr-Cyrl-CS"/>
              </w:rPr>
              <w:t xml:space="preserve">рста студија </w:t>
            </w:r>
          </w:p>
        </w:tc>
      </w:tr>
      <w:tr w:rsidR="00613E99" w14:paraId="5AEDE3A2" w14:textId="77777777" w:rsidTr="0098459A">
        <w:trPr>
          <w:trHeight w:val="20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E6E1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 xml:space="preserve">1.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27E5" w14:textId="77777777" w:rsidR="00613E99" w:rsidRDefault="00613E99">
            <w:pPr>
              <w:spacing w:line="256" w:lineRule="auto"/>
              <w:rPr>
                <w:rFonts w:eastAsia="Calibri"/>
                <w:szCs w:val="22"/>
              </w:rPr>
            </w:pPr>
            <w:r>
              <w:t xml:space="preserve">5 .OSI21 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5415" w14:textId="77777777" w:rsidR="00613E99" w:rsidRDefault="00613E99">
            <w:pPr>
              <w:spacing w:line="256" w:lineRule="auto"/>
              <w:rPr>
                <w:rFonts w:eastAsia="Calibri"/>
                <w:szCs w:val="22"/>
              </w:rPr>
            </w:pPr>
            <w:r>
              <w:t>Методика наставе информатике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85F1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Предавања и вежбе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4000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047C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613E99" w14:paraId="7A384F7F" w14:textId="77777777" w:rsidTr="0098459A">
        <w:trPr>
          <w:trHeight w:val="20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AED7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 xml:space="preserve">2.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6B02" w14:textId="77777777" w:rsidR="00613E99" w:rsidRDefault="00613E99">
            <w:pPr>
              <w:spacing w:line="256" w:lineRule="auto"/>
              <w:rPr>
                <w:rFonts w:eastAsia="Calibri"/>
                <w:szCs w:val="22"/>
              </w:rPr>
            </w:pPr>
            <w:r>
              <w:t xml:space="preserve">7 .OSI31 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423" w14:textId="77777777" w:rsidR="00613E99" w:rsidRDefault="00613E99">
            <w:pPr>
              <w:spacing w:line="256" w:lineRule="auto"/>
              <w:rPr>
                <w:rFonts w:eastAsia="Calibri"/>
                <w:szCs w:val="22"/>
              </w:rPr>
            </w:pPr>
            <w:r>
              <w:t>Педагошко-методички приступ у ИТ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2895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Предавања и вежбе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BC1C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723C" w14:textId="77777777" w:rsidR="00613E99" w:rsidRDefault="00613E99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613E99" w:rsidRPr="004F6D6A" w14:paraId="2CF4F2B4" w14:textId="77777777" w:rsidTr="00613E99">
        <w:trPr>
          <w:trHeight w:val="42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A3F6" w14:textId="77777777" w:rsidR="00613E99" w:rsidRPr="004F6D6A" w:rsidRDefault="00613E99">
            <w:pPr>
              <w:spacing w:line="256" w:lineRule="auto"/>
              <w:rPr>
                <w:rFonts w:eastAsia="Calibri"/>
                <w:b/>
                <w:szCs w:val="22"/>
                <w:lang w:val="sr-Cyrl-CS"/>
              </w:rPr>
            </w:pPr>
            <w:r w:rsidRPr="004F6D6A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4F6D6A" w:rsidRPr="0098459A" w14:paraId="1759D98A" w14:textId="77777777" w:rsidTr="004F6D6A">
        <w:trPr>
          <w:trHeight w:val="4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5B1" w14:textId="77777777" w:rsidR="004F6D6A" w:rsidRPr="0098459A" w:rsidRDefault="004F6D6A" w:rsidP="005D077B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5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4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F2A9" w14:textId="77777777" w:rsidR="004F6D6A" w:rsidRPr="0098459A" w:rsidRDefault="004F6D6A" w:rsidP="004F6D6A">
            <w:pPr>
              <w:spacing w:line="256" w:lineRule="auto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8459A">
              <w:rPr>
                <w:color w:val="000000"/>
                <w:spacing w:val="4"/>
                <w:shd w:val="clear" w:color="auto" w:fill="FFFFFF"/>
              </w:rPr>
              <w:t xml:space="preserve">Novković, C. B., Arsić, Z., &amp; Cenić, D. (2022). Attitudes of Teachers to Using Information and Communication Technology in Teaching - Advantages and Obstacles. </w:t>
            </w:r>
            <w:r w:rsidRPr="0098459A">
              <w:rPr>
                <w:i/>
                <w:color w:val="000000"/>
                <w:spacing w:val="4"/>
                <w:shd w:val="clear" w:color="auto" w:fill="FFFFFF"/>
              </w:rPr>
              <w:t>International Journal of Cognitive Research in science, engineering and education (IJCRSEE), 10</w:t>
            </w:r>
            <w:r w:rsidRPr="0098459A">
              <w:rPr>
                <w:color w:val="000000"/>
                <w:spacing w:val="4"/>
                <w:shd w:val="clear" w:color="auto" w:fill="FFFFFF"/>
              </w:rPr>
              <w:t>(2), 69-76.</w:t>
            </w:r>
          </w:p>
          <w:p w14:paraId="6AB75C39" w14:textId="570E9D10" w:rsidR="0098459A" w:rsidRPr="0098459A" w:rsidRDefault="00DD359C" w:rsidP="004F6D6A">
            <w:pPr>
              <w:spacing w:line="256" w:lineRule="auto"/>
              <w:jc w:val="both"/>
              <w:rPr>
                <w:rFonts w:eastAsia="Calibri"/>
                <w:lang w:val="sr-Cyrl-CS"/>
              </w:rPr>
            </w:pPr>
            <w:hyperlink r:id="rId98" w:history="1">
              <w:r w:rsidR="0098459A" w:rsidRPr="00782F94">
                <w:rPr>
                  <w:rStyle w:val="Hyperlink"/>
                  <w:rFonts w:eastAsia="Calibri"/>
                  <w:lang w:val="sr-Cyrl-CS"/>
                </w:rPr>
                <w:t>https://doi.org/10.23947/2334-8496-2022-10-2-69-76</w:t>
              </w:r>
            </w:hyperlink>
          </w:p>
        </w:tc>
      </w:tr>
      <w:tr w:rsidR="004F6D6A" w:rsidRPr="0098459A" w14:paraId="750546BD" w14:textId="77777777" w:rsidTr="004F6D6A">
        <w:trPr>
          <w:trHeight w:val="4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D02" w14:textId="77777777" w:rsidR="004F6D6A" w:rsidRPr="0098459A" w:rsidRDefault="004F6D6A" w:rsidP="0098459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56" w:lineRule="auto"/>
              <w:jc w:val="both"/>
              <w:rPr>
                <w:rFonts w:eastAsiaTheme="minorHAnsi"/>
                <w:lang w:val="sr-Cyrl-CS"/>
              </w:rPr>
            </w:pPr>
          </w:p>
        </w:tc>
        <w:tc>
          <w:tcPr>
            <w:tcW w:w="4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CC3D" w14:textId="0B7535DA" w:rsidR="004F6D6A" w:rsidRPr="0098459A" w:rsidRDefault="004F6D6A" w:rsidP="0098459A">
            <w:pPr>
              <w:jc w:val="both"/>
            </w:pPr>
            <w:r w:rsidRPr="0098459A">
              <w:t xml:space="preserve">Arsić, M. Z., &amp; Zaporozhac, Z., I. (2021). </w:t>
            </w:r>
            <w:r w:rsidR="0098459A" w:rsidRPr="0098459A">
              <w:t xml:space="preserve">Karakteristični problemi u primeni savremene obrazovne tehnologije u nastavi: mogućnost njihovog prevazilaženja. </w:t>
            </w:r>
            <w:r w:rsidR="0098459A" w:rsidRPr="0098459A">
              <w:rPr>
                <w:i/>
              </w:rPr>
              <w:t>Zbornik Radova Filozofskog fakulteta Univerziteta u Prištini</w:t>
            </w:r>
            <w:r w:rsidRPr="0098459A">
              <w:t>, LI(4), 351-365.</w:t>
            </w:r>
          </w:p>
          <w:p w14:paraId="7FC649AC" w14:textId="7EC05F2A" w:rsidR="0098459A" w:rsidRPr="0098459A" w:rsidRDefault="00DD359C" w:rsidP="0098459A">
            <w:pPr>
              <w:spacing w:line="256" w:lineRule="auto"/>
              <w:jc w:val="both"/>
              <w:rPr>
                <w:rFonts w:eastAsia="Calibri"/>
                <w:lang w:val="sr-Cyrl-CS"/>
              </w:rPr>
            </w:pPr>
            <w:hyperlink r:id="rId99" w:history="1">
              <w:r w:rsidR="0098459A" w:rsidRPr="00782F94">
                <w:rPr>
                  <w:rStyle w:val="Hyperlink"/>
                  <w:rFonts w:eastAsia="Calibri"/>
                  <w:lang w:val="sr-Cyrl-CS"/>
                </w:rPr>
                <w:t>https://doi.org/10.5937/ZRFFP51-34233</w:t>
              </w:r>
            </w:hyperlink>
          </w:p>
        </w:tc>
      </w:tr>
      <w:tr w:rsidR="004F6D6A" w:rsidRPr="0098459A" w14:paraId="7915D26A" w14:textId="77777777" w:rsidTr="004F6D6A">
        <w:trPr>
          <w:trHeight w:val="4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938" w14:textId="77777777" w:rsidR="004F6D6A" w:rsidRPr="0098459A" w:rsidRDefault="004F6D6A" w:rsidP="0098459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56" w:lineRule="auto"/>
              <w:jc w:val="both"/>
              <w:rPr>
                <w:rFonts w:eastAsiaTheme="minorHAnsi"/>
                <w:lang w:val="sr-Cyrl-CS"/>
              </w:rPr>
            </w:pPr>
          </w:p>
        </w:tc>
        <w:tc>
          <w:tcPr>
            <w:tcW w:w="4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DC73" w14:textId="77777777" w:rsidR="004F6D6A" w:rsidRPr="0098459A" w:rsidRDefault="0098459A" w:rsidP="0098459A">
            <w:pPr>
              <w:spacing w:line="256" w:lineRule="auto"/>
              <w:jc w:val="both"/>
              <w:rPr>
                <w:lang w:val="sr-Cyrl-RS"/>
              </w:rPr>
            </w:pPr>
            <w:r w:rsidRPr="0098459A">
              <w:t xml:space="preserve">Arsić, Z., Babić Antić, J., &amp; Radojević, T. (2019). Student’s Status in Contemporary Teaching: Problems and Perspectives. </w:t>
            </w:r>
            <w:r w:rsidRPr="0098459A">
              <w:rPr>
                <w:i/>
              </w:rPr>
              <w:t>Collection of Papers of the Faculty of Philosophy of the University of Priština</w:t>
            </w:r>
            <w:r w:rsidRPr="0098459A">
              <w:t>, XLIX(3), 283–300.</w:t>
            </w:r>
            <w:r w:rsidRPr="0098459A">
              <w:rPr>
                <w:lang w:val="sr-Cyrl-RS"/>
              </w:rPr>
              <w:t xml:space="preserve"> </w:t>
            </w:r>
          </w:p>
          <w:p w14:paraId="1A097D3A" w14:textId="340DBD3E" w:rsidR="0098459A" w:rsidRPr="0098459A" w:rsidRDefault="00DD359C" w:rsidP="0098459A">
            <w:pPr>
              <w:spacing w:line="256" w:lineRule="auto"/>
              <w:jc w:val="both"/>
              <w:rPr>
                <w:rFonts w:eastAsia="Calibri"/>
                <w:lang w:val="sr-Cyrl-RS"/>
              </w:rPr>
            </w:pPr>
            <w:hyperlink r:id="rId100" w:history="1">
              <w:r w:rsidR="0098459A" w:rsidRPr="00782F94">
                <w:rPr>
                  <w:rStyle w:val="Hyperlink"/>
                  <w:rFonts w:eastAsia="Calibri"/>
                  <w:lang w:val="sr-Cyrl-RS"/>
                </w:rPr>
                <w:t>https://doi.org/10.5937/ZRFFP49-22941</w:t>
              </w:r>
            </w:hyperlink>
          </w:p>
        </w:tc>
      </w:tr>
      <w:tr w:rsidR="004F6D6A" w:rsidRPr="0098459A" w14:paraId="0CF6DC63" w14:textId="77777777" w:rsidTr="004F6D6A">
        <w:trPr>
          <w:trHeight w:val="4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1D20" w14:textId="3860EC30" w:rsidR="004F6D6A" w:rsidRPr="0098459A" w:rsidRDefault="004F6D6A" w:rsidP="0098459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56" w:lineRule="auto"/>
              <w:jc w:val="both"/>
              <w:rPr>
                <w:rFonts w:eastAsiaTheme="minorHAnsi"/>
                <w:lang w:val="sr-Cyrl-CS"/>
              </w:rPr>
            </w:pPr>
          </w:p>
        </w:tc>
        <w:tc>
          <w:tcPr>
            <w:tcW w:w="4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2EC4" w14:textId="4C32B16E" w:rsidR="004F6D6A" w:rsidRPr="0098459A" w:rsidRDefault="0098459A" w:rsidP="0098459A">
            <w:pPr>
              <w:jc w:val="both"/>
              <w:rPr>
                <w:rFonts w:eastAsia="Calibri"/>
                <w:lang w:val="sr-Cyrl-CS"/>
              </w:rPr>
            </w:pPr>
            <w:r w:rsidRPr="0098459A">
              <w:rPr>
                <w:bCs/>
                <w:shd w:val="clear" w:color="auto" w:fill="FFFFFF"/>
              </w:rPr>
              <w:t xml:space="preserve">Arsić, Z. (2019). </w:t>
            </w:r>
            <w:r w:rsidRPr="0098459A">
              <w:rPr>
                <w:bCs/>
                <w:i/>
                <w:shd w:val="clear" w:color="auto" w:fill="FFFFFF"/>
              </w:rPr>
              <w:t>Didaktički horizonti</w:t>
            </w:r>
            <w:r w:rsidRPr="0098459A">
              <w:rPr>
                <w:bCs/>
                <w:shd w:val="clear" w:color="auto" w:fill="FFFFFF"/>
                <w:lang w:val="sr-Cyrl-RS"/>
              </w:rPr>
              <w:t xml:space="preserve"> </w:t>
            </w:r>
            <w:r w:rsidRPr="0098459A">
              <w:rPr>
                <w:bCs/>
                <w:shd w:val="clear" w:color="auto" w:fill="FFFFFF"/>
              </w:rPr>
              <w:t>(naučna monografija). Kosovska Mitrovica: Filozofski fakultet Univerziteta u Prištini</w:t>
            </w:r>
            <w:r w:rsidRPr="0098459A">
              <w:rPr>
                <w:bCs/>
                <w:shd w:val="clear" w:color="auto" w:fill="FFFFFF"/>
                <w:lang w:val="sr-Cyrl-RS"/>
              </w:rPr>
              <w:t>.</w:t>
            </w:r>
          </w:p>
        </w:tc>
      </w:tr>
      <w:tr w:rsidR="004F6D6A" w:rsidRPr="0098459A" w14:paraId="56977C53" w14:textId="77777777" w:rsidTr="004F6D6A">
        <w:trPr>
          <w:trHeight w:val="4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ADE" w14:textId="77777777" w:rsidR="004F6D6A" w:rsidRPr="0098459A" w:rsidRDefault="004F6D6A" w:rsidP="0098459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56" w:lineRule="auto"/>
              <w:jc w:val="both"/>
              <w:rPr>
                <w:rFonts w:eastAsiaTheme="minorHAnsi"/>
                <w:lang w:val="sr-Cyrl-CS"/>
              </w:rPr>
            </w:pPr>
          </w:p>
        </w:tc>
        <w:tc>
          <w:tcPr>
            <w:tcW w:w="4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8F4F" w14:textId="77777777" w:rsidR="004F6D6A" w:rsidRPr="0098459A" w:rsidRDefault="0098459A" w:rsidP="0098459A">
            <w:pPr>
              <w:spacing w:line="256" w:lineRule="auto"/>
              <w:jc w:val="both"/>
            </w:pPr>
            <w:r w:rsidRPr="0098459A">
              <w:t xml:space="preserve">Radojevic, T., Arsic, Z., &amp; Kompirovic, T. (2019). Teacher’s Communicative Competence. Research </w:t>
            </w:r>
            <w:r w:rsidRPr="0098459A">
              <w:rPr>
                <w:i/>
              </w:rPr>
              <w:t>Journal of Applied Sciences, 14</w:t>
            </w:r>
            <w:r w:rsidRPr="0098459A">
              <w:t>(7), 219–225.</w:t>
            </w:r>
          </w:p>
          <w:p w14:paraId="1FE95CBD" w14:textId="31B0DE80" w:rsidR="0098459A" w:rsidRPr="0098459A" w:rsidRDefault="00DD359C" w:rsidP="0098459A">
            <w:pPr>
              <w:spacing w:line="256" w:lineRule="auto"/>
              <w:jc w:val="both"/>
              <w:rPr>
                <w:rFonts w:eastAsia="Calibri"/>
                <w:lang w:val="sr-Cyrl-CS"/>
              </w:rPr>
            </w:pPr>
            <w:hyperlink r:id="rId101" w:history="1">
              <w:r w:rsidR="0098459A" w:rsidRPr="00782F94">
                <w:rPr>
                  <w:rStyle w:val="Hyperlink"/>
                  <w:rFonts w:eastAsia="Calibri"/>
                  <w:lang w:val="sr-Cyrl-CS"/>
                </w:rPr>
                <w:t>https://doi.org/10.36478/rjasci.2019.219.225</w:t>
              </w:r>
            </w:hyperlink>
          </w:p>
        </w:tc>
      </w:tr>
      <w:tr w:rsidR="004F6D6A" w:rsidRPr="0098459A" w14:paraId="4FB169DC" w14:textId="77777777" w:rsidTr="004F6D6A">
        <w:trPr>
          <w:trHeight w:val="4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68CD" w14:textId="77777777" w:rsidR="004F6D6A" w:rsidRPr="0098459A" w:rsidRDefault="004F6D6A" w:rsidP="0098459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56" w:lineRule="auto"/>
              <w:jc w:val="both"/>
              <w:rPr>
                <w:rFonts w:eastAsiaTheme="minorHAnsi"/>
                <w:lang w:val="sr-Cyrl-CS"/>
              </w:rPr>
            </w:pPr>
          </w:p>
        </w:tc>
        <w:tc>
          <w:tcPr>
            <w:tcW w:w="4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EF2B" w14:textId="77777777" w:rsidR="004F6D6A" w:rsidRPr="0098459A" w:rsidRDefault="0098459A" w:rsidP="0098459A">
            <w:r w:rsidRPr="0098459A">
              <w:t xml:space="preserve">Arsić, Z., &amp; Radojević, T. (2019). Uticaj društvenih promena na položaj i odnos nastavnika i učenika u nastavi. </w:t>
            </w:r>
            <w:r w:rsidRPr="0098459A">
              <w:rPr>
                <w:i/>
              </w:rPr>
              <w:t>Sociološki pregled: Časopis Srpskog sociološkog društva, LIII</w:t>
            </w:r>
            <w:r w:rsidRPr="0098459A">
              <w:t>(3), 1132–1154.</w:t>
            </w:r>
          </w:p>
          <w:p w14:paraId="0E86427D" w14:textId="20EB71D1" w:rsidR="0098459A" w:rsidRPr="0098459A" w:rsidRDefault="00DD359C" w:rsidP="0098459A">
            <w:pPr>
              <w:rPr>
                <w:rFonts w:eastAsia="Calibri"/>
                <w:lang w:val="sr-Cyrl-CS"/>
              </w:rPr>
            </w:pPr>
            <w:hyperlink r:id="rId102" w:history="1">
              <w:r w:rsidR="0098459A" w:rsidRPr="00782F94">
                <w:rPr>
                  <w:rStyle w:val="Hyperlink"/>
                  <w:rFonts w:eastAsia="Calibri"/>
                  <w:lang w:val="sr-Cyrl-CS"/>
                </w:rPr>
                <w:t>https://doi.org/10.5937/socpreg53-22970</w:t>
              </w:r>
            </w:hyperlink>
          </w:p>
        </w:tc>
      </w:tr>
      <w:tr w:rsidR="004F6D6A" w:rsidRPr="0098459A" w14:paraId="408EB2AC" w14:textId="77777777" w:rsidTr="004F6D6A">
        <w:trPr>
          <w:trHeight w:val="4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FC74" w14:textId="77777777" w:rsidR="004F6D6A" w:rsidRPr="0098459A" w:rsidRDefault="004F6D6A" w:rsidP="0098459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56" w:lineRule="auto"/>
              <w:jc w:val="both"/>
              <w:rPr>
                <w:rFonts w:eastAsiaTheme="minorHAnsi"/>
                <w:lang w:val="sr-Cyrl-CS"/>
              </w:rPr>
            </w:pPr>
          </w:p>
        </w:tc>
        <w:tc>
          <w:tcPr>
            <w:tcW w:w="4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F430" w14:textId="77777777" w:rsidR="004F6D6A" w:rsidRDefault="0098459A" w:rsidP="0098459A">
            <w:r w:rsidRPr="0098459A">
              <w:rPr>
                <w:rStyle w:val="normalchar"/>
                <w:bCs/>
                <w:iCs/>
              </w:rPr>
              <w:t xml:space="preserve">Arsić, Z., &amp; Banđur, V. (2019). Razvoj didaktičkog shvatanja. </w:t>
            </w:r>
            <w:r w:rsidRPr="0098459A">
              <w:rPr>
                <w:rStyle w:val="normalchar"/>
                <w:bCs/>
                <w:i/>
                <w:iCs/>
              </w:rPr>
              <w:t>Zbornik radova Filozofskog fakulteta Univerziteta u Prištini, XLIX</w:t>
            </w:r>
            <w:r w:rsidRPr="0098459A">
              <w:rPr>
                <w:rStyle w:val="normalchar"/>
                <w:bCs/>
                <w:iCs/>
              </w:rPr>
              <w:t>(2), 223–238</w:t>
            </w:r>
            <w:r w:rsidR="004F6D6A" w:rsidRPr="0098459A">
              <w:t>.</w:t>
            </w:r>
          </w:p>
          <w:p w14:paraId="2C7FDEAF" w14:textId="76255412" w:rsidR="0098459A" w:rsidRPr="0098459A" w:rsidRDefault="00DD359C" w:rsidP="0098459A">
            <w:pPr>
              <w:rPr>
                <w:rFonts w:eastAsia="Calibri"/>
                <w:lang w:val="sr-Cyrl-CS"/>
              </w:rPr>
            </w:pPr>
            <w:hyperlink r:id="rId103" w:history="1">
              <w:r w:rsidR="0098459A" w:rsidRPr="00782F94">
                <w:rPr>
                  <w:rStyle w:val="Hyperlink"/>
                  <w:rFonts w:eastAsia="Calibri"/>
                  <w:lang w:val="sr-Cyrl-CS"/>
                </w:rPr>
                <w:t>https://doi.org/10.5937/ZRFFP49-22144</w:t>
              </w:r>
            </w:hyperlink>
          </w:p>
        </w:tc>
      </w:tr>
      <w:tr w:rsidR="004F6D6A" w:rsidRPr="0098459A" w14:paraId="3B5B786C" w14:textId="77777777" w:rsidTr="004F6D6A">
        <w:trPr>
          <w:trHeight w:val="4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34D2" w14:textId="77777777" w:rsidR="004F6D6A" w:rsidRPr="0098459A" w:rsidRDefault="004F6D6A" w:rsidP="005D077B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5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4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8F2" w14:textId="33115C72" w:rsidR="004F6D6A" w:rsidRPr="0098459A" w:rsidRDefault="0098459A" w:rsidP="0098459A">
            <w:r w:rsidRPr="0098459A">
              <w:rPr>
                <w:color w:val="000000"/>
              </w:rPr>
              <w:t xml:space="preserve">Arsić, Z. (2019). Pripremanje učenika za obradu novih nastavnih sadržaja u funkciji njihovog intelektualnog osamostaljivanja u nastavnom procesu. U M. Lončar Vujnović (ur.), </w:t>
            </w:r>
            <w:r w:rsidRPr="0098459A">
              <w:rPr>
                <w:i/>
                <w:color w:val="000000"/>
              </w:rPr>
              <w:t>Nauka bez granica II: međunarodni tematski zbornik</w:t>
            </w:r>
            <w:r w:rsidRPr="0098459A">
              <w:rPr>
                <w:color w:val="000000"/>
              </w:rPr>
              <w:t xml:space="preserve">, Knjiga 3: </w:t>
            </w:r>
            <w:r w:rsidRPr="0098459A">
              <w:rPr>
                <w:i/>
                <w:color w:val="000000"/>
              </w:rPr>
              <w:t>Pristupi u obrazovanju</w:t>
            </w:r>
            <w:r w:rsidRPr="0098459A">
              <w:rPr>
                <w:color w:val="000000"/>
              </w:rPr>
              <w:t xml:space="preserve"> (str. 21–34). Kosovska Mitrovica: Filozofski fakultet Univerziteta u Prištini.</w:t>
            </w:r>
          </w:p>
        </w:tc>
      </w:tr>
      <w:tr w:rsidR="004F6D6A" w:rsidRPr="0098459A" w14:paraId="772FB5B1" w14:textId="77777777" w:rsidTr="004F6D6A">
        <w:trPr>
          <w:trHeight w:val="4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D07" w14:textId="77777777" w:rsidR="004F6D6A" w:rsidRPr="0098459A" w:rsidRDefault="004F6D6A" w:rsidP="0098459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56" w:lineRule="auto"/>
              <w:jc w:val="both"/>
              <w:rPr>
                <w:rFonts w:eastAsiaTheme="minorHAnsi"/>
                <w:lang w:val="sr-Cyrl-CS"/>
              </w:rPr>
            </w:pPr>
          </w:p>
        </w:tc>
        <w:tc>
          <w:tcPr>
            <w:tcW w:w="4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6317" w14:textId="77777777" w:rsidR="0098459A" w:rsidRDefault="0098459A">
            <w:r w:rsidRPr="0098459A">
              <w:t xml:space="preserve">Vračar, M., Anđelković, D. S., Arsić, Z. (2018). Interkulturalna perspektiva škola u Srbiji. </w:t>
            </w:r>
            <w:r w:rsidRPr="0098459A">
              <w:rPr>
                <w:i/>
              </w:rPr>
              <w:t>Teme: Časopis za društvene nauke</w:t>
            </w:r>
            <w:r w:rsidRPr="0098459A">
              <w:t>, XLII(3), 917–933.</w:t>
            </w:r>
          </w:p>
          <w:p w14:paraId="6DBFEE8E" w14:textId="1976EEA4" w:rsidR="0098459A" w:rsidRPr="0098459A" w:rsidRDefault="00DD359C" w:rsidP="0098459A">
            <w:pPr>
              <w:spacing w:line="256" w:lineRule="auto"/>
              <w:jc w:val="both"/>
              <w:rPr>
                <w:rFonts w:eastAsia="Calibri"/>
                <w:lang w:val="sr-Cyrl-CS"/>
              </w:rPr>
            </w:pPr>
            <w:hyperlink r:id="rId104" w:history="1">
              <w:r w:rsidR="0098459A" w:rsidRPr="00782F94">
                <w:rPr>
                  <w:rStyle w:val="Hyperlink"/>
                  <w:rFonts w:eastAsia="Calibri"/>
                  <w:lang w:val="sr-Cyrl-CS"/>
                </w:rPr>
                <w:t>https://doi.org/10.22190/TEME1803917V</w:t>
              </w:r>
            </w:hyperlink>
          </w:p>
        </w:tc>
      </w:tr>
      <w:tr w:rsidR="004F6D6A" w:rsidRPr="0098459A" w14:paraId="65F7347B" w14:textId="77777777" w:rsidTr="004F6D6A">
        <w:trPr>
          <w:trHeight w:val="4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4E18" w14:textId="77777777" w:rsidR="004F6D6A" w:rsidRPr="0098459A" w:rsidRDefault="004F6D6A" w:rsidP="0098459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56" w:lineRule="auto"/>
              <w:jc w:val="both"/>
              <w:rPr>
                <w:rFonts w:eastAsiaTheme="minorHAnsi"/>
                <w:lang w:val="sr-Cyrl-CS"/>
              </w:rPr>
            </w:pPr>
          </w:p>
        </w:tc>
        <w:tc>
          <w:tcPr>
            <w:tcW w:w="4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63B" w14:textId="6A416C3B" w:rsidR="004F6D6A" w:rsidRPr="0098459A" w:rsidRDefault="0098459A" w:rsidP="0098459A">
            <w:pPr>
              <w:jc w:val="both"/>
              <w:rPr>
                <w:lang w:val="sr-Cyrl-RS"/>
              </w:rPr>
            </w:pPr>
            <w:r w:rsidRPr="0098459A">
              <w:t xml:space="preserve">Arsić Z. (2014). </w:t>
            </w:r>
            <w:r w:rsidRPr="0098459A">
              <w:rPr>
                <w:i/>
              </w:rPr>
              <w:t>Sticanje i vrednosti primene znanja u nastavi</w:t>
            </w:r>
            <w:r w:rsidRPr="0098459A">
              <w:t xml:space="preserve"> (naučna monografija). Kosovska Mitrovica: Filozofski fakultet Univerziteta u Prištini</w:t>
            </w:r>
            <w:r>
              <w:rPr>
                <w:lang w:val="sr-Cyrl-RS"/>
              </w:rPr>
              <w:t>.</w:t>
            </w:r>
          </w:p>
        </w:tc>
      </w:tr>
      <w:tr w:rsidR="004F6D6A" w:rsidRPr="004F6D6A" w14:paraId="0F22CE20" w14:textId="77777777" w:rsidTr="005D077B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7713" w14:textId="77777777" w:rsidR="004F6D6A" w:rsidRPr="004F6D6A" w:rsidRDefault="004F6D6A" w:rsidP="005D077B">
            <w:pPr>
              <w:spacing w:line="256" w:lineRule="auto"/>
              <w:rPr>
                <w:rFonts w:eastAsia="Calibri"/>
                <w:b/>
                <w:szCs w:val="22"/>
                <w:lang w:val="sr-Cyrl-CS"/>
              </w:rPr>
            </w:pPr>
            <w:r w:rsidRPr="004F6D6A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4F6D6A" w14:paraId="57661ABE" w14:textId="77777777" w:rsidTr="005D077B">
        <w:trPr>
          <w:trHeight w:val="20"/>
        </w:trPr>
        <w:tc>
          <w:tcPr>
            <w:tcW w:w="23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5A45" w14:textId="77777777" w:rsidR="004F6D6A" w:rsidRDefault="004F6D6A" w:rsidP="005D077B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Укупан број цитата</w:t>
            </w:r>
          </w:p>
        </w:tc>
        <w:tc>
          <w:tcPr>
            <w:tcW w:w="26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EF31" w14:textId="77777777" w:rsidR="004F6D6A" w:rsidRDefault="004F6D6A" w:rsidP="005D077B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</w:tr>
      <w:tr w:rsidR="004F6D6A" w14:paraId="0EE7DEA0" w14:textId="77777777" w:rsidTr="005D077B">
        <w:trPr>
          <w:trHeight w:val="20"/>
        </w:trPr>
        <w:tc>
          <w:tcPr>
            <w:tcW w:w="23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D31A" w14:textId="77777777" w:rsidR="004F6D6A" w:rsidRDefault="004F6D6A" w:rsidP="005D077B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Укупан број радова са SCI (SSCI) листе</w:t>
            </w:r>
          </w:p>
        </w:tc>
        <w:tc>
          <w:tcPr>
            <w:tcW w:w="26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4B64" w14:textId="77777777" w:rsidR="004F6D6A" w:rsidRDefault="004F6D6A" w:rsidP="005D077B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</w:p>
        </w:tc>
      </w:tr>
      <w:tr w:rsidR="004F6D6A" w14:paraId="47B53084" w14:textId="77777777" w:rsidTr="005D077B">
        <w:trPr>
          <w:trHeight w:val="20"/>
        </w:trPr>
        <w:tc>
          <w:tcPr>
            <w:tcW w:w="23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596F" w14:textId="77777777" w:rsidR="004F6D6A" w:rsidRDefault="004F6D6A" w:rsidP="005D077B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E68E" w14:textId="77777777" w:rsidR="004F6D6A" w:rsidRDefault="004F6D6A" w:rsidP="005D077B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Домаћи    1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B51F" w14:textId="77777777" w:rsidR="004F6D6A" w:rsidRDefault="004F6D6A" w:rsidP="005D077B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Међународни</w:t>
            </w:r>
          </w:p>
        </w:tc>
      </w:tr>
      <w:tr w:rsidR="004F6D6A" w14:paraId="3638A1EF" w14:textId="77777777" w:rsidTr="005D077B">
        <w:trPr>
          <w:trHeight w:val="20"/>
        </w:trPr>
        <w:tc>
          <w:tcPr>
            <w:tcW w:w="1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1205" w14:textId="77777777" w:rsidR="004F6D6A" w:rsidRDefault="004F6D6A" w:rsidP="005D077B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 xml:space="preserve">Усавршавања </w:t>
            </w:r>
          </w:p>
        </w:tc>
        <w:tc>
          <w:tcPr>
            <w:tcW w:w="3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0A08" w14:textId="77777777" w:rsidR="004F6D6A" w:rsidRDefault="004F6D6A" w:rsidP="005D077B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</w:p>
        </w:tc>
      </w:tr>
      <w:tr w:rsidR="004F6D6A" w14:paraId="33D10889" w14:textId="77777777" w:rsidTr="005D077B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1D2D" w14:textId="77777777" w:rsidR="004F6D6A" w:rsidRDefault="004F6D6A" w:rsidP="005D077B">
            <w:pPr>
              <w:spacing w:line="256" w:lineRule="auto"/>
              <w:rPr>
                <w:rFonts w:eastAsia="Calibri"/>
                <w:szCs w:val="22"/>
                <w:lang w:val="sr-Cyrl-CS"/>
              </w:rPr>
            </w:pPr>
            <w:r>
              <w:rPr>
                <w:lang w:val="sr-Cyrl-CS"/>
              </w:rPr>
              <w:t>Други подаци које сматрате релевантним /</w:t>
            </w:r>
          </w:p>
        </w:tc>
      </w:tr>
    </w:tbl>
    <w:p w14:paraId="2AA4B23C" w14:textId="77777777" w:rsidR="004F6D6A" w:rsidRDefault="004F6D6A"/>
    <w:p w14:paraId="0B94A692" w14:textId="77777777" w:rsidR="0098459A" w:rsidRDefault="00B16C49" w:rsidP="002300FD">
      <w:pPr>
        <w:widowControl/>
        <w:autoSpaceDE/>
        <w:autoSpaceDN/>
        <w:adjustRightInd/>
        <w:spacing w:after="120"/>
        <w:jc w:val="center"/>
      </w:pPr>
      <w:r>
        <w:br w:type="page"/>
      </w:r>
      <w:r w:rsidR="0098459A" w:rsidRPr="005B39D2">
        <w:rPr>
          <w:b/>
          <w:iCs/>
          <w:lang w:val="sr-Cyrl-CS"/>
        </w:rPr>
        <w:lastRenderedPageBreak/>
        <w:t>Табела 9.1.</w:t>
      </w:r>
      <w:r w:rsidR="0098459A"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  <w:gridCol w:w="166"/>
        <w:gridCol w:w="619"/>
        <w:gridCol w:w="542"/>
        <w:gridCol w:w="340"/>
        <w:gridCol w:w="327"/>
        <w:gridCol w:w="1582"/>
        <w:gridCol w:w="278"/>
        <w:gridCol w:w="462"/>
        <w:gridCol w:w="717"/>
        <w:gridCol w:w="658"/>
        <w:gridCol w:w="532"/>
        <w:gridCol w:w="477"/>
        <w:gridCol w:w="943"/>
        <w:gridCol w:w="1052"/>
      </w:tblGrid>
      <w:tr w:rsidR="00B16C49" w:rsidRPr="007230DB" w14:paraId="594FFBD7" w14:textId="77777777" w:rsidTr="00892F56">
        <w:trPr>
          <w:trHeight w:val="57"/>
        </w:trPr>
        <w:tc>
          <w:tcPr>
            <w:tcW w:w="2305" w:type="pct"/>
            <w:gridSpan w:val="8"/>
            <w:vAlign w:val="center"/>
          </w:tcPr>
          <w:p w14:paraId="7F639F39" w14:textId="77777777" w:rsidR="00B16C49" w:rsidRPr="007230DB" w:rsidRDefault="00B16C49" w:rsidP="00C93BDB">
            <w:pPr>
              <w:rPr>
                <w:b/>
              </w:rPr>
            </w:pPr>
            <w:r w:rsidRPr="007230DB">
              <w:rPr>
                <w:b/>
              </w:rPr>
              <w:t xml:space="preserve">Име и презиме </w:t>
            </w:r>
          </w:p>
        </w:tc>
        <w:tc>
          <w:tcPr>
            <w:tcW w:w="2695" w:type="pct"/>
            <w:gridSpan w:val="7"/>
            <w:vAlign w:val="center"/>
          </w:tcPr>
          <w:p w14:paraId="2BE05CAC" w14:textId="77777777" w:rsidR="00B16C49" w:rsidRPr="007230DB" w:rsidRDefault="00B16C49" w:rsidP="00C93BDB">
            <w:bookmarkStart w:id="13" w:name="ДанијелЂошић"/>
            <w:r w:rsidRPr="007230DB">
              <w:t>Данијел Ђошић</w:t>
            </w:r>
            <w:bookmarkEnd w:id="13"/>
          </w:p>
        </w:tc>
      </w:tr>
      <w:tr w:rsidR="00B16C49" w:rsidRPr="007230DB" w14:paraId="553264B0" w14:textId="77777777" w:rsidTr="00892F56">
        <w:trPr>
          <w:trHeight w:val="57"/>
        </w:trPr>
        <w:tc>
          <w:tcPr>
            <w:tcW w:w="2305" w:type="pct"/>
            <w:gridSpan w:val="8"/>
            <w:vAlign w:val="center"/>
          </w:tcPr>
          <w:p w14:paraId="6C7D3A46" w14:textId="77777777" w:rsidR="00B16C49" w:rsidRPr="007230DB" w:rsidRDefault="00B16C49" w:rsidP="00C93BDB">
            <w:pPr>
              <w:rPr>
                <w:b/>
              </w:rPr>
            </w:pPr>
            <w:r w:rsidRPr="007230DB">
              <w:rPr>
                <w:b/>
              </w:rPr>
              <w:t>Звање</w:t>
            </w:r>
          </w:p>
        </w:tc>
        <w:tc>
          <w:tcPr>
            <w:tcW w:w="2695" w:type="pct"/>
            <w:gridSpan w:val="7"/>
            <w:vAlign w:val="center"/>
          </w:tcPr>
          <w:p w14:paraId="1B318119" w14:textId="77777777" w:rsidR="00B16C49" w:rsidRPr="007230DB" w:rsidRDefault="00B16C49" w:rsidP="00C93BDB">
            <w:r w:rsidRPr="007230DB">
              <w:t xml:space="preserve">Доцент </w:t>
            </w:r>
          </w:p>
        </w:tc>
      </w:tr>
      <w:tr w:rsidR="00B16C49" w:rsidRPr="007230DB" w14:paraId="5AF709A6" w14:textId="77777777" w:rsidTr="00892F56">
        <w:trPr>
          <w:trHeight w:val="57"/>
        </w:trPr>
        <w:tc>
          <w:tcPr>
            <w:tcW w:w="2305" w:type="pct"/>
            <w:gridSpan w:val="8"/>
            <w:vAlign w:val="center"/>
          </w:tcPr>
          <w:p w14:paraId="094D8E28" w14:textId="77777777" w:rsidR="00B16C49" w:rsidRPr="007230DB" w:rsidRDefault="00B16C49" w:rsidP="00C93BDB">
            <w:pPr>
              <w:rPr>
                <w:b/>
              </w:rPr>
            </w:pPr>
            <w:r w:rsidRPr="007230DB">
              <w:rPr>
                <w:b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2695" w:type="pct"/>
            <w:gridSpan w:val="7"/>
            <w:vAlign w:val="center"/>
          </w:tcPr>
          <w:p w14:paraId="7F533C51" w14:textId="77777777" w:rsidR="00B16C49" w:rsidRPr="007230DB" w:rsidRDefault="00B16C49" w:rsidP="00C93BDB">
            <w:pPr>
              <w:rPr>
                <w:rFonts w:eastAsia="TimesNewRomanPSMT"/>
              </w:rPr>
            </w:pPr>
            <w:r w:rsidRPr="007230DB">
              <w:rPr>
                <w:rFonts w:eastAsia="TimesNewRomanPSMT"/>
              </w:rPr>
              <w:t>Одсек за информатику, Природно-математички</w:t>
            </w:r>
          </w:p>
          <w:p w14:paraId="373DDA93" w14:textId="77777777" w:rsidR="00B16C49" w:rsidRPr="007230DB" w:rsidRDefault="00B16C49" w:rsidP="00C93BDB">
            <w:r w:rsidRPr="007230DB">
              <w:rPr>
                <w:rFonts w:eastAsia="TimesNewRomanPSMT"/>
              </w:rPr>
              <w:t>факултет, Универзитет у Приштини са привременим  седиштем у Косовској Митровици, од 2019. године</w:t>
            </w:r>
          </w:p>
        </w:tc>
      </w:tr>
      <w:tr w:rsidR="00B16C49" w:rsidRPr="007230DB" w14:paraId="41FAF1DB" w14:textId="77777777" w:rsidTr="00892F56">
        <w:trPr>
          <w:trHeight w:val="57"/>
        </w:trPr>
        <w:tc>
          <w:tcPr>
            <w:tcW w:w="2305" w:type="pct"/>
            <w:gridSpan w:val="8"/>
            <w:vAlign w:val="center"/>
          </w:tcPr>
          <w:p w14:paraId="523A13C0" w14:textId="77777777" w:rsidR="00B16C49" w:rsidRPr="007230DB" w:rsidRDefault="00B16C49" w:rsidP="00C93BDB">
            <w:pPr>
              <w:rPr>
                <w:b/>
              </w:rPr>
            </w:pPr>
            <w:r w:rsidRPr="007230DB">
              <w:rPr>
                <w:b/>
              </w:rPr>
              <w:t>Ужа научна односно уметничка област</w:t>
            </w:r>
          </w:p>
        </w:tc>
        <w:tc>
          <w:tcPr>
            <w:tcW w:w="2695" w:type="pct"/>
            <w:gridSpan w:val="7"/>
            <w:vAlign w:val="center"/>
          </w:tcPr>
          <w:p w14:paraId="19147C8D" w14:textId="77777777" w:rsidR="00B16C49" w:rsidRPr="007230DB" w:rsidRDefault="00B16C49" w:rsidP="00C93BDB">
            <w:r w:rsidRPr="007230DB">
              <w:t>Информационо-комуникационе технологије</w:t>
            </w:r>
          </w:p>
        </w:tc>
      </w:tr>
      <w:tr w:rsidR="00B16C49" w:rsidRPr="007230DB" w14:paraId="253CD961" w14:textId="77777777" w:rsidTr="00C93BDB">
        <w:trPr>
          <w:trHeight w:val="427"/>
        </w:trPr>
        <w:tc>
          <w:tcPr>
            <w:tcW w:w="5000" w:type="pct"/>
            <w:gridSpan w:val="15"/>
            <w:vAlign w:val="center"/>
          </w:tcPr>
          <w:p w14:paraId="531D4715" w14:textId="77777777" w:rsidR="00B16C49" w:rsidRPr="007230DB" w:rsidRDefault="00B16C49" w:rsidP="00C93BDB">
            <w:pPr>
              <w:rPr>
                <w:b/>
              </w:rPr>
            </w:pPr>
            <w:r w:rsidRPr="007230DB">
              <w:rPr>
                <w:b/>
              </w:rPr>
              <w:t xml:space="preserve">Академска каријера </w:t>
            </w:r>
          </w:p>
        </w:tc>
      </w:tr>
      <w:tr w:rsidR="00B16C49" w:rsidRPr="007230DB" w14:paraId="30BDACC7" w14:textId="77777777" w:rsidTr="00892F56">
        <w:trPr>
          <w:trHeight w:val="20"/>
        </w:trPr>
        <w:tc>
          <w:tcPr>
            <w:tcW w:w="625" w:type="pct"/>
            <w:gridSpan w:val="3"/>
            <w:vAlign w:val="center"/>
          </w:tcPr>
          <w:p w14:paraId="2A6C3588" w14:textId="77777777" w:rsidR="00B16C49" w:rsidRPr="007230DB" w:rsidRDefault="00B16C49" w:rsidP="00C93BDB"/>
        </w:tc>
        <w:tc>
          <w:tcPr>
            <w:tcW w:w="611" w:type="pct"/>
            <w:gridSpan w:val="3"/>
            <w:vAlign w:val="center"/>
          </w:tcPr>
          <w:p w14:paraId="144E6D56" w14:textId="77777777" w:rsidR="00B16C49" w:rsidRPr="007230DB" w:rsidRDefault="00B16C49" w:rsidP="00C93BDB">
            <w:r w:rsidRPr="007230DB">
              <w:t xml:space="preserve">Година </w:t>
            </w:r>
          </w:p>
        </w:tc>
        <w:tc>
          <w:tcPr>
            <w:tcW w:w="1711" w:type="pct"/>
            <w:gridSpan w:val="4"/>
            <w:shd w:val="clear" w:color="auto" w:fill="auto"/>
            <w:vAlign w:val="center"/>
          </w:tcPr>
          <w:p w14:paraId="1FC5484C" w14:textId="77777777" w:rsidR="00B16C49" w:rsidRPr="007230DB" w:rsidRDefault="00B16C49" w:rsidP="00C93BDB">
            <w:r w:rsidRPr="007230DB">
              <w:t xml:space="preserve">Институција </w:t>
            </w: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14:paraId="6E734D18" w14:textId="77777777" w:rsidR="00B16C49" w:rsidRPr="007230DB" w:rsidRDefault="00B16C49" w:rsidP="00C93BDB">
            <w:r w:rsidRPr="007230DB">
              <w:t xml:space="preserve">Научна или уметничка област 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14:paraId="5861887B" w14:textId="77777777" w:rsidR="00B16C49" w:rsidRPr="007230DB" w:rsidRDefault="00B16C49" w:rsidP="00C93BDB">
            <w:r w:rsidRPr="007230DB">
              <w:t>Ужа научна, уметничка или стручна област</w:t>
            </w:r>
          </w:p>
        </w:tc>
      </w:tr>
      <w:tr w:rsidR="00B16C49" w:rsidRPr="007230DB" w14:paraId="72E957B3" w14:textId="77777777" w:rsidTr="00892F56">
        <w:trPr>
          <w:trHeight w:val="20"/>
        </w:trPr>
        <w:tc>
          <w:tcPr>
            <w:tcW w:w="625" w:type="pct"/>
            <w:gridSpan w:val="3"/>
            <w:vAlign w:val="center"/>
          </w:tcPr>
          <w:p w14:paraId="779A1CD1" w14:textId="77777777" w:rsidR="00B16C49" w:rsidRPr="007230DB" w:rsidRDefault="00B16C49" w:rsidP="00C93BDB">
            <w:r w:rsidRPr="007230DB">
              <w:t>Избор у звање</w:t>
            </w:r>
          </w:p>
        </w:tc>
        <w:tc>
          <w:tcPr>
            <w:tcW w:w="611" w:type="pct"/>
            <w:gridSpan w:val="3"/>
            <w:vAlign w:val="center"/>
          </w:tcPr>
          <w:p w14:paraId="6E50658D" w14:textId="77777777" w:rsidR="00B16C49" w:rsidRPr="007230DB" w:rsidRDefault="00B16C49" w:rsidP="00C93BDB">
            <w:r w:rsidRPr="007230DB">
              <w:t>2019.</w:t>
            </w:r>
          </w:p>
        </w:tc>
        <w:tc>
          <w:tcPr>
            <w:tcW w:w="1711" w:type="pct"/>
            <w:gridSpan w:val="4"/>
            <w:shd w:val="clear" w:color="auto" w:fill="auto"/>
            <w:vAlign w:val="center"/>
          </w:tcPr>
          <w:p w14:paraId="1D54B428" w14:textId="77777777" w:rsidR="00B16C49" w:rsidRPr="007230DB" w:rsidRDefault="00B16C49" w:rsidP="00C93BDB">
            <w:r w:rsidRPr="007230DB">
              <w:t>Природно – математички факултет, Косовска Митровица</w:t>
            </w: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14:paraId="55902597" w14:textId="77777777" w:rsidR="00B16C49" w:rsidRPr="007230DB" w:rsidRDefault="00B16C49" w:rsidP="00C93BDB">
            <w:r w:rsidRPr="007230DB">
              <w:t>Рачунарске науке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14:paraId="15FF0180" w14:textId="77777777" w:rsidR="00B16C49" w:rsidRPr="007230DB" w:rsidRDefault="00B16C49" w:rsidP="00C93BDB">
            <w:r w:rsidRPr="007230DB">
              <w:t>Информационо-комуникационе технологије</w:t>
            </w:r>
          </w:p>
        </w:tc>
      </w:tr>
      <w:tr w:rsidR="00B16C49" w:rsidRPr="007230DB" w14:paraId="03B351D6" w14:textId="77777777" w:rsidTr="00892F56">
        <w:trPr>
          <w:trHeight w:val="20"/>
        </w:trPr>
        <w:tc>
          <w:tcPr>
            <w:tcW w:w="625" w:type="pct"/>
            <w:gridSpan w:val="3"/>
            <w:vAlign w:val="center"/>
          </w:tcPr>
          <w:p w14:paraId="7CD663D0" w14:textId="77777777" w:rsidR="00B16C49" w:rsidRPr="007230DB" w:rsidRDefault="00B16C49" w:rsidP="00C93BDB">
            <w:r w:rsidRPr="007230DB">
              <w:t>Докторат</w:t>
            </w:r>
          </w:p>
        </w:tc>
        <w:tc>
          <w:tcPr>
            <w:tcW w:w="611" w:type="pct"/>
            <w:gridSpan w:val="3"/>
            <w:vAlign w:val="center"/>
          </w:tcPr>
          <w:p w14:paraId="47C01115" w14:textId="77777777" w:rsidR="00B16C49" w:rsidRPr="007230DB" w:rsidRDefault="00B16C49" w:rsidP="00C93BDB">
            <w:r w:rsidRPr="007230DB">
              <w:t>2019.</w:t>
            </w:r>
          </w:p>
        </w:tc>
        <w:tc>
          <w:tcPr>
            <w:tcW w:w="1711" w:type="pct"/>
            <w:gridSpan w:val="4"/>
            <w:shd w:val="clear" w:color="auto" w:fill="auto"/>
            <w:vAlign w:val="center"/>
          </w:tcPr>
          <w:p w14:paraId="2E5C2979" w14:textId="77777777" w:rsidR="00B16C49" w:rsidRPr="007230DB" w:rsidRDefault="00B16C49" w:rsidP="00C93BDB">
            <w:r w:rsidRPr="007230DB">
              <w:t>Електронски факултет, Ниш</w:t>
            </w: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14:paraId="20AFCE71" w14:textId="77777777" w:rsidR="00B16C49" w:rsidRPr="007230DB" w:rsidRDefault="00B16C49" w:rsidP="00C93BDB">
            <w:r w:rsidRPr="007230DB">
              <w:t>Рачунарске науке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14:paraId="138F8378" w14:textId="77777777" w:rsidR="00B16C49" w:rsidRPr="007230DB" w:rsidRDefault="00B16C49" w:rsidP="00C93BDB">
            <w:r w:rsidRPr="007230DB">
              <w:t>Информатика</w:t>
            </w:r>
          </w:p>
        </w:tc>
      </w:tr>
      <w:tr w:rsidR="00B16C49" w:rsidRPr="007230DB" w14:paraId="6C575840" w14:textId="77777777" w:rsidTr="00892F56">
        <w:trPr>
          <w:trHeight w:val="20"/>
        </w:trPr>
        <w:tc>
          <w:tcPr>
            <w:tcW w:w="625" w:type="pct"/>
            <w:gridSpan w:val="3"/>
            <w:vAlign w:val="center"/>
          </w:tcPr>
          <w:p w14:paraId="11573DE9" w14:textId="77777777" w:rsidR="00B16C49" w:rsidRPr="007230DB" w:rsidRDefault="00B16C49" w:rsidP="00C93BDB">
            <w:r w:rsidRPr="007230DB">
              <w:t>Диплома</w:t>
            </w:r>
          </w:p>
        </w:tc>
        <w:tc>
          <w:tcPr>
            <w:tcW w:w="611" w:type="pct"/>
            <w:gridSpan w:val="3"/>
            <w:vAlign w:val="center"/>
          </w:tcPr>
          <w:p w14:paraId="5AEECBD7" w14:textId="77777777" w:rsidR="00B16C49" w:rsidRPr="007230DB" w:rsidRDefault="00B16C49" w:rsidP="00C93BDB">
            <w:r w:rsidRPr="007230DB">
              <w:t>2008.</w:t>
            </w:r>
          </w:p>
        </w:tc>
        <w:tc>
          <w:tcPr>
            <w:tcW w:w="1711" w:type="pct"/>
            <w:gridSpan w:val="4"/>
            <w:shd w:val="clear" w:color="auto" w:fill="auto"/>
            <w:vAlign w:val="center"/>
          </w:tcPr>
          <w:p w14:paraId="160ED9CA" w14:textId="77777777" w:rsidR="00B16C49" w:rsidRPr="007230DB" w:rsidRDefault="00B16C49" w:rsidP="00C93BDB">
            <w:r w:rsidRPr="007230DB">
              <w:rPr>
                <w:color w:val="212529"/>
                <w:shd w:val="clear" w:color="auto" w:fill="FFFFFF"/>
              </w:rPr>
              <w:t>Природно-математички факултет, Универзитет у Приштини, Косовска Митровица</w:t>
            </w: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14:paraId="52C5D653" w14:textId="77777777" w:rsidR="00B16C49" w:rsidRPr="007230DB" w:rsidRDefault="00B16C49" w:rsidP="00C93BDB">
            <w:r w:rsidRPr="007230DB">
              <w:t>Рачунарске науке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14:paraId="0ABC13FC" w14:textId="77777777" w:rsidR="00B16C49" w:rsidRPr="007230DB" w:rsidRDefault="00B16C49" w:rsidP="00C93BDB">
            <w:r w:rsidRPr="007230DB">
              <w:t xml:space="preserve">Информатика </w:t>
            </w:r>
          </w:p>
        </w:tc>
      </w:tr>
      <w:tr w:rsidR="00B16C49" w:rsidRPr="007230DB" w14:paraId="0023F415" w14:textId="77777777" w:rsidTr="00C93BDB">
        <w:trPr>
          <w:trHeight w:val="20"/>
        </w:trPr>
        <w:tc>
          <w:tcPr>
            <w:tcW w:w="5000" w:type="pct"/>
            <w:gridSpan w:val="15"/>
            <w:vAlign w:val="center"/>
          </w:tcPr>
          <w:p w14:paraId="6DE187CF" w14:textId="77777777" w:rsidR="00B16C49" w:rsidRPr="007230DB" w:rsidRDefault="00B16C49" w:rsidP="00C93BDB">
            <w:pPr>
              <w:rPr>
                <w:b/>
              </w:rPr>
            </w:pPr>
            <w:r w:rsidRPr="007230DB">
              <w:rPr>
                <w:b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B16C49" w:rsidRPr="007230DB" w14:paraId="47E2B027" w14:textId="77777777" w:rsidTr="00892F56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7E57820C" w14:textId="77777777" w:rsidR="00B16C49" w:rsidRPr="007230DB" w:rsidRDefault="00B16C49" w:rsidP="00C93BDB">
            <w:r w:rsidRPr="007230DB">
              <w:t>РБ</w:t>
            </w:r>
          </w:p>
          <w:p w14:paraId="7E24FDF1" w14:textId="77777777" w:rsidR="00B16C49" w:rsidRPr="007230DB" w:rsidRDefault="00B16C49" w:rsidP="00C93BDB"/>
        </w:tc>
        <w:tc>
          <w:tcPr>
            <w:tcW w:w="714" w:type="pct"/>
            <w:gridSpan w:val="3"/>
            <w:shd w:val="clear" w:color="auto" w:fill="auto"/>
            <w:vAlign w:val="center"/>
          </w:tcPr>
          <w:p w14:paraId="6C2F113E" w14:textId="77777777" w:rsidR="00B16C49" w:rsidRPr="007230DB" w:rsidRDefault="00B16C49" w:rsidP="00C93BDB">
            <w:r w:rsidRPr="007230DB">
              <w:t>Ознака предмета</w:t>
            </w:r>
          </w:p>
        </w:tc>
        <w:tc>
          <w:tcPr>
            <w:tcW w:w="1630" w:type="pct"/>
            <w:gridSpan w:val="5"/>
            <w:shd w:val="clear" w:color="auto" w:fill="auto"/>
            <w:vAlign w:val="center"/>
          </w:tcPr>
          <w:p w14:paraId="64B559C1" w14:textId="77777777" w:rsidR="00B16C49" w:rsidRPr="007230DB" w:rsidRDefault="00B16C49" w:rsidP="00C93BDB">
            <w:r w:rsidRPr="007230DB">
              <w:rPr>
                <w:iCs/>
              </w:rPr>
              <w:t>Назив предмета</w:t>
            </w: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14:paraId="1C41200D" w14:textId="77777777" w:rsidR="00B16C49" w:rsidRPr="007230DB" w:rsidRDefault="00B16C49" w:rsidP="00C93BDB">
            <w:r w:rsidRPr="007230DB">
              <w:t>Вид наставе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14:paraId="09774B86" w14:textId="77777777" w:rsidR="00B16C49" w:rsidRPr="007230DB" w:rsidRDefault="00B16C49" w:rsidP="00C93BDB">
            <w:r w:rsidRPr="007230DB">
              <w:rPr>
                <w:iCs/>
              </w:rPr>
              <w:t xml:space="preserve">Назив студијског програма 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098FB04" w14:textId="77777777" w:rsidR="00B16C49" w:rsidRPr="007230DB" w:rsidRDefault="00B16C49" w:rsidP="00C93BDB">
            <w:r w:rsidRPr="007230DB">
              <w:rPr>
                <w:iCs/>
              </w:rPr>
              <w:t xml:space="preserve">Врста студија </w:t>
            </w:r>
          </w:p>
        </w:tc>
      </w:tr>
      <w:tr w:rsidR="00892F56" w:rsidRPr="007230DB" w14:paraId="0F71D612" w14:textId="77777777" w:rsidTr="00892F56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79C9192C" w14:textId="77777777" w:rsidR="00892F56" w:rsidRPr="007230DB" w:rsidRDefault="00892F56" w:rsidP="00892F56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14:paraId="32D7B02F" w14:textId="58DF983F" w:rsidR="00892F56" w:rsidRPr="007230DB" w:rsidRDefault="00892F56" w:rsidP="00892F56">
            <w:r w:rsidRPr="00866FFC">
              <w:t>2 .OSI06</w:t>
            </w:r>
          </w:p>
        </w:tc>
        <w:tc>
          <w:tcPr>
            <w:tcW w:w="1630" w:type="pct"/>
            <w:gridSpan w:val="5"/>
            <w:shd w:val="clear" w:color="auto" w:fill="auto"/>
            <w:vAlign w:val="center"/>
          </w:tcPr>
          <w:p w14:paraId="178ED704" w14:textId="14E08474" w:rsidR="00892F56" w:rsidRPr="007230DB" w:rsidRDefault="00892F56" w:rsidP="00892F56">
            <w:r>
              <w:rPr>
                <w:lang w:val="sr-Cyrl-RS"/>
              </w:rPr>
              <w:t>Базе података</w:t>
            </w: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14:paraId="5DDB630F" w14:textId="0DB80667" w:rsidR="00892F56" w:rsidRPr="007230DB" w:rsidRDefault="00892F56" w:rsidP="00892F56">
            <w:r w:rsidRPr="007230DB">
              <w:t>Предавања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14:paraId="44740F8A" w14:textId="26D1960D" w:rsidR="00892F56" w:rsidRPr="007230DB" w:rsidRDefault="00892F56" w:rsidP="00892F56">
            <w:pPr>
              <w:rPr>
                <w:iCs/>
              </w:rPr>
            </w:pPr>
            <w:r w:rsidRPr="007230DB">
              <w:rPr>
                <w:iCs/>
              </w:rPr>
              <w:t>Информатика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384F9D9" w14:textId="268C90C1" w:rsidR="00892F56" w:rsidRPr="007230DB" w:rsidRDefault="00892F56" w:rsidP="00892F56">
            <w:pPr>
              <w:rPr>
                <w:iCs/>
              </w:rPr>
            </w:pPr>
            <w:r w:rsidRPr="007230DB">
              <w:rPr>
                <w:iCs/>
              </w:rPr>
              <w:t>ОАС</w:t>
            </w:r>
          </w:p>
        </w:tc>
      </w:tr>
      <w:tr w:rsidR="00B16C49" w:rsidRPr="007230DB" w14:paraId="16709956" w14:textId="77777777" w:rsidTr="00892F56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5E8CB0FE" w14:textId="7999F86D" w:rsidR="00B16C49" w:rsidRPr="007230DB" w:rsidRDefault="00B16C49" w:rsidP="00892F56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14:paraId="566EDE88" w14:textId="77777777" w:rsidR="00B16C49" w:rsidRPr="007230DB" w:rsidRDefault="00B16C49" w:rsidP="00C93BDB">
            <w:r w:rsidRPr="007230DB">
              <w:t xml:space="preserve">6 .OSI24 </w:t>
            </w:r>
          </w:p>
        </w:tc>
        <w:tc>
          <w:tcPr>
            <w:tcW w:w="1630" w:type="pct"/>
            <w:gridSpan w:val="5"/>
            <w:shd w:val="clear" w:color="auto" w:fill="auto"/>
          </w:tcPr>
          <w:p w14:paraId="765BF493" w14:textId="77777777" w:rsidR="00B16C49" w:rsidRPr="007230DB" w:rsidRDefault="00B16C49" w:rsidP="00C93BDB">
            <w:r w:rsidRPr="007230DB">
              <w:t>Рачунарски алати</w:t>
            </w: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14:paraId="40C29E31" w14:textId="77777777" w:rsidR="00B16C49" w:rsidRPr="007230DB" w:rsidRDefault="00B16C49" w:rsidP="00C93BDB">
            <w:r w:rsidRPr="007230DB">
              <w:t>Предавања и вежбе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14:paraId="053BA222" w14:textId="77777777" w:rsidR="00B16C49" w:rsidRPr="007230DB" w:rsidRDefault="00B16C49" w:rsidP="00C93BDB">
            <w:pPr>
              <w:rPr>
                <w:iCs/>
              </w:rPr>
            </w:pPr>
            <w:r w:rsidRPr="007230DB">
              <w:rPr>
                <w:iCs/>
              </w:rPr>
              <w:t>Информатика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BC7AE25" w14:textId="77777777" w:rsidR="00B16C49" w:rsidRPr="007230DB" w:rsidRDefault="00B16C49" w:rsidP="00C93BDB">
            <w:pPr>
              <w:rPr>
                <w:iCs/>
              </w:rPr>
            </w:pPr>
            <w:r w:rsidRPr="007230DB">
              <w:rPr>
                <w:iCs/>
              </w:rPr>
              <w:t>ОАС</w:t>
            </w:r>
          </w:p>
        </w:tc>
      </w:tr>
      <w:tr w:rsidR="00B16C49" w:rsidRPr="007230DB" w14:paraId="042169AF" w14:textId="77777777" w:rsidTr="00892F56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78B72E30" w14:textId="22DC7645" w:rsidR="00B16C49" w:rsidRPr="007230DB" w:rsidRDefault="00B16C49" w:rsidP="00892F56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14:paraId="2673DF40" w14:textId="77777777" w:rsidR="00B16C49" w:rsidRPr="007230DB" w:rsidRDefault="00B16C49" w:rsidP="00C93BDB">
            <w:r w:rsidRPr="007230DB">
              <w:t xml:space="preserve">8 .OSI37 </w:t>
            </w:r>
          </w:p>
        </w:tc>
        <w:tc>
          <w:tcPr>
            <w:tcW w:w="1630" w:type="pct"/>
            <w:gridSpan w:val="5"/>
            <w:shd w:val="clear" w:color="auto" w:fill="auto"/>
          </w:tcPr>
          <w:p w14:paraId="46485ECF" w14:textId="77777777" w:rsidR="00B16C49" w:rsidRPr="007230DB" w:rsidRDefault="00B16C49" w:rsidP="00C93BDB">
            <w:r w:rsidRPr="007230DB">
              <w:t>Алати и технологије за електронско учење</w:t>
            </w: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14:paraId="616A0CC1" w14:textId="6E341B98" w:rsidR="00B16C49" w:rsidRPr="007230DB" w:rsidRDefault="00B16C49" w:rsidP="00892F56">
            <w:r w:rsidRPr="007230DB">
              <w:t xml:space="preserve">Предавања 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14:paraId="3C7834FC" w14:textId="77777777" w:rsidR="00B16C49" w:rsidRPr="007230DB" w:rsidRDefault="00B16C49" w:rsidP="00C93BDB">
            <w:pPr>
              <w:rPr>
                <w:iCs/>
              </w:rPr>
            </w:pPr>
            <w:r w:rsidRPr="007230DB">
              <w:rPr>
                <w:iCs/>
              </w:rPr>
              <w:t>Информатика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A957E76" w14:textId="77777777" w:rsidR="00B16C49" w:rsidRPr="007230DB" w:rsidRDefault="00B16C49" w:rsidP="00C93BDB">
            <w:pPr>
              <w:rPr>
                <w:iCs/>
              </w:rPr>
            </w:pPr>
            <w:r w:rsidRPr="007230DB">
              <w:rPr>
                <w:iCs/>
              </w:rPr>
              <w:t>ОАС</w:t>
            </w:r>
          </w:p>
        </w:tc>
      </w:tr>
      <w:tr w:rsidR="00B16C49" w:rsidRPr="0098459A" w14:paraId="0026E2A1" w14:textId="77777777" w:rsidTr="00C93BDB">
        <w:trPr>
          <w:trHeight w:val="227"/>
        </w:trPr>
        <w:tc>
          <w:tcPr>
            <w:tcW w:w="5000" w:type="pct"/>
            <w:gridSpan w:val="15"/>
            <w:vAlign w:val="center"/>
          </w:tcPr>
          <w:p w14:paraId="10E018DF" w14:textId="77777777" w:rsidR="00B16C49" w:rsidRPr="0098459A" w:rsidRDefault="00B16C49" w:rsidP="00C93BDB">
            <w:pPr>
              <w:rPr>
                <w:b/>
              </w:rPr>
            </w:pPr>
            <w:r w:rsidRPr="0098459A">
              <w:rPr>
                <w:b/>
              </w:rPr>
              <w:t>Репрезентативне референце (минимално 5 не више од 10)</w:t>
            </w:r>
          </w:p>
        </w:tc>
      </w:tr>
      <w:tr w:rsidR="005D077B" w:rsidRPr="007230DB" w14:paraId="69D2E359" w14:textId="77777777" w:rsidTr="00892F56">
        <w:trPr>
          <w:trHeight w:val="427"/>
        </w:trPr>
        <w:tc>
          <w:tcPr>
            <w:tcW w:w="286" w:type="pct"/>
            <w:gridSpan w:val="2"/>
            <w:vAlign w:val="center"/>
          </w:tcPr>
          <w:p w14:paraId="6ED0F621" w14:textId="77777777" w:rsidR="005D077B" w:rsidRPr="007230DB" w:rsidRDefault="005D077B" w:rsidP="005D077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4714" w:type="pct"/>
            <w:gridSpan w:val="13"/>
            <w:shd w:val="clear" w:color="auto" w:fill="auto"/>
          </w:tcPr>
          <w:p w14:paraId="2DEFE31D" w14:textId="77777777" w:rsidR="005D077B" w:rsidRDefault="005D077B" w:rsidP="005D077B">
            <w:pPr>
              <w:jc w:val="both"/>
              <w:rPr>
                <w:color w:val="111111"/>
              </w:rPr>
            </w:pPr>
            <w:r w:rsidRPr="005D077B">
              <w:rPr>
                <w:color w:val="111111"/>
              </w:rPr>
              <w:t xml:space="preserve">Đošić, D., Milošević, N., Nikolić, Z., Dimitrijević, B., Banđur, M., &amp; Stefanović, M. (2017). Statistics of Signal to Interference Ratio Process at Output of Mobile-to-Mobile Rayleigh Fading Channel in the Presence of Cochannel Interference. </w:t>
            </w:r>
            <w:r w:rsidRPr="005D077B">
              <w:rPr>
                <w:i/>
                <w:color w:val="111111"/>
              </w:rPr>
              <w:t>Facta Universitatis - Series: Automatic Control and Robotics, 16</w:t>
            </w:r>
            <w:r w:rsidRPr="005D077B">
              <w:rPr>
                <w:color w:val="111111"/>
              </w:rPr>
              <w:t>(2), 185-196.</w:t>
            </w:r>
          </w:p>
          <w:p w14:paraId="617F404E" w14:textId="25D93884" w:rsidR="005D077B" w:rsidRPr="005D077B" w:rsidRDefault="00DD359C" w:rsidP="005D077B">
            <w:pPr>
              <w:jc w:val="both"/>
              <w:rPr>
                <w:color w:val="222222"/>
                <w:shd w:val="clear" w:color="auto" w:fill="FFFFFF"/>
              </w:rPr>
            </w:pPr>
            <w:hyperlink r:id="rId105" w:history="1">
              <w:r w:rsidR="005D077B" w:rsidRPr="00782F94">
                <w:rPr>
                  <w:rStyle w:val="Hyperlink"/>
                  <w:shd w:val="clear" w:color="auto" w:fill="FFFFFF"/>
                </w:rPr>
                <w:t>https://doi.org/10.22190/FUACR1702185D</w:t>
              </w:r>
            </w:hyperlink>
          </w:p>
        </w:tc>
      </w:tr>
      <w:tr w:rsidR="005D077B" w:rsidRPr="007230DB" w14:paraId="287E9A9C" w14:textId="77777777" w:rsidTr="00892F56">
        <w:trPr>
          <w:trHeight w:val="427"/>
        </w:trPr>
        <w:tc>
          <w:tcPr>
            <w:tcW w:w="286" w:type="pct"/>
            <w:gridSpan w:val="2"/>
            <w:vAlign w:val="center"/>
          </w:tcPr>
          <w:p w14:paraId="5A68C691" w14:textId="77777777" w:rsidR="005D077B" w:rsidRPr="007230DB" w:rsidRDefault="005D077B" w:rsidP="005D077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4714" w:type="pct"/>
            <w:gridSpan w:val="13"/>
            <w:shd w:val="clear" w:color="auto" w:fill="auto"/>
          </w:tcPr>
          <w:p w14:paraId="10F5DD49" w14:textId="77777777" w:rsidR="005D077B" w:rsidRDefault="005D077B" w:rsidP="005D077B">
            <w:pPr>
              <w:jc w:val="both"/>
              <w:rPr>
                <w:color w:val="111111"/>
              </w:rPr>
            </w:pPr>
            <w:r w:rsidRPr="005D077B">
              <w:rPr>
                <w:color w:val="111111"/>
              </w:rPr>
              <w:t xml:space="preserve">Djosic, D., Stefanovic, C., Vasic, S., Milic, D., &amp; Milosavljevic, S. (2017). Performance of wireless communication system with diversity receiver operating over mixed Rician and Nakagami-m multipath fading channel. </w:t>
            </w:r>
            <w:r w:rsidRPr="005D077B">
              <w:rPr>
                <w:i/>
                <w:color w:val="111111"/>
              </w:rPr>
              <w:t>INFOTEH 2017</w:t>
            </w:r>
            <w:r w:rsidRPr="005D077B">
              <w:rPr>
                <w:color w:val="111111"/>
              </w:rPr>
              <w:t>, Proceedings of papers, 16, 425-429.</w:t>
            </w:r>
          </w:p>
          <w:p w14:paraId="00967E79" w14:textId="61980EAF" w:rsidR="005D077B" w:rsidRPr="005D077B" w:rsidRDefault="00DD359C" w:rsidP="005D077B">
            <w:pPr>
              <w:jc w:val="both"/>
            </w:pPr>
            <w:hyperlink r:id="rId106" w:history="1">
              <w:r w:rsidR="005D077B" w:rsidRPr="00782F94">
                <w:rPr>
                  <w:rStyle w:val="Hyperlink"/>
                </w:rPr>
                <w:t>https://infoteh.etf.ues.rs.ba/zbornik/2017/radovi/P-3/P-3-12.pdf</w:t>
              </w:r>
            </w:hyperlink>
          </w:p>
        </w:tc>
      </w:tr>
      <w:tr w:rsidR="005D077B" w:rsidRPr="007230DB" w14:paraId="3803C6B0" w14:textId="77777777" w:rsidTr="00892F56">
        <w:trPr>
          <w:trHeight w:val="427"/>
        </w:trPr>
        <w:tc>
          <w:tcPr>
            <w:tcW w:w="286" w:type="pct"/>
            <w:gridSpan w:val="2"/>
            <w:vAlign w:val="center"/>
          </w:tcPr>
          <w:p w14:paraId="1BFE246C" w14:textId="77777777" w:rsidR="005D077B" w:rsidRPr="007230DB" w:rsidRDefault="005D077B" w:rsidP="005D077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4714" w:type="pct"/>
            <w:gridSpan w:val="13"/>
            <w:shd w:val="clear" w:color="auto" w:fill="auto"/>
          </w:tcPr>
          <w:p w14:paraId="57017145" w14:textId="77777777" w:rsidR="005D077B" w:rsidRDefault="005D077B" w:rsidP="005D077B">
            <w:pPr>
              <w:jc w:val="both"/>
              <w:rPr>
                <w:color w:val="111111"/>
              </w:rPr>
            </w:pPr>
            <w:r w:rsidRPr="005D077B">
              <w:rPr>
                <w:color w:val="111111"/>
              </w:rPr>
              <w:t xml:space="preserve">Stefanovic, C., Djosic, D., Simonovic, M., Milic, D., Milenkovic, V., &amp; Stefanović, M. (2017). SIR Based LCR Performance Analysis of Hybrid SC Diversity Reception in Mobile Wireless Networks over Composite Fading Channel. </w:t>
            </w:r>
            <w:r w:rsidRPr="005D077B">
              <w:rPr>
                <w:i/>
                <w:color w:val="111111"/>
              </w:rPr>
              <w:t>13th International Conference on Telecommunications in Modern Satellite, Cable and Broadcasting Services</w:t>
            </w:r>
            <w:r w:rsidRPr="005D077B">
              <w:rPr>
                <w:color w:val="111111"/>
              </w:rPr>
              <w:t xml:space="preserve"> (TELSIKS 2017), Proceedings of papers, 393-396. </w:t>
            </w:r>
          </w:p>
          <w:p w14:paraId="7FC808BA" w14:textId="56039216" w:rsidR="005D077B" w:rsidRPr="005D077B" w:rsidRDefault="00DD359C" w:rsidP="005D077B">
            <w:pPr>
              <w:jc w:val="both"/>
              <w:rPr>
                <w:color w:val="111111"/>
              </w:rPr>
            </w:pPr>
            <w:hyperlink r:id="rId107" w:history="1">
              <w:r w:rsidR="005D077B" w:rsidRPr="00782F94">
                <w:rPr>
                  <w:rStyle w:val="Hyperlink"/>
                </w:rPr>
                <w:t>https://doi.org/10.1109/telsks.2017.8246307</w:t>
              </w:r>
            </w:hyperlink>
          </w:p>
        </w:tc>
      </w:tr>
      <w:tr w:rsidR="005D077B" w:rsidRPr="007230DB" w14:paraId="081BE65E" w14:textId="77777777" w:rsidTr="00892F56">
        <w:trPr>
          <w:trHeight w:val="427"/>
        </w:trPr>
        <w:tc>
          <w:tcPr>
            <w:tcW w:w="286" w:type="pct"/>
            <w:gridSpan w:val="2"/>
            <w:vAlign w:val="center"/>
          </w:tcPr>
          <w:p w14:paraId="03EA1A98" w14:textId="77777777" w:rsidR="005D077B" w:rsidRPr="007230DB" w:rsidRDefault="005D077B" w:rsidP="005D077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4714" w:type="pct"/>
            <w:gridSpan w:val="13"/>
            <w:shd w:val="clear" w:color="auto" w:fill="auto"/>
          </w:tcPr>
          <w:p w14:paraId="62083573" w14:textId="77777777" w:rsidR="005D077B" w:rsidRDefault="005D077B" w:rsidP="005D077B">
            <w:pPr>
              <w:jc w:val="both"/>
              <w:rPr>
                <w:color w:val="111111"/>
              </w:rPr>
            </w:pPr>
            <w:r w:rsidRPr="005D077B">
              <w:rPr>
                <w:color w:val="111111"/>
              </w:rPr>
              <w:t xml:space="preserve">Djosic, D. B., Stefanovic, D. M., &amp; Stefanovic, C. M. (2016). Level crossing rate of macro-diversity system with two micro-diversity SC receivers over correlated Gamma shadowed α–µ multipath fading channels. </w:t>
            </w:r>
            <w:r w:rsidRPr="005D077B">
              <w:rPr>
                <w:i/>
                <w:color w:val="111111"/>
              </w:rPr>
              <w:t>IETE Journal of Research, 62</w:t>
            </w:r>
            <w:r w:rsidRPr="005D077B">
              <w:rPr>
                <w:color w:val="111111"/>
              </w:rPr>
              <w:t xml:space="preserve">(2), 140–145. </w:t>
            </w:r>
          </w:p>
          <w:p w14:paraId="470AE5BA" w14:textId="24FEE4F4" w:rsidR="005D077B" w:rsidRPr="005D077B" w:rsidRDefault="00DD359C" w:rsidP="005D077B">
            <w:pPr>
              <w:jc w:val="both"/>
              <w:rPr>
                <w:color w:val="111111"/>
              </w:rPr>
            </w:pPr>
            <w:hyperlink r:id="rId108" w:history="1">
              <w:r w:rsidR="005D077B" w:rsidRPr="00782F94">
                <w:rPr>
                  <w:rStyle w:val="Hyperlink"/>
                </w:rPr>
                <w:t>https://doi.org/10.1080/03772063.2015.1075913</w:t>
              </w:r>
            </w:hyperlink>
          </w:p>
        </w:tc>
      </w:tr>
      <w:tr w:rsidR="005D077B" w:rsidRPr="007230DB" w14:paraId="3C4CECB4" w14:textId="77777777" w:rsidTr="00892F56">
        <w:trPr>
          <w:trHeight w:val="427"/>
        </w:trPr>
        <w:tc>
          <w:tcPr>
            <w:tcW w:w="286" w:type="pct"/>
            <w:gridSpan w:val="2"/>
            <w:vAlign w:val="center"/>
          </w:tcPr>
          <w:p w14:paraId="316156CD" w14:textId="77777777" w:rsidR="005D077B" w:rsidRPr="007230DB" w:rsidRDefault="005D077B" w:rsidP="005D077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4714" w:type="pct"/>
            <w:gridSpan w:val="13"/>
            <w:shd w:val="clear" w:color="auto" w:fill="auto"/>
          </w:tcPr>
          <w:p w14:paraId="7E4BC837" w14:textId="00C49990" w:rsidR="005D077B" w:rsidRPr="005D077B" w:rsidRDefault="005D077B" w:rsidP="005D077B">
            <w:pPr>
              <w:jc w:val="both"/>
              <w:rPr>
                <w:color w:val="111111"/>
              </w:rPr>
            </w:pPr>
            <w:r w:rsidRPr="005D077B">
              <w:rPr>
                <w:color w:val="111111"/>
              </w:rPr>
              <w:t xml:space="preserve">Milic, D., Djosic, D., Stefanovic, C., Panic, S., &amp; Stefanovic, M. (2016). Second order statistics of the SC receiver over Rician fading channels in the presence of multiple Nakagami-m interferers. </w:t>
            </w:r>
            <w:r w:rsidRPr="005D077B">
              <w:rPr>
                <w:i/>
                <w:color w:val="111111"/>
              </w:rPr>
              <w:t>International journal of numerical modelling: electronic networks, devices and fields, 29</w:t>
            </w:r>
            <w:r w:rsidRPr="005D077B">
              <w:rPr>
                <w:color w:val="111111"/>
              </w:rPr>
              <w:t xml:space="preserve">(2), 222–229. </w:t>
            </w:r>
            <w:hyperlink r:id="rId109" w:history="1">
              <w:r w:rsidRPr="00782F94">
                <w:rPr>
                  <w:rStyle w:val="Hyperlink"/>
                </w:rPr>
                <w:t>https://doi.org/10.1002/jnm.2065</w:t>
              </w:r>
            </w:hyperlink>
          </w:p>
        </w:tc>
      </w:tr>
      <w:tr w:rsidR="005D077B" w:rsidRPr="007230DB" w14:paraId="7FBB8816" w14:textId="77777777" w:rsidTr="00892F56">
        <w:trPr>
          <w:trHeight w:val="427"/>
        </w:trPr>
        <w:tc>
          <w:tcPr>
            <w:tcW w:w="286" w:type="pct"/>
            <w:gridSpan w:val="2"/>
            <w:vAlign w:val="center"/>
          </w:tcPr>
          <w:p w14:paraId="6E217FA4" w14:textId="77777777" w:rsidR="005D077B" w:rsidRPr="007230DB" w:rsidRDefault="005D077B" w:rsidP="005D077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4714" w:type="pct"/>
            <w:gridSpan w:val="13"/>
            <w:shd w:val="clear" w:color="auto" w:fill="auto"/>
          </w:tcPr>
          <w:p w14:paraId="42812745" w14:textId="77777777" w:rsidR="005D077B" w:rsidRDefault="005D077B" w:rsidP="005D077B">
            <w:pPr>
              <w:jc w:val="both"/>
              <w:rPr>
                <w:color w:val="111111"/>
              </w:rPr>
            </w:pPr>
            <w:r w:rsidRPr="005D077B">
              <w:rPr>
                <w:color w:val="111111"/>
              </w:rPr>
              <w:t xml:space="preserve">Stefanovic, C., Jovkovic, S., Djosic, D., Rancic, D., &amp; Stefanovic, M. (2016). On the Performance Analysis of Wireless Receiver with an AFC over Generalized-K Fading Channels in the Presence of Single CCI. </w:t>
            </w:r>
            <w:r w:rsidRPr="005D077B">
              <w:rPr>
                <w:i/>
                <w:color w:val="111111"/>
              </w:rPr>
              <w:t>Information Technology and Systems (ITaS 2016)</w:t>
            </w:r>
            <w:r w:rsidRPr="005D077B">
              <w:rPr>
                <w:color w:val="111111"/>
              </w:rPr>
              <w:t>, Proceedings of papers, 414-418.</w:t>
            </w:r>
          </w:p>
          <w:p w14:paraId="162AB702" w14:textId="60F67512" w:rsidR="005D077B" w:rsidRPr="005D077B" w:rsidRDefault="00DD359C" w:rsidP="005D077B">
            <w:pPr>
              <w:jc w:val="both"/>
              <w:rPr>
                <w:color w:val="555555"/>
              </w:rPr>
            </w:pPr>
            <w:hyperlink r:id="rId110" w:history="1">
              <w:r w:rsidR="005D077B" w:rsidRPr="00782F94">
                <w:rPr>
                  <w:rStyle w:val="Hyperlink"/>
                </w:rPr>
                <w:t>https://www.researchgate.net/publication/348540800_On_the_Performance_Analysis_of_Wireless_Receiver_with_an_AFC_over_Generalized-K_Fading_Channels_in_the_Presence_of_Single_CCI</w:t>
              </w:r>
            </w:hyperlink>
          </w:p>
        </w:tc>
      </w:tr>
      <w:tr w:rsidR="005D077B" w:rsidRPr="007230DB" w14:paraId="003EE63D" w14:textId="77777777" w:rsidTr="00892F56">
        <w:trPr>
          <w:trHeight w:val="593"/>
        </w:trPr>
        <w:tc>
          <w:tcPr>
            <w:tcW w:w="286" w:type="pct"/>
            <w:gridSpan w:val="2"/>
            <w:vAlign w:val="center"/>
          </w:tcPr>
          <w:p w14:paraId="5860B551" w14:textId="77777777" w:rsidR="005D077B" w:rsidRPr="007230DB" w:rsidRDefault="005D077B" w:rsidP="005D077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4714" w:type="pct"/>
            <w:gridSpan w:val="13"/>
            <w:shd w:val="clear" w:color="auto" w:fill="auto"/>
          </w:tcPr>
          <w:p w14:paraId="357F9E36" w14:textId="77777777" w:rsidR="005D077B" w:rsidRDefault="005D077B" w:rsidP="005D077B">
            <w:pPr>
              <w:jc w:val="both"/>
              <w:rPr>
                <w:color w:val="111111"/>
              </w:rPr>
            </w:pPr>
            <w:r w:rsidRPr="005D077B">
              <w:rPr>
                <w:color w:val="111111"/>
              </w:rPr>
              <w:t xml:space="preserve">Đošić, D., Stefanović, Č., Aleksić, D., Milić, D., Zdravković, S., &amp; Mekić, E. (2015). Crossing number of macrodiversity SC receiver with three microdiversity SC receivers in the presence of Rayleigh multipath fading and Gamma shadowing. </w:t>
            </w:r>
            <w:r w:rsidRPr="005D077B">
              <w:rPr>
                <w:i/>
                <w:color w:val="111111"/>
              </w:rPr>
              <w:t>INFOTEH-JAHORINA 2015</w:t>
            </w:r>
            <w:r w:rsidRPr="005D077B">
              <w:rPr>
                <w:color w:val="111111"/>
              </w:rPr>
              <w:t>, Proceedings of papers, 14, 367-370.</w:t>
            </w:r>
          </w:p>
          <w:p w14:paraId="1118D20D" w14:textId="247CBE9E" w:rsidR="005D077B" w:rsidRPr="005D077B" w:rsidRDefault="00DD359C" w:rsidP="005D077B">
            <w:pPr>
              <w:jc w:val="both"/>
              <w:rPr>
                <w:bCs/>
                <w:color w:val="333333"/>
              </w:rPr>
            </w:pPr>
            <w:hyperlink r:id="rId111" w:history="1">
              <w:r w:rsidR="005D077B" w:rsidRPr="00782F94">
                <w:rPr>
                  <w:rStyle w:val="Hyperlink"/>
                  <w:bCs/>
                </w:rPr>
                <w:t>https://infoteh.etf.ues.rs.ba/zbornik/2015/radovi/KST/KST-15.pdf</w:t>
              </w:r>
            </w:hyperlink>
          </w:p>
        </w:tc>
      </w:tr>
      <w:tr w:rsidR="005D077B" w:rsidRPr="007230DB" w14:paraId="2A732802" w14:textId="77777777" w:rsidTr="00892F56">
        <w:trPr>
          <w:trHeight w:val="427"/>
        </w:trPr>
        <w:tc>
          <w:tcPr>
            <w:tcW w:w="286" w:type="pct"/>
            <w:gridSpan w:val="2"/>
            <w:vAlign w:val="center"/>
          </w:tcPr>
          <w:p w14:paraId="08135767" w14:textId="77777777" w:rsidR="005D077B" w:rsidRPr="007230DB" w:rsidRDefault="005D077B" w:rsidP="005D077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4714" w:type="pct"/>
            <w:gridSpan w:val="13"/>
            <w:shd w:val="clear" w:color="auto" w:fill="auto"/>
          </w:tcPr>
          <w:p w14:paraId="60A98751" w14:textId="77777777" w:rsidR="005D077B" w:rsidRDefault="005D077B" w:rsidP="005D077B">
            <w:pPr>
              <w:jc w:val="both"/>
              <w:rPr>
                <w:color w:val="111111"/>
              </w:rPr>
            </w:pPr>
            <w:r w:rsidRPr="005D077B">
              <w:rPr>
                <w:color w:val="111111"/>
              </w:rPr>
              <w:t xml:space="preserve">Stefanović, Č. M., Panić, S. R., Stamenković, N., Spalević, P., Đošić, D., &amp; Perić, Z. (2015). Performance analysis of SSC diversity reception over η-μ fading channel in the presence of CCI. </w:t>
            </w:r>
            <w:r w:rsidRPr="005D077B">
              <w:rPr>
                <w:i/>
                <w:color w:val="111111"/>
              </w:rPr>
              <w:t>International Journal of Electronics Letters</w:t>
            </w:r>
            <w:r w:rsidRPr="005D077B">
              <w:rPr>
                <w:color w:val="111111"/>
              </w:rPr>
              <w:t xml:space="preserve">, 302-312. </w:t>
            </w:r>
          </w:p>
          <w:p w14:paraId="690CC875" w14:textId="32FE6834" w:rsidR="005D077B" w:rsidRPr="005D077B" w:rsidRDefault="00DD359C" w:rsidP="005D077B">
            <w:pPr>
              <w:jc w:val="both"/>
              <w:rPr>
                <w:color w:val="111111"/>
              </w:rPr>
            </w:pPr>
            <w:hyperlink r:id="rId112" w:history="1">
              <w:r w:rsidR="005D077B" w:rsidRPr="00782F94">
                <w:rPr>
                  <w:rStyle w:val="Hyperlink"/>
                </w:rPr>
                <w:t>https://doi.org/10.1080/21681724.2015.1036793</w:t>
              </w:r>
            </w:hyperlink>
          </w:p>
        </w:tc>
      </w:tr>
      <w:tr w:rsidR="005D077B" w:rsidRPr="007230DB" w14:paraId="51514DE1" w14:textId="77777777" w:rsidTr="00892F56">
        <w:trPr>
          <w:trHeight w:val="427"/>
        </w:trPr>
        <w:tc>
          <w:tcPr>
            <w:tcW w:w="286" w:type="pct"/>
            <w:gridSpan w:val="2"/>
            <w:vAlign w:val="center"/>
          </w:tcPr>
          <w:p w14:paraId="1ED2946B" w14:textId="77777777" w:rsidR="005D077B" w:rsidRPr="007230DB" w:rsidRDefault="005D077B" w:rsidP="005D077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4714" w:type="pct"/>
            <w:gridSpan w:val="13"/>
            <w:shd w:val="clear" w:color="auto" w:fill="auto"/>
          </w:tcPr>
          <w:p w14:paraId="3511B26D" w14:textId="77777777" w:rsidR="005D077B" w:rsidRDefault="005D077B" w:rsidP="005D077B">
            <w:pPr>
              <w:jc w:val="both"/>
              <w:rPr>
                <w:color w:val="111111"/>
              </w:rPr>
            </w:pPr>
            <w:r w:rsidRPr="005D077B">
              <w:rPr>
                <w:color w:val="111111"/>
              </w:rPr>
              <w:t xml:space="preserve">Milić, D. N., Đošić, D. B., Stefanović, Č. M., Smilić, M. M., &amp; Suljović, S. N. (2015). Outage performance of multi-branch SC receiver over correlated Weibull channel in the presence of correlated Rayleigh co-channel interference. </w:t>
            </w:r>
            <w:r w:rsidRPr="005D077B">
              <w:rPr>
                <w:i/>
                <w:color w:val="111111"/>
              </w:rPr>
              <w:t>Facta Universitatis - Series: Automatic Control and Robotics, 14</w:t>
            </w:r>
            <w:r w:rsidRPr="005D077B">
              <w:rPr>
                <w:color w:val="111111"/>
              </w:rPr>
              <w:t>(3), 183–191.</w:t>
            </w:r>
          </w:p>
          <w:p w14:paraId="0F948F7C" w14:textId="46401E4B" w:rsidR="005D077B" w:rsidRPr="005D077B" w:rsidRDefault="00DD359C" w:rsidP="005D077B">
            <w:pPr>
              <w:jc w:val="both"/>
              <w:rPr>
                <w:bCs/>
                <w:color w:val="212529"/>
                <w:shd w:val="clear" w:color="auto" w:fill="FFFFFF"/>
              </w:rPr>
            </w:pPr>
            <w:hyperlink r:id="rId113" w:history="1">
              <w:r w:rsidR="005D077B" w:rsidRPr="00782F94">
                <w:rPr>
                  <w:rStyle w:val="Hyperlink"/>
                  <w:bCs/>
                  <w:shd w:val="clear" w:color="auto" w:fill="FFFFFF"/>
                </w:rPr>
                <w:t>http://casopisi.junis.ni.ac.rs/index.php/FUAutContRob/article/view/1168/879</w:t>
              </w:r>
            </w:hyperlink>
          </w:p>
        </w:tc>
      </w:tr>
      <w:tr w:rsidR="00B16C49" w:rsidRPr="0098459A" w14:paraId="37EB8E4C" w14:textId="77777777" w:rsidTr="00C93BDB">
        <w:trPr>
          <w:trHeight w:val="20"/>
        </w:trPr>
        <w:tc>
          <w:tcPr>
            <w:tcW w:w="5000" w:type="pct"/>
            <w:gridSpan w:val="15"/>
            <w:vAlign w:val="center"/>
          </w:tcPr>
          <w:p w14:paraId="372595AB" w14:textId="77777777" w:rsidR="00B16C49" w:rsidRPr="0098459A" w:rsidRDefault="00B16C49" w:rsidP="00C93BDB">
            <w:pPr>
              <w:rPr>
                <w:b/>
              </w:rPr>
            </w:pPr>
            <w:r w:rsidRPr="0098459A">
              <w:rPr>
                <w:b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B16C49" w:rsidRPr="007230DB" w14:paraId="12388024" w14:textId="77777777" w:rsidTr="00892F56">
        <w:trPr>
          <w:trHeight w:val="20"/>
        </w:trPr>
        <w:tc>
          <w:tcPr>
            <w:tcW w:w="2180" w:type="pct"/>
            <w:gridSpan w:val="7"/>
            <w:vAlign w:val="center"/>
          </w:tcPr>
          <w:p w14:paraId="62BED6E5" w14:textId="77777777" w:rsidR="00B16C49" w:rsidRPr="007230DB" w:rsidRDefault="00B16C49" w:rsidP="00C93BDB">
            <w:r w:rsidRPr="007230DB">
              <w:t>Укупан број цитата</w:t>
            </w:r>
          </w:p>
        </w:tc>
        <w:tc>
          <w:tcPr>
            <w:tcW w:w="2820" w:type="pct"/>
            <w:gridSpan w:val="8"/>
            <w:vAlign w:val="center"/>
          </w:tcPr>
          <w:p w14:paraId="4E46EE80" w14:textId="77777777" w:rsidR="00B16C49" w:rsidRPr="007230DB" w:rsidRDefault="00B16C49" w:rsidP="00C93BDB">
            <w:r w:rsidRPr="007230DB">
              <w:t>5</w:t>
            </w:r>
          </w:p>
        </w:tc>
      </w:tr>
      <w:tr w:rsidR="00B16C49" w:rsidRPr="007230DB" w14:paraId="58D8302A" w14:textId="77777777" w:rsidTr="00892F56">
        <w:trPr>
          <w:trHeight w:val="20"/>
        </w:trPr>
        <w:tc>
          <w:tcPr>
            <w:tcW w:w="2180" w:type="pct"/>
            <w:gridSpan w:val="7"/>
            <w:vAlign w:val="center"/>
          </w:tcPr>
          <w:p w14:paraId="1C989E2D" w14:textId="77777777" w:rsidR="00B16C49" w:rsidRPr="007230DB" w:rsidRDefault="00B16C49" w:rsidP="00C93BDB">
            <w:r w:rsidRPr="007230DB">
              <w:t>Укупан број радова са SCI (SSCI) листе</w:t>
            </w:r>
          </w:p>
        </w:tc>
        <w:tc>
          <w:tcPr>
            <w:tcW w:w="2820" w:type="pct"/>
            <w:gridSpan w:val="8"/>
            <w:vAlign w:val="center"/>
          </w:tcPr>
          <w:p w14:paraId="25F8E78F" w14:textId="77777777" w:rsidR="00B16C49" w:rsidRPr="007230DB" w:rsidRDefault="00B16C49" w:rsidP="00C93BDB">
            <w:r w:rsidRPr="007230DB">
              <w:t>3</w:t>
            </w:r>
          </w:p>
        </w:tc>
      </w:tr>
      <w:tr w:rsidR="00B16C49" w:rsidRPr="007230DB" w14:paraId="6B8D5983" w14:textId="77777777" w:rsidTr="00892F56">
        <w:trPr>
          <w:trHeight w:val="20"/>
        </w:trPr>
        <w:tc>
          <w:tcPr>
            <w:tcW w:w="2180" w:type="pct"/>
            <w:gridSpan w:val="7"/>
            <w:vAlign w:val="center"/>
          </w:tcPr>
          <w:p w14:paraId="78BCA594" w14:textId="77777777" w:rsidR="00B16C49" w:rsidRPr="007230DB" w:rsidRDefault="00B16C49" w:rsidP="00C93BDB">
            <w:r w:rsidRPr="007230DB">
              <w:t>Тренутно учешће на пројектима</w:t>
            </w:r>
          </w:p>
        </w:tc>
        <w:tc>
          <w:tcPr>
            <w:tcW w:w="1131" w:type="pct"/>
            <w:gridSpan w:val="4"/>
            <w:vAlign w:val="center"/>
          </w:tcPr>
          <w:p w14:paraId="7829154D" w14:textId="77777777" w:rsidR="00B16C49" w:rsidRPr="007230DB" w:rsidRDefault="00B16C49" w:rsidP="00C93BDB">
            <w:r w:rsidRPr="007230DB">
              <w:t>Домаћи 2</w:t>
            </w:r>
          </w:p>
        </w:tc>
        <w:tc>
          <w:tcPr>
            <w:tcW w:w="1688" w:type="pct"/>
            <w:gridSpan w:val="4"/>
            <w:vAlign w:val="center"/>
          </w:tcPr>
          <w:p w14:paraId="5B231299" w14:textId="77777777" w:rsidR="00B16C49" w:rsidRPr="007230DB" w:rsidRDefault="00B16C49" w:rsidP="00C93BDB">
            <w:r w:rsidRPr="007230DB">
              <w:t>Међународни</w:t>
            </w:r>
          </w:p>
        </w:tc>
      </w:tr>
      <w:tr w:rsidR="00B16C49" w:rsidRPr="007230DB" w14:paraId="67C7C859" w14:textId="77777777" w:rsidTr="00892F56">
        <w:trPr>
          <w:trHeight w:val="20"/>
        </w:trPr>
        <w:tc>
          <w:tcPr>
            <w:tcW w:w="1080" w:type="pct"/>
            <w:gridSpan w:val="5"/>
            <w:vAlign w:val="center"/>
          </w:tcPr>
          <w:p w14:paraId="28AFDFF1" w14:textId="77777777" w:rsidR="00B16C49" w:rsidRPr="007230DB" w:rsidRDefault="00B16C49" w:rsidP="00C93BDB">
            <w:r w:rsidRPr="007230DB">
              <w:t xml:space="preserve">Усавршавања </w:t>
            </w:r>
          </w:p>
        </w:tc>
        <w:tc>
          <w:tcPr>
            <w:tcW w:w="3920" w:type="pct"/>
            <w:gridSpan w:val="10"/>
            <w:vAlign w:val="center"/>
          </w:tcPr>
          <w:p w14:paraId="7E2EE302" w14:textId="77777777" w:rsidR="00B16C49" w:rsidRPr="007230DB" w:rsidRDefault="00B16C49" w:rsidP="00C93BDB"/>
        </w:tc>
      </w:tr>
      <w:tr w:rsidR="00B16C49" w:rsidRPr="007230DB" w14:paraId="0C264009" w14:textId="77777777" w:rsidTr="00C93BDB">
        <w:trPr>
          <w:trHeight w:val="20"/>
        </w:trPr>
        <w:tc>
          <w:tcPr>
            <w:tcW w:w="5000" w:type="pct"/>
            <w:gridSpan w:val="15"/>
            <w:vAlign w:val="center"/>
          </w:tcPr>
          <w:p w14:paraId="765DEBA6" w14:textId="77777777" w:rsidR="00B16C49" w:rsidRPr="007230DB" w:rsidRDefault="00B16C49" w:rsidP="00C93BDB">
            <w:r w:rsidRPr="007230DB">
              <w:t>Други подаци које сматрате релевантним</w:t>
            </w:r>
          </w:p>
        </w:tc>
      </w:tr>
    </w:tbl>
    <w:p w14:paraId="32734F25" w14:textId="77777777" w:rsidR="006815CE" w:rsidRDefault="006815CE"/>
    <w:p w14:paraId="0CB008EC" w14:textId="1F131B60" w:rsidR="006815CE" w:rsidRDefault="006815CE" w:rsidP="002300FD">
      <w:pPr>
        <w:widowControl/>
        <w:autoSpaceDE/>
        <w:autoSpaceDN/>
        <w:adjustRightInd/>
        <w:spacing w:after="120"/>
        <w:jc w:val="center"/>
      </w:pPr>
      <w:r>
        <w:br w:type="page"/>
      </w:r>
      <w:r w:rsidR="005D077B" w:rsidRPr="005B39D2">
        <w:rPr>
          <w:b/>
          <w:iCs/>
          <w:lang w:val="sr-Cyrl-CS"/>
        </w:rPr>
        <w:lastRenderedPageBreak/>
        <w:t>Табела 9.1.</w:t>
      </w:r>
      <w:r w:rsidR="005D077B" w:rsidRPr="005B39D2">
        <w:rPr>
          <w:iCs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70"/>
        <w:gridCol w:w="1040"/>
        <w:gridCol w:w="944"/>
        <w:gridCol w:w="1865"/>
        <w:gridCol w:w="681"/>
        <w:gridCol w:w="524"/>
        <w:gridCol w:w="1138"/>
        <w:gridCol w:w="504"/>
        <w:gridCol w:w="243"/>
        <w:gridCol w:w="1417"/>
      </w:tblGrid>
      <w:tr w:rsidR="006815CE" w:rsidRPr="008E76DC" w14:paraId="67D1BB70" w14:textId="77777777" w:rsidTr="00C93BDB">
        <w:tc>
          <w:tcPr>
            <w:tcW w:w="28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8530E57" w14:textId="77777777" w:rsidR="006815CE" w:rsidRPr="008E76DC" w:rsidRDefault="006815CE" w:rsidP="00C93BDB">
            <w:pPr>
              <w:rPr>
                <w:b/>
              </w:rPr>
            </w:pPr>
            <w:r w:rsidRPr="008E76DC">
              <w:rPr>
                <w:b/>
              </w:rPr>
              <w:t>Име и презиме</w:t>
            </w:r>
          </w:p>
        </w:tc>
        <w:tc>
          <w:tcPr>
            <w:tcW w:w="21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559F9D3" w14:textId="77777777" w:rsidR="006815CE" w:rsidRPr="008E76DC" w:rsidRDefault="006815CE" w:rsidP="00C93BDB">
            <w:pPr>
              <w:rPr>
                <w:rFonts w:eastAsia="Calibri" w:cs="Calibri"/>
              </w:rPr>
            </w:pPr>
            <w:bookmarkStart w:id="14" w:name="СашаПеришић"/>
            <w:r w:rsidRPr="008E76DC">
              <w:rPr>
                <w:rFonts w:eastAsia="Calibri" w:cs="Calibri"/>
              </w:rPr>
              <w:t>Саша Перишић</w:t>
            </w:r>
            <w:bookmarkEnd w:id="14"/>
          </w:p>
        </w:tc>
      </w:tr>
      <w:tr w:rsidR="006815CE" w:rsidRPr="008E76DC" w14:paraId="6A8A07B0" w14:textId="77777777" w:rsidTr="00C93BDB">
        <w:tc>
          <w:tcPr>
            <w:tcW w:w="28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410A2D5" w14:textId="77777777" w:rsidR="006815CE" w:rsidRPr="008E76DC" w:rsidRDefault="006815CE" w:rsidP="00C93BDB">
            <w:pPr>
              <w:rPr>
                <w:b/>
              </w:rPr>
            </w:pPr>
            <w:r w:rsidRPr="008E76DC">
              <w:rPr>
                <w:b/>
              </w:rPr>
              <w:t>Звање</w:t>
            </w:r>
          </w:p>
        </w:tc>
        <w:tc>
          <w:tcPr>
            <w:tcW w:w="21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D43BBD7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Редовни професор</w:t>
            </w:r>
          </w:p>
        </w:tc>
      </w:tr>
      <w:tr w:rsidR="006815CE" w:rsidRPr="008E76DC" w14:paraId="03E68294" w14:textId="77777777" w:rsidTr="00C93BDB">
        <w:tc>
          <w:tcPr>
            <w:tcW w:w="28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C55C9F2" w14:textId="77777777" w:rsidR="006815CE" w:rsidRPr="008E76DC" w:rsidRDefault="006815CE" w:rsidP="00C93BDB">
            <w:pPr>
              <w:rPr>
                <w:b/>
              </w:rPr>
            </w:pPr>
            <w:r w:rsidRPr="008E76DC">
              <w:rPr>
                <w:b/>
              </w:rPr>
              <w:t>Назив институције у  којој наставник ради са пуним или непуним радним временом и од када</w:t>
            </w:r>
          </w:p>
        </w:tc>
        <w:tc>
          <w:tcPr>
            <w:tcW w:w="21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2312F0B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Универзитет Meгатренд, Правни факултет</w:t>
            </w:r>
          </w:p>
        </w:tc>
      </w:tr>
      <w:tr w:rsidR="006815CE" w:rsidRPr="008E76DC" w14:paraId="4F174DC7" w14:textId="77777777" w:rsidTr="00C93BDB">
        <w:tc>
          <w:tcPr>
            <w:tcW w:w="28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D2C297A" w14:textId="77777777" w:rsidR="006815CE" w:rsidRPr="008E76DC" w:rsidRDefault="006815CE" w:rsidP="00C93BDB">
            <w:pPr>
              <w:rPr>
                <w:b/>
              </w:rPr>
            </w:pPr>
            <w:r w:rsidRPr="008E76DC">
              <w:rPr>
                <w:b/>
              </w:rPr>
              <w:t>Ужа научна односно уметничка област</w:t>
            </w:r>
          </w:p>
        </w:tc>
        <w:tc>
          <w:tcPr>
            <w:tcW w:w="21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240129F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Право</w:t>
            </w:r>
          </w:p>
        </w:tc>
      </w:tr>
      <w:tr w:rsidR="006815CE" w:rsidRPr="008E76DC" w14:paraId="126C566D" w14:textId="77777777" w:rsidTr="00C93BDB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C0FBA56" w14:textId="77777777" w:rsidR="006815CE" w:rsidRPr="008E76DC" w:rsidRDefault="006815CE" w:rsidP="00C93BDB">
            <w:pPr>
              <w:rPr>
                <w:b/>
              </w:rPr>
            </w:pPr>
            <w:r w:rsidRPr="008E76DC">
              <w:rPr>
                <w:b/>
              </w:rPr>
              <w:t>Академска каријера</w:t>
            </w:r>
          </w:p>
        </w:tc>
      </w:tr>
      <w:tr w:rsidR="006815CE" w:rsidRPr="008E76DC" w14:paraId="6882606E" w14:textId="77777777" w:rsidTr="00B17CCE">
        <w:trPr>
          <w:trHeight w:val="602"/>
        </w:trPr>
        <w:tc>
          <w:tcPr>
            <w:tcW w:w="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13C5DA0" w14:textId="77777777" w:rsidR="006815CE" w:rsidRPr="008E76DC" w:rsidRDefault="006815CE" w:rsidP="00C93BDB">
            <w:pPr>
              <w:rPr>
                <w:rFonts w:eastAsia="Calibri" w:cs="Calibr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3E0AEA5" w14:textId="77777777" w:rsidR="006815CE" w:rsidRPr="008E76DC" w:rsidRDefault="006815CE" w:rsidP="00C93BDB">
            <w:r w:rsidRPr="008E76DC">
              <w:t>Година</w:t>
            </w:r>
          </w:p>
        </w:tc>
        <w:tc>
          <w:tcPr>
            <w:tcW w:w="1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3D98E2E2" w14:textId="77777777" w:rsidR="006815CE" w:rsidRPr="008E76DC" w:rsidRDefault="006815CE" w:rsidP="00C93BDB">
            <w:r w:rsidRPr="008E76DC">
              <w:t>Институција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2D44C401" w14:textId="77777777" w:rsidR="006815CE" w:rsidRPr="008E76DC" w:rsidRDefault="006815CE" w:rsidP="00C93BDB">
            <w:r w:rsidRPr="008E76DC">
              <w:t>Научна или уметничка област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42203447" w14:textId="77777777" w:rsidR="006815CE" w:rsidRPr="008E76DC" w:rsidRDefault="006815CE" w:rsidP="00C93BDB">
            <w:r w:rsidRPr="008E76DC">
              <w:t>Ужа научна, уметничка или стручна област</w:t>
            </w:r>
          </w:p>
        </w:tc>
      </w:tr>
      <w:tr w:rsidR="006815CE" w:rsidRPr="008E76DC" w14:paraId="730C7ECB" w14:textId="77777777" w:rsidTr="00B17CCE">
        <w:trPr>
          <w:trHeight w:val="395"/>
        </w:trPr>
        <w:tc>
          <w:tcPr>
            <w:tcW w:w="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CBA5797" w14:textId="77777777" w:rsidR="006815CE" w:rsidRPr="008E76DC" w:rsidRDefault="006815CE" w:rsidP="00C93BDB">
            <w:r w:rsidRPr="008E76DC">
              <w:t>Избор у звање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3BF30D2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2020</w:t>
            </w:r>
          </w:p>
        </w:tc>
        <w:tc>
          <w:tcPr>
            <w:tcW w:w="1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18C0B099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Универзитет Мегатренд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33439BEC" w14:textId="77777777" w:rsidR="006815CE" w:rsidRPr="008E76DC" w:rsidRDefault="006815CE" w:rsidP="00C93B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Правне науке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43C18B5E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Јавноправна научна област</w:t>
            </w:r>
          </w:p>
        </w:tc>
      </w:tr>
      <w:tr w:rsidR="006815CE" w:rsidRPr="008E76DC" w14:paraId="4063A6EA" w14:textId="77777777" w:rsidTr="00B17CCE">
        <w:trPr>
          <w:trHeight w:val="512"/>
        </w:trPr>
        <w:tc>
          <w:tcPr>
            <w:tcW w:w="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169364B" w14:textId="77777777" w:rsidR="006815CE" w:rsidRPr="008E76DC" w:rsidRDefault="006815CE" w:rsidP="00C93BDB">
            <w:r w:rsidRPr="008E76DC">
              <w:t>Докторат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C54C185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2011</w:t>
            </w:r>
          </w:p>
        </w:tc>
        <w:tc>
          <w:tcPr>
            <w:tcW w:w="1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5A910932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Правни факултет Ниш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091AA300" w14:textId="77777777" w:rsidR="006815CE" w:rsidRPr="008E76DC" w:rsidRDefault="006815CE" w:rsidP="00C93B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Правне науке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5DEBF6B0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Управно-правна јавна управа</w:t>
            </w:r>
          </w:p>
        </w:tc>
      </w:tr>
      <w:tr w:rsidR="006815CE" w:rsidRPr="008E76DC" w14:paraId="6DA409C0" w14:textId="77777777" w:rsidTr="00B17CCE">
        <w:tc>
          <w:tcPr>
            <w:tcW w:w="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A0724D7" w14:textId="77777777" w:rsidR="006815CE" w:rsidRPr="008E76DC" w:rsidRDefault="006815CE" w:rsidP="00C93BDB">
            <w:r w:rsidRPr="008E76DC">
              <w:t>Магистратура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F1D310A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2008</w:t>
            </w:r>
          </w:p>
        </w:tc>
        <w:tc>
          <w:tcPr>
            <w:tcW w:w="1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6DEEF371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Правни факултет Крагујевац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</w:tcPr>
          <w:p w14:paraId="02FE39B4" w14:textId="77777777" w:rsidR="006815CE" w:rsidRDefault="006815CE" w:rsidP="00C93BDB">
            <w:pPr>
              <w:rPr>
                <w:noProof/>
              </w:rPr>
            </w:pPr>
            <w:r w:rsidRPr="005D2AC6">
              <w:rPr>
                <w:noProof/>
              </w:rPr>
              <w:t>Правне науке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6DF86769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Медицинско право</w:t>
            </w:r>
          </w:p>
        </w:tc>
      </w:tr>
      <w:tr w:rsidR="006815CE" w:rsidRPr="008E76DC" w14:paraId="56B5097A" w14:textId="77777777" w:rsidTr="00B17CCE">
        <w:tc>
          <w:tcPr>
            <w:tcW w:w="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916FD2A" w14:textId="77777777" w:rsidR="006815CE" w:rsidRPr="008E76DC" w:rsidRDefault="006815CE" w:rsidP="00C93BDB">
            <w:r w:rsidRPr="008E76DC">
              <w:t>Диплома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1FB1C30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2003</w:t>
            </w:r>
          </w:p>
        </w:tc>
        <w:tc>
          <w:tcPr>
            <w:tcW w:w="1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69750E70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Правни факултет Крагујевац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</w:tcPr>
          <w:p w14:paraId="4AB7D6F2" w14:textId="77777777" w:rsidR="006815CE" w:rsidRDefault="006815CE" w:rsidP="00C93BDB">
            <w:pPr>
              <w:rPr>
                <w:noProof/>
              </w:rPr>
            </w:pPr>
            <w:r w:rsidRPr="005D2AC6">
              <w:rPr>
                <w:noProof/>
              </w:rPr>
              <w:t>Правне науке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09BDF036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Право</w:t>
            </w:r>
          </w:p>
        </w:tc>
      </w:tr>
      <w:tr w:rsidR="006815CE" w:rsidRPr="005D077B" w14:paraId="0B05D5BA" w14:textId="77777777" w:rsidTr="00C93BDB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A39808F" w14:textId="724DADFE" w:rsidR="006815CE" w:rsidRPr="005D077B" w:rsidRDefault="006815CE" w:rsidP="00C93BDB">
            <w:pPr>
              <w:rPr>
                <w:b/>
              </w:rPr>
            </w:pPr>
            <w:r w:rsidRPr="005D077B">
              <w:rPr>
                <w:b/>
              </w:rPr>
              <w:t>Списак</w:t>
            </w:r>
            <w:r w:rsidR="005D077B">
              <w:rPr>
                <w:b/>
                <w:lang w:val="sr-Cyrl-RS"/>
              </w:rPr>
              <w:t xml:space="preserve"> </w:t>
            </w:r>
            <w:r w:rsidRPr="005D077B">
              <w:rPr>
                <w:b/>
              </w:rPr>
              <w:t>предмета</w:t>
            </w:r>
            <w:r w:rsidR="005D077B">
              <w:rPr>
                <w:b/>
                <w:lang w:val="sr-Cyrl-RS"/>
              </w:rPr>
              <w:t xml:space="preserve"> </w:t>
            </w:r>
            <w:r w:rsidRPr="005D077B">
              <w:rPr>
                <w:b/>
              </w:rPr>
              <w:t>за</w:t>
            </w:r>
            <w:r w:rsidR="005D077B">
              <w:rPr>
                <w:b/>
                <w:lang w:val="sr-Cyrl-RS"/>
              </w:rPr>
              <w:t xml:space="preserve"> </w:t>
            </w:r>
            <w:r w:rsidRPr="005D077B">
              <w:rPr>
                <w:b/>
              </w:rPr>
              <w:t>које</w:t>
            </w:r>
            <w:r w:rsidR="005D077B">
              <w:rPr>
                <w:b/>
                <w:lang w:val="sr-Cyrl-RS"/>
              </w:rPr>
              <w:t xml:space="preserve"> </w:t>
            </w:r>
            <w:r w:rsidRPr="005D077B">
              <w:rPr>
                <w:b/>
              </w:rPr>
              <w:t>је</w:t>
            </w:r>
            <w:r w:rsidR="005D077B">
              <w:rPr>
                <w:b/>
                <w:lang w:val="sr-Cyrl-RS"/>
              </w:rPr>
              <w:t xml:space="preserve"> </w:t>
            </w:r>
            <w:r w:rsidRPr="005D077B">
              <w:rPr>
                <w:b/>
              </w:rPr>
              <w:t>наставник</w:t>
            </w:r>
            <w:r w:rsidR="005D077B">
              <w:rPr>
                <w:b/>
                <w:lang w:val="sr-Cyrl-RS"/>
              </w:rPr>
              <w:t xml:space="preserve"> </w:t>
            </w:r>
            <w:r w:rsidRPr="005D077B">
              <w:rPr>
                <w:b/>
              </w:rPr>
              <w:t>акредитован</w:t>
            </w:r>
            <w:r w:rsidR="005D077B">
              <w:rPr>
                <w:b/>
                <w:lang w:val="sr-Cyrl-RS"/>
              </w:rPr>
              <w:t xml:space="preserve"> </w:t>
            </w:r>
            <w:r w:rsidRPr="005D077B">
              <w:rPr>
                <w:b/>
              </w:rPr>
              <w:t>на</w:t>
            </w:r>
            <w:r w:rsidR="005D077B">
              <w:rPr>
                <w:b/>
                <w:lang w:val="sr-Cyrl-RS"/>
              </w:rPr>
              <w:t xml:space="preserve"> </w:t>
            </w:r>
            <w:r w:rsidRPr="005D077B">
              <w:rPr>
                <w:b/>
              </w:rPr>
              <w:t>првом</w:t>
            </w:r>
            <w:r w:rsidR="005D077B">
              <w:rPr>
                <w:b/>
                <w:lang w:val="sr-Cyrl-RS"/>
              </w:rPr>
              <w:t xml:space="preserve"> </w:t>
            </w:r>
            <w:r w:rsidRPr="005D077B">
              <w:rPr>
                <w:b/>
              </w:rPr>
              <w:t>или</w:t>
            </w:r>
            <w:r w:rsidR="005D077B">
              <w:rPr>
                <w:b/>
                <w:lang w:val="sr-Cyrl-RS"/>
              </w:rPr>
              <w:t xml:space="preserve"> </w:t>
            </w:r>
            <w:r w:rsidRPr="005D077B">
              <w:rPr>
                <w:b/>
              </w:rPr>
              <w:t>другом</w:t>
            </w:r>
            <w:r w:rsidR="005D077B">
              <w:rPr>
                <w:b/>
                <w:lang w:val="sr-Cyrl-RS"/>
              </w:rPr>
              <w:t xml:space="preserve"> </w:t>
            </w:r>
            <w:r w:rsidRPr="005D077B">
              <w:rPr>
                <w:b/>
              </w:rPr>
              <w:t>степену</w:t>
            </w:r>
            <w:r w:rsidR="005D077B">
              <w:rPr>
                <w:b/>
                <w:lang w:val="sr-Cyrl-RS"/>
              </w:rPr>
              <w:t xml:space="preserve"> </w:t>
            </w:r>
            <w:r w:rsidRPr="005D077B">
              <w:rPr>
                <w:b/>
              </w:rPr>
              <w:t>студија</w:t>
            </w:r>
          </w:p>
        </w:tc>
      </w:tr>
      <w:tr w:rsidR="006815CE" w:rsidRPr="008E76DC" w14:paraId="27087DDC" w14:textId="77777777" w:rsidTr="00B17CCE">
        <w:trPr>
          <w:trHeight w:val="845"/>
        </w:trPr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62C05C02" w14:textId="361E9253" w:rsidR="006815CE" w:rsidRPr="008E76DC" w:rsidRDefault="005D077B" w:rsidP="00C93BDB">
            <w:r>
              <w:t>Р.Б.</w:t>
            </w: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0896A228" w14:textId="77777777" w:rsidR="006815CE" w:rsidRPr="008E76DC" w:rsidRDefault="006815CE" w:rsidP="00C93BDB">
            <w:r w:rsidRPr="008E76DC">
              <w:t>Ознака</w:t>
            </w:r>
            <w:r>
              <w:t xml:space="preserve"> </w:t>
            </w:r>
            <w:r w:rsidRPr="008E76DC">
              <w:t>предмета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15D77B73" w14:textId="77777777" w:rsidR="006815CE" w:rsidRPr="008E76DC" w:rsidRDefault="006815CE" w:rsidP="00C93BDB">
            <w:r w:rsidRPr="008E76DC">
              <w:t>Назив</w:t>
            </w:r>
            <w:r>
              <w:t xml:space="preserve"> </w:t>
            </w:r>
            <w:r w:rsidRPr="008E76DC">
              <w:t>предмета</w:t>
            </w: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06A7B6FC" w14:textId="77777777" w:rsidR="006815CE" w:rsidRPr="008E76DC" w:rsidRDefault="006815CE" w:rsidP="00C93BDB">
            <w:r w:rsidRPr="008E76DC">
              <w:t>Вид наставе</w:t>
            </w:r>
          </w:p>
        </w:tc>
        <w:tc>
          <w:tcPr>
            <w:tcW w:w="10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6B238A9B" w14:textId="77777777" w:rsidR="006815CE" w:rsidRPr="008E76DC" w:rsidRDefault="006815CE" w:rsidP="00C93BDB">
            <w:r w:rsidRPr="008E76DC">
              <w:t>Назив студијског програма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4D894AD4" w14:textId="77777777" w:rsidR="006815CE" w:rsidRPr="008E76DC" w:rsidRDefault="006815CE" w:rsidP="00C93BDB">
            <w:r w:rsidRPr="008E76DC">
              <w:t>Врста</w:t>
            </w:r>
            <w:r>
              <w:t xml:space="preserve"> </w:t>
            </w:r>
            <w:r w:rsidRPr="008E76DC">
              <w:t xml:space="preserve">студија </w:t>
            </w:r>
          </w:p>
        </w:tc>
      </w:tr>
      <w:tr w:rsidR="006815CE" w:rsidRPr="008E76DC" w14:paraId="73790F2F" w14:textId="77777777" w:rsidTr="00B17CCE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0BD12868" w14:textId="48B2A57D" w:rsidR="006815CE" w:rsidRPr="008E76DC" w:rsidRDefault="006815CE" w:rsidP="006815C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 w:cs="Calibri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7207DC32" w14:textId="77777777" w:rsidR="006815CE" w:rsidRPr="008E76DC" w:rsidRDefault="006815CE" w:rsidP="00C93B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2.PE11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32974FC5" w14:textId="77777777" w:rsidR="006815CE" w:rsidRPr="008E76DC" w:rsidRDefault="006815CE" w:rsidP="00C93B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Пословно право</w:t>
            </w: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71DBF7BA" w14:textId="77777777" w:rsidR="006815CE" w:rsidRPr="008E76DC" w:rsidRDefault="006815CE" w:rsidP="00C93B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Предавања</w:t>
            </w:r>
          </w:p>
        </w:tc>
        <w:tc>
          <w:tcPr>
            <w:tcW w:w="10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1EBB9F7F" w14:textId="77777777" w:rsidR="006815CE" w:rsidRPr="008E76DC" w:rsidRDefault="006815CE" w:rsidP="00C93B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Пословна економија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1EE2879B" w14:textId="77777777" w:rsidR="006815CE" w:rsidRPr="008E76DC" w:rsidRDefault="006815CE" w:rsidP="00C93B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ОАС</w:t>
            </w:r>
          </w:p>
        </w:tc>
      </w:tr>
      <w:tr w:rsidR="006815CE" w:rsidRPr="008E76DC" w14:paraId="1F1E41B4" w14:textId="77777777" w:rsidTr="00B17CCE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06488207" w14:textId="77777777" w:rsidR="006815CE" w:rsidRPr="008E76DC" w:rsidRDefault="006815CE" w:rsidP="006815C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 w:cs="Calibri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26B0F513" w14:textId="77777777" w:rsidR="006815CE" w:rsidRPr="008E76DC" w:rsidRDefault="006815CE" w:rsidP="00C93B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6.OSI25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6DB6AC05" w14:textId="77777777" w:rsidR="006815CE" w:rsidRPr="008E76DC" w:rsidRDefault="006815CE" w:rsidP="00C93B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Правни аспекти информатике</w:t>
            </w: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13F23F05" w14:textId="77777777" w:rsidR="006815CE" w:rsidRPr="008E76DC" w:rsidRDefault="006815CE" w:rsidP="00C93B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Предавања</w:t>
            </w:r>
          </w:p>
        </w:tc>
        <w:tc>
          <w:tcPr>
            <w:tcW w:w="10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4F685864" w14:textId="77777777" w:rsidR="006815CE" w:rsidRPr="008E76DC" w:rsidRDefault="006815CE" w:rsidP="00C93B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Информатика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7113C94B" w14:textId="77777777" w:rsidR="006815CE" w:rsidRPr="008E76DC" w:rsidRDefault="006815CE" w:rsidP="00C93B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ОАС</w:t>
            </w:r>
          </w:p>
        </w:tc>
      </w:tr>
      <w:tr w:rsidR="006815CE" w:rsidRPr="005D077B" w14:paraId="1FB55D22" w14:textId="77777777" w:rsidTr="00C93BDB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6CB48D1" w14:textId="77777777" w:rsidR="006815CE" w:rsidRPr="005D077B" w:rsidRDefault="006815CE" w:rsidP="00C93BDB">
            <w:pPr>
              <w:rPr>
                <w:b/>
              </w:rPr>
            </w:pPr>
            <w:r w:rsidRPr="005D077B">
              <w:rPr>
                <w:b/>
              </w:rPr>
              <w:t>Репрезентативнереференце (минимално 5 невишеод 10)</w:t>
            </w:r>
          </w:p>
        </w:tc>
      </w:tr>
      <w:tr w:rsidR="006815CE" w:rsidRPr="008E76DC" w14:paraId="74F827C5" w14:textId="77777777" w:rsidTr="00C93BD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BC2A7B6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1.</w:t>
            </w:r>
          </w:p>
        </w:tc>
        <w:tc>
          <w:tcPr>
            <w:tcW w:w="470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45A8BA19" w14:textId="57CADA63" w:rsidR="006815CE" w:rsidRPr="008E76DC" w:rsidRDefault="005D077B" w:rsidP="005D077B">
            <w:pPr>
              <w:jc w:val="both"/>
              <w:rPr>
                <w:rFonts w:eastAsia="Calibri" w:cs="Calibri"/>
              </w:rPr>
            </w:pPr>
            <w:r w:rsidRPr="005D077B">
              <w:rPr>
                <w:rFonts w:eastAsia="Calibri" w:cs="Calibri"/>
              </w:rPr>
              <w:t>Perišić, S., &amp; Milović, M. (2022). Rad u sivoj zoni-neformalna ekonomija. Zbornik radova, Banja Luka-Naučna konferencija.</w:t>
            </w:r>
          </w:p>
        </w:tc>
      </w:tr>
      <w:tr w:rsidR="006815CE" w:rsidRPr="008E76DC" w14:paraId="668D49C4" w14:textId="77777777" w:rsidTr="00C93BD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F1AB6D6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2.</w:t>
            </w:r>
          </w:p>
        </w:tc>
        <w:tc>
          <w:tcPr>
            <w:tcW w:w="470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6EE51CC3" w14:textId="4FABBF65" w:rsidR="006815CE" w:rsidRPr="008E76DC" w:rsidRDefault="005D077B" w:rsidP="005D077B">
            <w:pPr>
              <w:jc w:val="both"/>
              <w:rPr>
                <w:rFonts w:eastAsia="Calibri" w:cs="Calibri"/>
              </w:rPr>
            </w:pPr>
            <w:r w:rsidRPr="005D077B">
              <w:rPr>
                <w:rFonts w:eastAsia="Calibri" w:cs="Calibri"/>
              </w:rPr>
              <w:t xml:space="preserve">Perišić, S. (2022). </w:t>
            </w:r>
            <w:r w:rsidRPr="00DA7701">
              <w:rPr>
                <w:rFonts w:eastAsia="Calibri" w:cs="Calibri"/>
                <w:i/>
              </w:rPr>
              <w:t>Poslovno pravo</w:t>
            </w:r>
            <w:r w:rsidRPr="005D077B">
              <w:rPr>
                <w:rFonts w:eastAsia="Calibri" w:cs="Calibri"/>
              </w:rPr>
              <w:t>. Univerzitet Megatrend, Beograd.</w:t>
            </w:r>
          </w:p>
        </w:tc>
      </w:tr>
      <w:tr w:rsidR="006815CE" w:rsidRPr="008E76DC" w14:paraId="57B62CE6" w14:textId="77777777" w:rsidTr="00C93BD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553D7D1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3.</w:t>
            </w:r>
          </w:p>
        </w:tc>
        <w:tc>
          <w:tcPr>
            <w:tcW w:w="470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0C8B512F" w14:textId="7B5686EE" w:rsidR="006815CE" w:rsidRPr="008E76DC" w:rsidRDefault="00DA7701" w:rsidP="005D077B">
            <w:pPr>
              <w:jc w:val="both"/>
              <w:rPr>
                <w:rFonts w:eastAsia="Calibri" w:cs="Calibri"/>
              </w:rPr>
            </w:pPr>
            <w:r w:rsidRPr="00DA7701">
              <w:rPr>
                <w:rFonts w:eastAsia="Calibri" w:cs="Calibri"/>
              </w:rPr>
              <w:t>Perišić, S. (2021). Stečaj i likvidacija. Svet rada.</w:t>
            </w:r>
          </w:p>
        </w:tc>
      </w:tr>
      <w:tr w:rsidR="006815CE" w:rsidRPr="008E76DC" w14:paraId="1B56E102" w14:textId="77777777" w:rsidTr="00C93BD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2E54F92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4.</w:t>
            </w:r>
          </w:p>
        </w:tc>
        <w:tc>
          <w:tcPr>
            <w:tcW w:w="470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322A499D" w14:textId="173B851E" w:rsidR="006815CE" w:rsidRPr="008E76DC" w:rsidRDefault="00DA7701" w:rsidP="005D077B">
            <w:pPr>
              <w:jc w:val="both"/>
              <w:rPr>
                <w:rFonts w:eastAsia="Calibri" w:cs="Calibri"/>
              </w:rPr>
            </w:pPr>
            <w:r w:rsidRPr="00DA7701">
              <w:rPr>
                <w:rFonts w:eastAsia="Calibri" w:cs="Calibri"/>
              </w:rPr>
              <w:t xml:space="preserve">Perišić, S. (2020). </w:t>
            </w:r>
            <w:r w:rsidRPr="00DA7701">
              <w:rPr>
                <w:rFonts w:eastAsia="Calibri" w:cs="Calibri"/>
                <w:i/>
              </w:rPr>
              <w:t>Akcionarsko društvo</w:t>
            </w:r>
            <w:r w:rsidRPr="00DA7701">
              <w:rPr>
                <w:rFonts w:eastAsia="Calibri" w:cs="Calibri"/>
              </w:rPr>
              <w:t>. Svet rada.</w:t>
            </w:r>
          </w:p>
        </w:tc>
      </w:tr>
      <w:tr w:rsidR="006815CE" w:rsidRPr="008E76DC" w14:paraId="2227584E" w14:textId="77777777" w:rsidTr="00C93BD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F02D374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5.</w:t>
            </w:r>
          </w:p>
        </w:tc>
        <w:tc>
          <w:tcPr>
            <w:tcW w:w="470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5A76FF27" w14:textId="0570BCFC" w:rsidR="006815CE" w:rsidRPr="008E76DC" w:rsidRDefault="00DA7701" w:rsidP="005D077B">
            <w:pPr>
              <w:jc w:val="both"/>
              <w:rPr>
                <w:rFonts w:eastAsia="Calibri" w:cs="Calibri"/>
              </w:rPr>
            </w:pPr>
            <w:r w:rsidRPr="00DA7701">
              <w:rPr>
                <w:rFonts w:eastAsia="Calibri" w:cs="Calibri"/>
              </w:rPr>
              <w:t xml:space="preserve">Perišić, S. (2019). </w:t>
            </w:r>
            <w:r w:rsidRPr="00DA7701">
              <w:rPr>
                <w:rFonts w:eastAsia="Calibri" w:cs="Calibri"/>
                <w:i/>
              </w:rPr>
              <w:t>Odgovornost poslodavca za štetu koju je nanio zaposlenom</w:t>
            </w:r>
            <w:r w:rsidRPr="00DA7701">
              <w:rPr>
                <w:rFonts w:eastAsia="Calibri" w:cs="Calibri"/>
              </w:rPr>
              <w:t>. Politička misao.</w:t>
            </w:r>
          </w:p>
        </w:tc>
      </w:tr>
      <w:tr w:rsidR="006815CE" w:rsidRPr="008E76DC" w14:paraId="751F3D8F" w14:textId="77777777" w:rsidTr="00C93BD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A7379B5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6.</w:t>
            </w:r>
          </w:p>
        </w:tc>
        <w:tc>
          <w:tcPr>
            <w:tcW w:w="470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1B10F8A3" w14:textId="470BCA74" w:rsidR="006815CE" w:rsidRPr="008E76DC" w:rsidRDefault="00DA7701" w:rsidP="005D077B">
            <w:pPr>
              <w:jc w:val="both"/>
              <w:rPr>
                <w:rFonts w:eastAsia="Calibri" w:cs="Calibri"/>
              </w:rPr>
            </w:pPr>
            <w:r w:rsidRPr="00DA7701">
              <w:rPr>
                <w:rFonts w:eastAsia="Calibri" w:cs="Calibri"/>
              </w:rPr>
              <w:t xml:space="preserve">Perišić, S. (2018). </w:t>
            </w:r>
            <w:r w:rsidRPr="00DA7701">
              <w:rPr>
                <w:rFonts w:eastAsia="Calibri" w:cs="Calibri"/>
                <w:i/>
              </w:rPr>
              <w:t>Mediation in labor disputes</w:t>
            </w:r>
            <w:r w:rsidRPr="00DA7701">
              <w:rPr>
                <w:rFonts w:eastAsia="Calibri" w:cs="Calibri"/>
              </w:rPr>
              <w:t>. Monografija, Univerzitet union „Nikola Tesla“.</w:t>
            </w:r>
          </w:p>
        </w:tc>
      </w:tr>
      <w:tr w:rsidR="006815CE" w:rsidRPr="008E76DC" w14:paraId="6059DC1B" w14:textId="77777777" w:rsidTr="00C93BD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A898791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7.</w:t>
            </w:r>
          </w:p>
        </w:tc>
        <w:tc>
          <w:tcPr>
            <w:tcW w:w="470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19229FD1" w14:textId="09946D37" w:rsidR="006815CE" w:rsidRPr="008E76DC" w:rsidRDefault="00DA7701" w:rsidP="005D077B">
            <w:pPr>
              <w:jc w:val="both"/>
              <w:rPr>
                <w:rFonts w:eastAsia="Calibri" w:cs="Calibri"/>
              </w:rPr>
            </w:pPr>
            <w:r w:rsidRPr="00DA7701">
              <w:rPr>
                <w:rFonts w:eastAsia="Calibri" w:cs="Calibri"/>
              </w:rPr>
              <w:t xml:space="preserve">Perišić, S. (2017). </w:t>
            </w:r>
            <w:r w:rsidRPr="00DA7701">
              <w:rPr>
                <w:rFonts w:eastAsia="Calibri" w:cs="Calibri"/>
                <w:i/>
              </w:rPr>
              <w:t>Merodavno pravo za arbitražni sporazum</w:t>
            </w:r>
            <w:r w:rsidRPr="00DA7701">
              <w:rPr>
                <w:rFonts w:eastAsia="Calibri" w:cs="Calibri"/>
              </w:rPr>
              <w:t>. Svet rada.</w:t>
            </w:r>
          </w:p>
        </w:tc>
      </w:tr>
      <w:tr w:rsidR="006815CE" w:rsidRPr="008E76DC" w14:paraId="40CA02F1" w14:textId="77777777" w:rsidTr="00C93BD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25DE713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8.</w:t>
            </w:r>
          </w:p>
        </w:tc>
        <w:tc>
          <w:tcPr>
            <w:tcW w:w="470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1776B9FE" w14:textId="45FEEF49" w:rsidR="006815CE" w:rsidRPr="008E76DC" w:rsidRDefault="00DA7701" w:rsidP="005D077B">
            <w:pPr>
              <w:jc w:val="both"/>
              <w:rPr>
                <w:rFonts w:eastAsia="Calibri" w:cs="Calibri"/>
              </w:rPr>
            </w:pPr>
            <w:r w:rsidRPr="00DA7701">
              <w:rPr>
                <w:rFonts w:eastAsia="Calibri" w:cs="Calibri"/>
              </w:rPr>
              <w:t xml:space="preserve">Perišić, S. (2017). </w:t>
            </w:r>
            <w:r w:rsidRPr="00DA7701">
              <w:rPr>
                <w:rFonts w:eastAsia="Calibri" w:cs="Calibri"/>
                <w:i/>
              </w:rPr>
              <w:t>Kriza kolizionog metoda</w:t>
            </w:r>
            <w:r w:rsidRPr="00DA7701">
              <w:rPr>
                <w:rFonts w:eastAsia="Calibri" w:cs="Calibri"/>
              </w:rPr>
              <w:t>. Svet rada.</w:t>
            </w:r>
          </w:p>
        </w:tc>
      </w:tr>
      <w:tr w:rsidR="006815CE" w:rsidRPr="008E76DC" w14:paraId="2B3FB2EE" w14:textId="77777777" w:rsidTr="00C93BD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0DF9DD6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9.</w:t>
            </w:r>
          </w:p>
        </w:tc>
        <w:tc>
          <w:tcPr>
            <w:tcW w:w="470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3DB6DCC1" w14:textId="42372006" w:rsidR="006815CE" w:rsidRPr="008E76DC" w:rsidRDefault="00DA7701" w:rsidP="005D077B">
            <w:pPr>
              <w:jc w:val="both"/>
              <w:rPr>
                <w:rFonts w:eastAsia="Calibri" w:cs="Calibri"/>
              </w:rPr>
            </w:pPr>
            <w:r w:rsidRPr="00DA7701">
              <w:rPr>
                <w:rFonts w:eastAsia="Calibri" w:cs="Calibri"/>
              </w:rPr>
              <w:t>Perišić, S. (2016). Sistem državne uprave u republici Srbiji. Svet rada.</w:t>
            </w:r>
          </w:p>
        </w:tc>
      </w:tr>
      <w:tr w:rsidR="006815CE" w:rsidRPr="008E76DC" w14:paraId="386E6801" w14:textId="77777777" w:rsidTr="00C93BD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5C00DA2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10.</w:t>
            </w:r>
          </w:p>
        </w:tc>
        <w:tc>
          <w:tcPr>
            <w:tcW w:w="470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4" w:type="dxa"/>
              <w:right w:w="114" w:type="dxa"/>
            </w:tcMar>
            <w:vAlign w:val="center"/>
          </w:tcPr>
          <w:p w14:paraId="73D7CA07" w14:textId="36A9A5B7" w:rsidR="006815CE" w:rsidRPr="008E76DC" w:rsidRDefault="00DA7701" w:rsidP="005D077B">
            <w:pPr>
              <w:jc w:val="both"/>
              <w:rPr>
                <w:rFonts w:eastAsia="Calibri" w:cs="Calibri"/>
              </w:rPr>
            </w:pPr>
            <w:r w:rsidRPr="00DA7701">
              <w:rPr>
                <w:rFonts w:eastAsia="Calibri" w:cs="Calibri"/>
              </w:rPr>
              <w:t xml:space="preserve">Perišić, S. (2012). </w:t>
            </w:r>
            <w:r w:rsidRPr="00DA7701">
              <w:rPr>
                <w:rFonts w:eastAsia="Calibri" w:cs="Calibri"/>
                <w:i/>
              </w:rPr>
              <w:t>Inspekcijski nadzor u legislativi i praksi Republike Srbije</w:t>
            </w:r>
            <w:r w:rsidRPr="00DA7701">
              <w:rPr>
                <w:rFonts w:eastAsia="Calibri" w:cs="Calibri"/>
              </w:rPr>
              <w:t>. Monografija, Svet rada.</w:t>
            </w:r>
          </w:p>
        </w:tc>
      </w:tr>
      <w:tr w:rsidR="006815CE" w:rsidRPr="00DA7701" w14:paraId="430F298D" w14:textId="77777777" w:rsidTr="00C93BDB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E98B2C5" w14:textId="77777777" w:rsidR="006815CE" w:rsidRPr="00DA7701" w:rsidRDefault="006815CE" w:rsidP="00C93BDB">
            <w:pPr>
              <w:rPr>
                <w:b/>
              </w:rPr>
            </w:pPr>
            <w:r w:rsidRPr="00DA7701">
              <w:rPr>
                <w:b/>
              </w:rPr>
              <w:t>Збирни подаци научне, односно уметничке и стручне активности наставника</w:t>
            </w:r>
          </w:p>
        </w:tc>
      </w:tr>
      <w:tr w:rsidR="006815CE" w:rsidRPr="008E76DC" w14:paraId="0C6C119F" w14:textId="77777777" w:rsidTr="00C93BDB">
        <w:tc>
          <w:tcPr>
            <w:tcW w:w="31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7B9D4F9" w14:textId="77777777" w:rsidR="006815CE" w:rsidRPr="008E76DC" w:rsidRDefault="006815CE" w:rsidP="00C93BDB">
            <w:r w:rsidRPr="008E76DC">
              <w:t>Укупан</w:t>
            </w:r>
            <w:r>
              <w:t xml:space="preserve"> </w:t>
            </w:r>
            <w:r w:rsidRPr="008E76DC">
              <w:t>број</w:t>
            </w:r>
            <w:r>
              <w:t xml:space="preserve"> </w:t>
            </w:r>
            <w:r w:rsidRPr="008E76DC">
              <w:t>цитата</w:t>
            </w:r>
          </w:p>
        </w:tc>
        <w:tc>
          <w:tcPr>
            <w:tcW w:w="18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F2C2A9F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120</w:t>
            </w:r>
          </w:p>
        </w:tc>
      </w:tr>
      <w:tr w:rsidR="006815CE" w:rsidRPr="008E76DC" w14:paraId="6303DF8E" w14:textId="77777777" w:rsidTr="00C93BDB">
        <w:tc>
          <w:tcPr>
            <w:tcW w:w="31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8ECBDFB" w14:textId="77777777" w:rsidR="006815CE" w:rsidRPr="008E76DC" w:rsidRDefault="006815CE" w:rsidP="00C93BDB">
            <w:r w:rsidRPr="008E76DC">
              <w:t>Укупан</w:t>
            </w:r>
            <w:r>
              <w:t xml:space="preserve"> </w:t>
            </w:r>
            <w:r w:rsidRPr="008E76DC">
              <w:t>број</w:t>
            </w:r>
            <w:r>
              <w:t xml:space="preserve"> </w:t>
            </w:r>
            <w:r w:rsidRPr="008E76DC">
              <w:t>радоваса SCI (SSCI) листе</w:t>
            </w:r>
          </w:p>
        </w:tc>
        <w:tc>
          <w:tcPr>
            <w:tcW w:w="18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D410906" w14:textId="77777777" w:rsidR="006815CE" w:rsidRPr="008E76DC" w:rsidRDefault="006815CE" w:rsidP="00C93BDB">
            <w:pPr>
              <w:rPr>
                <w:rFonts w:eastAsia="Calibri" w:cs="Calibri"/>
              </w:rPr>
            </w:pPr>
            <w:r w:rsidRPr="008E76DC">
              <w:rPr>
                <w:rFonts w:eastAsia="Calibri" w:cs="Calibri"/>
              </w:rPr>
              <w:t>4</w:t>
            </w:r>
          </w:p>
        </w:tc>
      </w:tr>
      <w:tr w:rsidR="006815CE" w:rsidRPr="008E76DC" w14:paraId="3D9CC649" w14:textId="77777777" w:rsidTr="00C93BDB">
        <w:tc>
          <w:tcPr>
            <w:tcW w:w="31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6A42327" w14:textId="77777777" w:rsidR="006815CE" w:rsidRPr="008E76DC" w:rsidRDefault="006815CE" w:rsidP="00C93BDB">
            <w:r w:rsidRPr="008E76DC">
              <w:t>Тренутно</w:t>
            </w:r>
            <w:r>
              <w:t xml:space="preserve"> </w:t>
            </w:r>
            <w:r w:rsidRPr="008E76DC">
              <w:t>учешће</w:t>
            </w:r>
            <w:r>
              <w:t xml:space="preserve"> </w:t>
            </w:r>
            <w:r w:rsidRPr="008E76DC">
              <w:t>на</w:t>
            </w:r>
            <w:r>
              <w:t xml:space="preserve"> </w:t>
            </w:r>
            <w:r w:rsidRPr="008E76DC">
              <w:t>пројектима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1E55D79" w14:textId="77777777" w:rsidR="006815CE" w:rsidRPr="008E76DC" w:rsidRDefault="006815CE" w:rsidP="00C93BDB">
            <w:r w:rsidRPr="008E76DC">
              <w:t>Домаћи</w:t>
            </w:r>
          </w:p>
        </w:tc>
        <w:tc>
          <w:tcPr>
            <w:tcW w:w="11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73F9750" w14:textId="77777777" w:rsidR="006815CE" w:rsidRPr="008E76DC" w:rsidRDefault="006815CE" w:rsidP="00C93BDB">
            <w:r w:rsidRPr="008E76DC">
              <w:t>Међународни</w:t>
            </w:r>
          </w:p>
        </w:tc>
      </w:tr>
      <w:tr w:rsidR="006815CE" w:rsidRPr="008E76DC" w14:paraId="2A2460B3" w14:textId="77777777" w:rsidTr="00C93BDB">
        <w:tc>
          <w:tcPr>
            <w:tcW w:w="28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26FB06B" w14:textId="77777777" w:rsidR="006815CE" w:rsidRPr="008E76DC" w:rsidRDefault="006815CE" w:rsidP="00C93BDB">
            <w:r w:rsidRPr="008E76DC">
              <w:t>Усавршавања</w:t>
            </w:r>
          </w:p>
        </w:tc>
        <w:tc>
          <w:tcPr>
            <w:tcW w:w="21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1CFC0CD" w14:textId="77777777" w:rsidR="006815CE" w:rsidRPr="008E76DC" w:rsidRDefault="006815CE" w:rsidP="00C93BDB">
            <w:pPr>
              <w:rPr>
                <w:rFonts w:eastAsia="Calibri" w:cs="Calibri"/>
              </w:rPr>
            </w:pPr>
          </w:p>
        </w:tc>
      </w:tr>
      <w:tr w:rsidR="006815CE" w:rsidRPr="008E76DC" w14:paraId="6B9DA8B1" w14:textId="77777777" w:rsidTr="00C93BDB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09E7FE7" w14:textId="77777777" w:rsidR="006815CE" w:rsidRPr="008E76DC" w:rsidRDefault="006815CE" w:rsidP="00C93BDB">
            <w:r w:rsidRPr="008E76DC">
              <w:t>Други</w:t>
            </w:r>
            <w:r>
              <w:t xml:space="preserve"> </w:t>
            </w:r>
            <w:r w:rsidRPr="008E76DC">
              <w:t>подаци</w:t>
            </w:r>
            <w:r>
              <w:t xml:space="preserve"> </w:t>
            </w:r>
            <w:r w:rsidRPr="008E76DC">
              <w:t>које</w:t>
            </w:r>
            <w:r>
              <w:t xml:space="preserve"> </w:t>
            </w:r>
            <w:r w:rsidRPr="008E76DC">
              <w:t>сматрате</w:t>
            </w:r>
            <w:r>
              <w:t xml:space="preserve"> </w:t>
            </w:r>
            <w:r w:rsidRPr="008E76DC">
              <w:t>релевантним</w:t>
            </w:r>
          </w:p>
        </w:tc>
      </w:tr>
    </w:tbl>
    <w:p w14:paraId="1A5D7E19" w14:textId="77777777" w:rsidR="00D63291" w:rsidRDefault="00D63291"/>
    <w:p w14:paraId="6E6BE312" w14:textId="77777777" w:rsidR="00E403B2" w:rsidRDefault="00E403B2"/>
    <w:p w14:paraId="3BF3125D" w14:textId="77777777" w:rsidR="00E403B2" w:rsidRDefault="00E403B2"/>
    <w:p w14:paraId="7714581E" w14:textId="77777777" w:rsidR="00E403B2" w:rsidRDefault="00E403B2"/>
    <w:p w14:paraId="62856B09" w14:textId="77777777" w:rsidR="00E403B2" w:rsidRDefault="00E403B2"/>
    <w:p w14:paraId="33682717" w14:textId="77777777" w:rsidR="00E403B2" w:rsidRDefault="00E403B2"/>
    <w:p w14:paraId="3DB069A2" w14:textId="62903ADC" w:rsidR="00E403B2" w:rsidRDefault="00E403B2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522EF4D8" w14:textId="77777777" w:rsidR="00E403B2" w:rsidRDefault="00E403B2"/>
    <w:p w14:paraId="33D1423F" w14:textId="77777777" w:rsidR="00E403B2" w:rsidRDefault="00E403B2"/>
    <w:p w14:paraId="28FFEAE1" w14:textId="5600A7D8" w:rsidR="00E403B2" w:rsidRPr="00964BAA" w:rsidRDefault="00E403B2" w:rsidP="00E403B2">
      <w:pPr>
        <w:spacing w:after="120"/>
        <w:jc w:val="center"/>
        <w:rPr>
          <w:lang w:val="sr-Cyrl-CS"/>
        </w:rPr>
      </w:pPr>
      <w:r w:rsidRPr="002300FD">
        <w:rPr>
          <w:b/>
          <w:lang w:val="sr-Cyrl-CS"/>
        </w:rPr>
        <w:t>Табела 9.1.</w:t>
      </w:r>
      <w:r w:rsidRPr="00964BAA">
        <w:rPr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3"/>
        <w:gridCol w:w="852"/>
        <w:gridCol w:w="283"/>
        <w:gridCol w:w="250"/>
        <w:gridCol w:w="315"/>
        <w:gridCol w:w="1482"/>
        <w:gridCol w:w="221"/>
        <w:gridCol w:w="85"/>
        <w:gridCol w:w="1252"/>
        <w:gridCol w:w="647"/>
        <w:gridCol w:w="848"/>
        <w:gridCol w:w="1136"/>
        <w:gridCol w:w="424"/>
        <w:gridCol w:w="701"/>
      </w:tblGrid>
      <w:tr w:rsidR="00E403B2" w:rsidRPr="00991010" w14:paraId="6A6F2F5E" w14:textId="77777777" w:rsidTr="00E403B2">
        <w:trPr>
          <w:trHeight w:val="20"/>
        </w:trPr>
        <w:tc>
          <w:tcPr>
            <w:tcW w:w="2236" w:type="pct"/>
            <w:gridSpan w:val="9"/>
            <w:vAlign w:val="center"/>
          </w:tcPr>
          <w:p w14:paraId="16F4981A" w14:textId="77777777" w:rsidR="00E403B2" w:rsidRPr="00991010" w:rsidRDefault="00E403B2" w:rsidP="00E403B2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991010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2764" w:type="pct"/>
            <w:gridSpan w:val="6"/>
            <w:vAlign w:val="center"/>
          </w:tcPr>
          <w:p w14:paraId="407BDA36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Јелена Авакумовић</w:t>
            </w:r>
          </w:p>
        </w:tc>
      </w:tr>
      <w:tr w:rsidR="00E403B2" w:rsidRPr="00991010" w14:paraId="7FE1251F" w14:textId="77777777" w:rsidTr="00E403B2">
        <w:trPr>
          <w:trHeight w:val="20"/>
        </w:trPr>
        <w:tc>
          <w:tcPr>
            <w:tcW w:w="2236" w:type="pct"/>
            <w:gridSpan w:val="9"/>
            <w:vAlign w:val="center"/>
          </w:tcPr>
          <w:p w14:paraId="46791C9D" w14:textId="77777777" w:rsidR="00E403B2" w:rsidRPr="00991010" w:rsidRDefault="00E403B2" w:rsidP="00E403B2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991010">
              <w:rPr>
                <w:b/>
                <w:lang w:val="sr-Cyrl-CS"/>
              </w:rPr>
              <w:t>Звање</w:t>
            </w:r>
          </w:p>
        </w:tc>
        <w:tc>
          <w:tcPr>
            <w:tcW w:w="2764" w:type="pct"/>
            <w:gridSpan w:val="6"/>
            <w:vAlign w:val="center"/>
          </w:tcPr>
          <w:p w14:paraId="2F4B895B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Редови професор</w:t>
            </w:r>
          </w:p>
        </w:tc>
      </w:tr>
      <w:tr w:rsidR="00E403B2" w:rsidRPr="00991010" w14:paraId="772EA70B" w14:textId="77777777" w:rsidTr="00E403B2">
        <w:trPr>
          <w:trHeight w:val="20"/>
        </w:trPr>
        <w:tc>
          <w:tcPr>
            <w:tcW w:w="2236" w:type="pct"/>
            <w:gridSpan w:val="9"/>
            <w:vAlign w:val="center"/>
          </w:tcPr>
          <w:p w14:paraId="7B5A17E2" w14:textId="77777777" w:rsidR="00E403B2" w:rsidRPr="00991010" w:rsidRDefault="00E403B2" w:rsidP="00E403B2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991010">
              <w:rPr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991010">
              <w:rPr>
                <w:b/>
              </w:rPr>
              <w:t xml:space="preserve"> или непуним </w:t>
            </w:r>
            <w:r w:rsidRPr="00991010">
              <w:rPr>
                <w:b/>
                <w:lang w:val="sr-Cyrl-CS"/>
              </w:rPr>
              <w:t>радним временом и од када</w:t>
            </w:r>
          </w:p>
        </w:tc>
        <w:tc>
          <w:tcPr>
            <w:tcW w:w="2764" w:type="pct"/>
            <w:gridSpan w:val="6"/>
            <w:vAlign w:val="center"/>
          </w:tcPr>
          <w:p w14:paraId="4A534298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Висока школа академских студија „Доситеј“</w:t>
            </w:r>
            <w:r w:rsidRPr="00991010">
              <w:rPr>
                <w:lang w:val="en-US"/>
              </w:rPr>
              <w:t xml:space="preserve"> </w:t>
            </w:r>
            <w:r w:rsidRPr="00991010">
              <w:rPr>
                <w:lang w:val="sr-Cyrl-RS"/>
              </w:rPr>
              <w:t xml:space="preserve">Београд </w:t>
            </w:r>
            <w:r w:rsidRPr="00991010">
              <w:t>од 23.01.2024. године</w:t>
            </w:r>
          </w:p>
        </w:tc>
      </w:tr>
      <w:tr w:rsidR="00E403B2" w:rsidRPr="00991010" w14:paraId="244EDB14" w14:textId="77777777" w:rsidTr="00E403B2">
        <w:trPr>
          <w:trHeight w:val="20"/>
        </w:trPr>
        <w:tc>
          <w:tcPr>
            <w:tcW w:w="2236" w:type="pct"/>
            <w:gridSpan w:val="9"/>
            <w:vAlign w:val="center"/>
          </w:tcPr>
          <w:p w14:paraId="53CB4B6E" w14:textId="77777777" w:rsidR="00E403B2" w:rsidRPr="00991010" w:rsidRDefault="00E403B2" w:rsidP="00E403B2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991010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2764" w:type="pct"/>
            <w:gridSpan w:val="6"/>
            <w:vAlign w:val="center"/>
          </w:tcPr>
          <w:p w14:paraId="39198D4F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 xml:space="preserve">Економија и финасије </w:t>
            </w:r>
          </w:p>
        </w:tc>
      </w:tr>
      <w:tr w:rsidR="00E403B2" w:rsidRPr="00991010" w14:paraId="6714F753" w14:textId="77777777" w:rsidTr="00E403B2">
        <w:trPr>
          <w:trHeight w:val="20"/>
        </w:trPr>
        <w:tc>
          <w:tcPr>
            <w:tcW w:w="5000" w:type="pct"/>
            <w:gridSpan w:val="15"/>
            <w:vAlign w:val="center"/>
          </w:tcPr>
          <w:p w14:paraId="00375DC5" w14:textId="77777777" w:rsidR="00E403B2" w:rsidRPr="00991010" w:rsidRDefault="00E403B2" w:rsidP="00E403B2">
            <w:pPr>
              <w:tabs>
                <w:tab w:val="left" w:pos="567"/>
              </w:tabs>
              <w:rPr>
                <w:b/>
                <w:lang w:val="en-US"/>
              </w:rPr>
            </w:pPr>
            <w:r w:rsidRPr="00991010">
              <w:rPr>
                <w:b/>
                <w:lang w:val="sr-Cyrl-CS"/>
              </w:rPr>
              <w:t>Академска каријера</w:t>
            </w:r>
          </w:p>
        </w:tc>
      </w:tr>
      <w:tr w:rsidR="00E403B2" w:rsidRPr="00991010" w14:paraId="4890C5F8" w14:textId="77777777" w:rsidTr="0093271C">
        <w:trPr>
          <w:trHeight w:val="20"/>
        </w:trPr>
        <w:tc>
          <w:tcPr>
            <w:tcW w:w="781" w:type="pct"/>
            <w:gridSpan w:val="3"/>
            <w:vAlign w:val="center"/>
          </w:tcPr>
          <w:p w14:paraId="2A61242A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</w:p>
        </w:tc>
        <w:tc>
          <w:tcPr>
            <w:tcW w:w="468" w:type="pct"/>
            <w:gridSpan w:val="3"/>
            <w:vAlign w:val="center"/>
          </w:tcPr>
          <w:p w14:paraId="6BB52E88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 xml:space="preserve">Година </w:t>
            </w:r>
          </w:p>
        </w:tc>
        <w:tc>
          <w:tcPr>
            <w:tcW w:w="1678" w:type="pct"/>
            <w:gridSpan w:val="4"/>
            <w:shd w:val="clear" w:color="auto" w:fill="auto"/>
            <w:vAlign w:val="center"/>
          </w:tcPr>
          <w:p w14:paraId="20C6F7FE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 xml:space="preserve">Институција 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0C2483FF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t>Научна или уметничка о</w:t>
            </w:r>
            <w:r w:rsidRPr="00991010">
              <w:rPr>
                <w:lang w:val="sr-Cyrl-CS"/>
              </w:rPr>
              <w:t xml:space="preserve">бласт 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6FE8945E" w14:textId="77777777" w:rsidR="00E403B2" w:rsidRPr="00991010" w:rsidRDefault="00E403B2" w:rsidP="00E403B2">
            <w:pPr>
              <w:tabs>
                <w:tab w:val="left" w:pos="567"/>
              </w:tabs>
            </w:pPr>
            <w:r w:rsidRPr="00991010">
              <w:t>Ужа научна, уметничка или стручна област</w:t>
            </w:r>
          </w:p>
        </w:tc>
      </w:tr>
      <w:tr w:rsidR="00E403B2" w:rsidRPr="00991010" w14:paraId="25163456" w14:textId="77777777" w:rsidTr="0093271C">
        <w:trPr>
          <w:trHeight w:val="20"/>
        </w:trPr>
        <w:tc>
          <w:tcPr>
            <w:tcW w:w="781" w:type="pct"/>
            <w:gridSpan w:val="3"/>
            <w:vAlign w:val="center"/>
          </w:tcPr>
          <w:p w14:paraId="7507A39E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Избор у звање</w:t>
            </w:r>
          </w:p>
        </w:tc>
        <w:tc>
          <w:tcPr>
            <w:tcW w:w="468" w:type="pct"/>
            <w:gridSpan w:val="3"/>
            <w:vAlign w:val="center"/>
          </w:tcPr>
          <w:p w14:paraId="411CCD26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2024.</w:t>
            </w:r>
          </w:p>
        </w:tc>
        <w:tc>
          <w:tcPr>
            <w:tcW w:w="1678" w:type="pct"/>
            <w:gridSpan w:val="4"/>
            <w:shd w:val="clear" w:color="auto" w:fill="auto"/>
            <w:vAlign w:val="center"/>
          </w:tcPr>
          <w:p w14:paraId="08F70240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 xml:space="preserve">Висока школа академских студија „Доситеј“ </w:t>
            </w:r>
            <w:r w:rsidRPr="00991010">
              <w:rPr>
                <w:lang w:val="sr-Cyrl-RS"/>
              </w:rPr>
              <w:t>Београд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071E03C1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RS"/>
              </w:rPr>
            </w:pPr>
            <w:r w:rsidRPr="00991010">
              <w:rPr>
                <w:lang w:val="sr-Cyrl-CS"/>
              </w:rPr>
              <w:t>Економске науке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2582C6ED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RS"/>
              </w:rPr>
            </w:pPr>
            <w:r w:rsidRPr="00991010">
              <w:rPr>
                <w:lang w:val="sr-Cyrl-RS"/>
              </w:rPr>
              <w:t xml:space="preserve">Економија и финасије </w:t>
            </w:r>
            <w:r w:rsidRPr="00991010">
              <w:rPr>
                <w:lang w:val="en-US"/>
              </w:rPr>
              <w:t xml:space="preserve"> </w:t>
            </w:r>
          </w:p>
        </w:tc>
      </w:tr>
      <w:tr w:rsidR="00E403B2" w:rsidRPr="00991010" w14:paraId="29DB0208" w14:textId="77777777" w:rsidTr="0093271C">
        <w:trPr>
          <w:trHeight w:val="20"/>
        </w:trPr>
        <w:tc>
          <w:tcPr>
            <w:tcW w:w="781" w:type="pct"/>
            <w:gridSpan w:val="3"/>
            <w:vAlign w:val="center"/>
          </w:tcPr>
          <w:p w14:paraId="5FE29098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Докторат</w:t>
            </w:r>
          </w:p>
        </w:tc>
        <w:tc>
          <w:tcPr>
            <w:tcW w:w="468" w:type="pct"/>
            <w:gridSpan w:val="3"/>
            <w:vAlign w:val="center"/>
          </w:tcPr>
          <w:p w14:paraId="11D210C1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2013.</w:t>
            </w:r>
          </w:p>
        </w:tc>
        <w:tc>
          <w:tcPr>
            <w:tcW w:w="1678" w:type="pct"/>
            <w:gridSpan w:val="4"/>
            <w:shd w:val="clear" w:color="auto" w:fill="auto"/>
            <w:vAlign w:val="center"/>
          </w:tcPr>
          <w:p w14:paraId="42D9876B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t>Универзите Унион, Факултет за пословно индустријски менаџмент, Београд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2E2CDC67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Менаџмент и бизнис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0A102EAB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t>Доктор пословно индустријског менаџмента</w:t>
            </w:r>
          </w:p>
        </w:tc>
      </w:tr>
      <w:tr w:rsidR="00E403B2" w:rsidRPr="00991010" w14:paraId="13507897" w14:textId="77777777" w:rsidTr="0093271C">
        <w:trPr>
          <w:trHeight w:val="20"/>
        </w:trPr>
        <w:tc>
          <w:tcPr>
            <w:tcW w:w="781" w:type="pct"/>
            <w:gridSpan w:val="3"/>
            <w:vAlign w:val="center"/>
          </w:tcPr>
          <w:p w14:paraId="51E9B151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Магистратура</w:t>
            </w:r>
          </w:p>
        </w:tc>
        <w:tc>
          <w:tcPr>
            <w:tcW w:w="468" w:type="pct"/>
            <w:gridSpan w:val="3"/>
            <w:vAlign w:val="center"/>
          </w:tcPr>
          <w:p w14:paraId="0D44440D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2011.</w:t>
            </w:r>
          </w:p>
        </w:tc>
        <w:tc>
          <w:tcPr>
            <w:tcW w:w="1678" w:type="pct"/>
            <w:gridSpan w:val="4"/>
            <w:shd w:val="clear" w:color="auto" w:fill="auto"/>
            <w:vAlign w:val="center"/>
          </w:tcPr>
          <w:p w14:paraId="0EF34F1D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t>Факултет за туризам и угоститељство, Битола, БЈР Македонија – нострификација Универзитет у Новом Саду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272EBB57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Економске науке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46D5CE19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t>Мултидисциплинарне међународне студије</w:t>
            </w:r>
          </w:p>
        </w:tc>
      </w:tr>
      <w:tr w:rsidR="00E403B2" w:rsidRPr="00991010" w14:paraId="1EDE7138" w14:textId="77777777" w:rsidTr="0093271C">
        <w:trPr>
          <w:trHeight w:val="20"/>
        </w:trPr>
        <w:tc>
          <w:tcPr>
            <w:tcW w:w="781" w:type="pct"/>
            <w:gridSpan w:val="3"/>
            <w:vAlign w:val="center"/>
          </w:tcPr>
          <w:p w14:paraId="112EF4BA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Диплома</w:t>
            </w:r>
          </w:p>
        </w:tc>
        <w:tc>
          <w:tcPr>
            <w:tcW w:w="468" w:type="pct"/>
            <w:gridSpan w:val="3"/>
            <w:vAlign w:val="center"/>
          </w:tcPr>
          <w:p w14:paraId="516F3C11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2008.</w:t>
            </w:r>
          </w:p>
        </w:tc>
        <w:tc>
          <w:tcPr>
            <w:tcW w:w="1678" w:type="pct"/>
            <w:gridSpan w:val="4"/>
            <w:shd w:val="clear" w:color="auto" w:fill="auto"/>
            <w:vAlign w:val="center"/>
          </w:tcPr>
          <w:p w14:paraId="3360305E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noProof/>
                <w:lang w:val="sr-Cyrl-RS"/>
              </w:rPr>
              <w:t>Универзитет Унион, Факултет за индустријски менаџмент, Београд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0C2C57F9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Менаџмент и бизнис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1C37AC6C" w14:textId="77777777" w:rsidR="00E403B2" w:rsidRPr="00991010" w:rsidRDefault="00E403B2" w:rsidP="00E403B2">
            <w:pPr>
              <w:tabs>
                <w:tab w:val="left" w:pos="567"/>
              </w:tabs>
              <w:rPr>
                <w:color w:val="FF0000"/>
                <w:lang w:val="sr-Cyrl-CS"/>
              </w:rPr>
            </w:pPr>
            <w:r w:rsidRPr="00E403B2">
              <w:rPr>
                <w:lang w:val="sr-Cyrl-CS"/>
              </w:rPr>
              <w:t>Економски смер</w:t>
            </w:r>
          </w:p>
        </w:tc>
      </w:tr>
      <w:tr w:rsidR="00E403B2" w:rsidRPr="00991010" w14:paraId="5C1372C4" w14:textId="77777777" w:rsidTr="00E403B2">
        <w:trPr>
          <w:trHeight w:val="20"/>
        </w:trPr>
        <w:tc>
          <w:tcPr>
            <w:tcW w:w="5000" w:type="pct"/>
            <w:gridSpan w:val="15"/>
            <w:vAlign w:val="center"/>
          </w:tcPr>
          <w:p w14:paraId="56AA3DD8" w14:textId="77777777" w:rsidR="00E403B2" w:rsidRPr="00991010" w:rsidRDefault="00E403B2" w:rsidP="00E403B2">
            <w:pPr>
              <w:tabs>
                <w:tab w:val="left" w:pos="567"/>
              </w:tabs>
              <w:rPr>
                <w:b/>
              </w:rPr>
            </w:pPr>
            <w:r w:rsidRPr="00991010">
              <w:rPr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991010">
              <w:rPr>
                <w:b/>
              </w:rPr>
              <w:t>на првом или другом степену студија</w:t>
            </w:r>
          </w:p>
        </w:tc>
      </w:tr>
      <w:tr w:rsidR="00E403B2" w:rsidRPr="00991010" w14:paraId="59C7232F" w14:textId="77777777" w:rsidTr="0093271C">
        <w:trPr>
          <w:trHeight w:val="20"/>
        </w:trPr>
        <w:tc>
          <w:tcPr>
            <w:tcW w:w="311" w:type="pct"/>
            <w:gridSpan w:val="2"/>
            <w:shd w:val="clear" w:color="auto" w:fill="auto"/>
            <w:vAlign w:val="center"/>
          </w:tcPr>
          <w:p w14:paraId="7126A73C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Р.Б.</w:t>
            </w:r>
          </w:p>
          <w:p w14:paraId="72EAA76C" w14:textId="766191E5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2F25D98A" w14:textId="77777777" w:rsidR="00E403B2" w:rsidRPr="00991010" w:rsidRDefault="00E403B2" w:rsidP="00E403B2">
            <w:pPr>
              <w:tabs>
                <w:tab w:val="left" w:pos="567"/>
              </w:tabs>
            </w:pPr>
            <w:r w:rsidRPr="00991010">
              <w:t>Ознака предмета</w:t>
            </w:r>
          </w:p>
        </w:tc>
        <w:tc>
          <w:tcPr>
            <w:tcW w:w="1252" w:type="pct"/>
            <w:gridSpan w:val="4"/>
            <w:shd w:val="clear" w:color="auto" w:fill="auto"/>
            <w:vAlign w:val="center"/>
          </w:tcPr>
          <w:p w14:paraId="5A174DFC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iCs/>
              </w:rPr>
              <w:t>Назив предмета</w:t>
            </w:r>
            <w:r w:rsidRPr="00991010">
              <w:rPr>
                <w:iCs/>
                <w:lang w:val="sr-Cyrl-CS"/>
              </w:rPr>
              <w:t xml:space="preserve">     </w:t>
            </w:r>
          </w:p>
        </w:tc>
        <w:tc>
          <w:tcPr>
            <w:tcW w:w="1095" w:type="pct"/>
            <w:gridSpan w:val="3"/>
            <w:shd w:val="clear" w:color="auto" w:fill="auto"/>
            <w:vAlign w:val="center"/>
          </w:tcPr>
          <w:p w14:paraId="4B17A7FE" w14:textId="77777777" w:rsidR="00E403B2" w:rsidRPr="00991010" w:rsidRDefault="00E403B2" w:rsidP="00E403B2">
            <w:pPr>
              <w:tabs>
                <w:tab w:val="left" w:pos="567"/>
              </w:tabs>
            </w:pPr>
            <w:r w:rsidRPr="00991010">
              <w:t>Вид наставе</w:t>
            </w:r>
          </w:p>
        </w:tc>
        <w:tc>
          <w:tcPr>
            <w:tcW w:w="1095" w:type="pct"/>
            <w:gridSpan w:val="2"/>
            <w:shd w:val="clear" w:color="auto" w:fill="auto"/>
            <w:vAlign w:val="center"/>
          </w:tcPr>
          <w:p w14:paraId="6594A73E" w14:textId="77777777" w:rsidR="00E403B2" w:rsidRPr="00991010" w:rsidRDefault="00E403B2" w:rsidP="00E403B2">
            <w:pPr>
              <w:tabs>
                <w:tab w:val="left" w:pos="567"/>
              </w:tabs>
            </w:pPr>
            <w:r w:rsidRPr="00991010">
              <w:rPr>
                <w:iCs/>
              </w:rPr>
              <w:t xml:space="preserve">Назив студијског програма 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12E0EBEA" w14:textId="0E3ADCD9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iCs/>
              </w:rPr>
              <w:t>В</w:t>
            </w:r>
            <w:r w:rsidRPr="00991010">
              <w:rPr>
                <w:iCs/>
                <w:lang w:val="sr-Cyrl-CS"/>
              </w:rPr>
              <w:t xml:space="preserve">рста студија </w:t>
            </w:r>
          </w:p>
        </w:tc>
      </w:tr>
      <w:tr w:rsidR="00E403B2" w:rsidRPr="00991010" w14:paraId="18FAA6E3" w14:textId="77777777" w:rsidTr="0093271C">
        <w:trPr>
          <w:trHeight w:val="20"/>
        </w:trPr>
        <w:tc>
          <w:tcPr>
            <w:tcW w:w="311" w:type="pct"/>
            <w:gridSpan w:val="2"/>
            <w:shd w:val="clear" w:color="auto" w:fill="auto"/>
            <w:vAlign w:val="center"/>
          </w:tcPr>
          <w:p w14:paraId="479D9E3C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1.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04CC4DAD" w14:textId="1CC5A9F9" w:rsidR="00E403B2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 w:rsidRPr="0093271C">
              <w:rPr>
                <w:lang w:val="sr-Cyrl-CS"/>
              </w:rPr>
              <w:t>1</w:t>
            </w:r>
            <w:r>
              <w:rPr>
                <w:lang w:val="sr-Latn-RS"/>
              </w:rPr>
              <w:t>.</w:t>
            </w:r>
            <w:r w:rsidRPr="0093271C">
              <w:rPr>
                <w:lang w:val="sr-Cyrl-CS"/>
              </w:rPr>
              <w:t xml:space="preserve">PE05 </w:t>
            </w:r>
          </w:p>
        </w:tc>
        <w:tc>
          <w:tcPr>
            <w:tcW w:w="1252" w:type="pct"/>
            <w:gridSpan w:val="4"/>
            <w:shd w:val="clear" w:color="auto" w:fill="auto"/>
            <w:vAlign w:val="center"/>
          </w:tcPr>
          <w:p w14:paraId="2CCC8C36" w14:textId="29F11A57" w:rsidR="00E403B2" w:rsidRPr="00991010" w:rsidRDefault="0093271C" w:rsidP="00E403B2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93271C">
              <w:rPr>
                <w:lang w:val="sr-Cyrl-CS"/>
              </w:rPr>
              <w:t>Основи маркетинга</w:t>
            </w:r>
          </w:p>
        </w:tc>
        <w:tc>
          <w:tcPr>
            <w:tcW w:w="1095" w:type="pct"/>
            <w:gridSpan w:val="3"/>
            <w:shd w:val="clear" w:color="auto" w:fill="auto"/>
            <w:vAlign w:val="center"/>
          </w:tcPr>
          <w:p w14:paraId="3E2BCD75" w14:textId="0587E1B5" w:rsidR="00E403B2" w:rsidRPr="0093271C" w:rsidRDefault="00E403B2" w:rsidP="00E403B2">
            <w:pPr>
              <w:tabs>
                <w:tab w:val="left" w:pos="567"/>
              </w:tabs>
              <w:rPr>
                <w:lang w:val="sr-Cyrl-RS"/>
              </w:rPr>
            </w:pPr>
            <w:r w:rsidRPr="00991010">
              <w:rPr>
                <w:lang w:val="sr-Cyrl-CS"/>
              </w:rPr>
              <w:t>Предавања</w:t>
            </w:r>
            <w:r w:rsidR="0093271C">
              <w:rPr>
                <w:lang w:val="sr-Latn-RS"/>
              </w:rPr>
              <w:t xml:space="preserve"> </w:t>
            </w:r>
            <w:r w:rsidR="0093271C">
              <w:rPr>
                <w:lang w:val="sr-Cyrl-RS"/>
              </w:rPr>
              <w:t>и вежбе</w:t>
            </w:r>
          </w:p>
        </w:tc>
        <w:tc>
          <w:tcPr>
            <w:tcW w:w="1095" w:type="pct"/>
            <w:gridSpan w:val="2"/>
            <w:shd w:val="clear" w:color="auto" w:fill="auto"/>
            <w:vAlign w:val="center"/>
          </w:tcPr>
          <w:p w14:paraId="3175D32D" w14:textId="3CF157E9" w:rsidR="00E403B2" w:rsidRPr="00991010" w:rsidRDefault="0093271C" w:rsidP="00E403B2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Пословна</w:t>
            </w:r>
            <w:r w:rsidR="00E403B2" w:rsidRPr="00991010">
              <w:rPr>
                <w:lang w:val="sr-Cyrl-CS"/>
              </w:rPr>
              <w:t xml:space="preserve"> економија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10333EBE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ОАС</w:t>
            </w:r>
          </w:p>
        </w:tc>
      </w:tr>
      <w:tr w:rsidR="0093271C" w:rsidRPr="00991010" w14:paraId="1464EF08" w14:textId="77777777" w:rsidTr="0093271C">
        <w:trPr>
          <w:trHeight w:val="20"/>
        </w:trPr>
        <w:tc>
          <w:tcPr>
            <w:tcW w:w="311" w:type="pct"/>
            <w:gridSpan w:val="2"/>
            <w:shd w:val="clear" w:color="auto" w:fill="auto"/>
            <w:vAlign w:val="center"/>
          </w:tcPr>
          <w:p w14:paraId="62E11E37" w14:textId="77777777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2.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71511651" w14:textId="05CAF29E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Pr="0093271C">
              <w:rPr>
                <w:lang w:val="sr-Cyrl-CS"/>
              </w:rPr>
              <w:t xml:space="preserve">PIB222 </w:t>
            </w:r>
          </w:p>
        </w:tc>
        <w:tc>
          <w:tcPr>
            <w:tcW w:w="1252" w:type="pct"/>
            <w:gridSpan w:val="4"/>
            <w:shd w:val="clear" w:color="auto" w:fill="auto"/>
            <w:vAlign w:val="center"/>
          </w:tcPr>
          <w:p w14:paraId="4ED228AC" w14:textId="71D7FB27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 w:rsidRPr="0093271C">
              <w:rPr>
                <w:lang w:val="sr-Cyrl-CS"/>
              </w:rPr>
              <w:t>Понашање потрошача</w:t>
            </w:r>
          </w:p>
        </w:tc>
        <w:tc>
          <w:tcPr>
            <w:tcW w:w="1095" w:type="pct"/>
            <w:gridSpan w:val="3"/>
            <w:shd w:val="clear" w:color="auto" w:fill="auto"/>
            <w:vAlign w:val="center"/>
          </w:tcPr>
          <w:p w14:paraId="6F6F2313" w14:textId="1B78C80E" w:rsidR="0093271C" w:rsidRPr="00991010" w:rsidRDefault="0093271C" w:rsidP="0093271C">
            <w:pPr>
              <w:tabs>
                <w:tab w:val="left" w:pos="567"/>
              </w:tabs>
              <w:rPr>
                <w:lang w:val="sr-Cyrl-RS"/>
              </w:rPr>
            </w:pPr>
            <w:r w:rsidRPr="00991010">
              <w:rPr>
                <w:lang w:val="sr-Cyrl-CS"/>
              </w:rPr>
              <w:t>Предавања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вежбе</w:t>
            </w:r>
          </w:p>
        </w:tc>
        <w:tc>
          <w:tcPr>
            <w:tcW w:w="1095" w:type="pct"/>
            <w:gridSpan w:val="2"/>
            <w:shd w:val="clear" w:color="auto" w:fill="auto"/>
            <w:vAlign w:val="center"/>
          </w:tcPr>
          <w:p w14:paraId="15A192E1" w14:textId="178C86E2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Пословна</w:t>
            </w:r>
            <w:r w:rsidRPr="00991010">
              <w:rPr>
                <w:lang w:val="sr-Cyrl-CS"/>
              </w:rPr>
              <w:t xml:space="preserve"> економија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728C88B1" w14:textId="77777777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ОАС</w:t>
            </w:r>
          </w:p>
        </w:tc>
      </w:tr>
      <w:tr w:rsidR="0093271C" w:rsidRPr="00991010" w14:paraId="262A7680" w14:textId="77777777" w:rsidTr="0093271C">
        <w:trPr>
          <w:trHeight w:val="20"/>
        </w:trPr>
        <w:tc>
          <w:tcPr>
            <w:tcW w:w="311" w:type="pct"/>
            <w:gridSpan w:val="2"/>
            <w:shd w:val="clear" w:color="auto" w:fill="auto"/>
            <w:vAlign w:val="center"/>
          </w:tcPr>
          <w:p w14:paraId="7F32BBC7" w14:textId="77777777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3.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585AB222" w14:textId="73CF12B2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 w:rsidRPr="0093271C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  <w:r w:rsidRPr="0093271C">
              <w:rPr>
                <w:lang w:val="sr-Cyrl-CS"/>
              </w:rPr>
              <w:t xml:space="preserve">PIB431 </w:t>
            </w:r>
          </w:p>
        </w:tc>
        <w:tc>
          <w:tcPr>
            <w:tcW w:w="1252" w:type="pct"/>
            <w:gridSpan w:val="4"/>
            <w:shd w:val="clear" w:color="auto" w:fill="auto"/>
            <w:vAlign w:val="center"/>
          </w:tcPr>
          <w:p w14:paraId="2A70B179" w14:textId="5A3EB96C" w:rsidR="0093271C" w:rsidRPr="00991010" w:rsidRDefault="0093271C" w:rsidP="0093271C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93271C">
              <w:rPr>
                <w:lang w:val="sr-Cyrl-CS"/>
              </w:rPr>
              <w:t>Маркетинг истраживање</w:t>
            </w:r>
          </w:p>
        </w:tc>
        <w:tc>
          <w:tcPr>
            <w:tcW w:w="1095" w:type="pct"/>
            <w:gridSpan w:val="3"/>
            <w:shd w:val="clear" w:color="auto" w:fill="auto"/>
            <w:vAlign w:val="center"/>
          </w:tcPr>
          <w:p w14:paraId="405530BF" w14:textId="2954425E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Предавања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вежбе</w:t>
            </w:r>
          </w:p>
        </w:tc>
        <w:tc>
          <w:tcPr>
            <w:tcW w:w="1095" w:type="pct"/>
            <w:gridSpan w:val="2"/>
            <w:shd w:val="clear" w:color="auto" w:fill="auto"/>
            <w:vAlign w:val="center"/>
          </w:tcPr>
          <w:p w14:paraId="1F3BD54C" w14:textId="5EC34A44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Пословна</w:t>
            </w:r>
            <w:r w:rsidRPr="00991010">
              <w:rPr>
                <w:lang w:val="sr-Cyrl-CS"/>
              </w:rPr>
              <w:t xml:space="preserve"> економија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55728A24" w14:textId="77777777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ОАС</w:t>
            </w:r>
          </w:p>
        </w:tc>
      </w:tr>
      <w:tr w:rsidR="0093271C" w:rsidRPr="00991010" w14:paraId="19752F8A" w14:textId="77777777" w:rsidTr="0093271C">
        <w:trPr>
          <w:trHeight w:val="20"/>
        </w:trPr>
        <w:tc>
          <w:tcPr>
            <w:tcW w:w="311" w:type="pct"/>
            <w:gridSpan w:val="2"/>
            <w:shd w:val="clear" w:color="auto" w:fill="auto"/>
            <w:vAlign w:val="center"/>
          </w:tcPr>
          <w:p w14:paraId="4610C3CC" w14:textId="77777777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4.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0C3444E6" w14:textId="210558F9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7.</w:t>
            </w:r>
            <w:r w:rsidRPr="0093271C">
              <w:rPr>
                <w:lang w:val="sr-Cyrl-CS"/>
              </w:rPr>
              <w:t xml:space="preserve">OSI30 </w:t>
            </w:r>
          </w:p>
        </w:tc>
        <w:tc>
          <w:tcPr>
            <w:tcW w:w="1252" w:type="pct"/>
            <w:gridSpan w:val="4"/>
            <w:shd w:val="clear" w:color="auto" w:fill="auto"/>
            <w:vAlign w:val="center"/>
          </w:tcPr>
          <w:p w14:paraId="4C43F296" w14:textId="65331CF9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 w:rsidRPr="0093271C">
              <w:rPr>
                <w:lang w:val="sr-Cyrl-CS"/>
              </w:rPr>
              <w:t>Дигитални маркетинг</w:t>
            </w:r>
          </w:p>
        </w:tc>
        <w:tc>
          <w:tcPr>
            <w:tcW w:w="1095" w:type="pct"/>
            <w:gridSpan w:val="3"/>
            <w:shd w:val="clear" w:color="auto" w:fill="auto"/>
            <w:vAlign w:val="center"/>
          </w:tcPr>
          <w:p w14:paraId="65BE45D2" w14:textId="57467860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Предавања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вежбе</w:t>
            </w:r>
          </w:p>
        </w:tc>
        <w:tc>
          <w:tcPr>
            <w:tcW w:w="1095" w:type="pct"/>
            <w:gridSpan w:val="2"/>
            <w:shd w:val="clear" w:color="auto" w:fill="auto"/>
            <w:vAlign w:val="center"/>
          </w:tcPr>
          <w:p w14:paraId="4F89879E" w14:textId="2D7208D7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6A249BAD" w14:textId="77777777" w:rsidR="0093271C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ОАС</w:t>
            </w:r>
          </w:p>
        </w:tc>
      </w:tr>
      <w:tr w:rsidR="00E403B2" w:rsidRPr="00991010" w14:paraId="45A8AAFB" w14:textId="77777777" w:rsidTr="0093271C">
        <w:trPr>
          <w:trHeight w:val="20"/>
        </w:trPr>
        <w:tc>
          <w:tcPr>
            <w:tcW w:w="311" w:type="pct"/>
            <w:gridSpan w:val="2"/>
            <w:shd w:val="clear" w:color="auto" w:fill="auto"/>
            <w:vAlign w:val="center"/>
          </w:tcPr>
          <w:p w14:paraId="3FAD85FE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5.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7EFA3856" w14:textId="4CFC078C" w:rsidR="00E403B2" w:rsidRPr="00991010" w:rsidRDefault="0093271C" w:rsidP="0093271C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1.М</w:t>
            </w:r>
            <w:r w:rsidRPr="0093271C">
              <w:rPr>
                <w:lang w:val="sr-Cyrl-CS"/>
              </w:rPr>
              <w:t xml:space="preserve">OE06 </w:t>
            </w:r>
          </w:p>
        </w:tc>
        <w:tc>
          <w:tcPr>
            <w:tcW w:w="1252" w:type="pct"/>
            <w:gridSpan w:val="4"/>
            <w:shd w:val="clear" w:color="auto" w:fill="auto"/>
            <w:vAlign w:val="center"/>
          </w:tcPr>
          <w:p w14:paraId="60503DFE" w14:textId="137DB6B5" w:rsidR="00E403B2" w:rsidRPr="00991010" w:rsidRDefault="0093271C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3271C">
              <w:rPr>
                <w:lang w:val="sr-Cyrl-CS"/>
              </w:rPr>
              <w:t>Савремена тржишта и конкуренција</w:t>
            </w:r>
          </w:p>
        </w:tc>
        <w:tc>
          <w:tcPr>
            <w:tcW w:w="1095" w:type="pct"/>
            <w:gridSpan w:val="3"/>
            <w:shd w:val="clear" w:color="auto" w:fill="auto"/>
            <w:vAlign w:val="center"/>
          </w:tcPr>
          <w:p w14:paraId="016711C5" w14:textId="41ECD9B4" w:rsidR="00E403B2" w:rsidRPr="00991010" w:rsidRDefault="0093271C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Предавања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вежбе</w:t>
            </w:r>
          </w:p>
        </w:tc>
        <w:tc>
          <w:tcPr>
            <w:tcW w:w="1095" w:type="pct"/>
            <w:gridSpan w:val="2"/>
            <w:shd w:val="clear" w:color="auto" w:fill="auto"/>
            <w:vAlign w:val="center"/>
          </w:tcPr>
          <w:p w14:paraId="6A215388" w14:textId="168E5891" w:rsidR="00E403B2" w:rsidRPr="00991010" w:rsidRDefault="0093271C" w:rsidP="00E403B2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Општа економија</w:t>
            </w:r>
            <w:r w:rsidR="00E403B2" w:rsidRPr="00991010">
              <w:rPr>
                <w:lang w:val="sr-Cyrl-CS"/>
              </w:rPr>
              <w:t xml:space="preserve"> 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1B8E859D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МАС</w:t>
            </w:r>
          </w:p>
        </w:tc>
      </w:tr>
      <w:tr w:rsidR="00E403B2" w:rsidRPr="00991010" w14:paraId="3C5E4766" w14:textId="77777777" w:rsidTr="00E403B2">
        <w:trPr>
          <w:trHeight w:val="20"/>
        </w:trPr>
        <w:tc>
          <w:tcPr>
            <w:tcW w:w="5000" w:type="pct"/>
            <w:gridSpan w:val="15"/>
            <w:vAlign w:val="center"/>
          </w:tcPr>
          <w:p w14:paraId="11210F8D" w14:textId="77777777" w:rsidR="00E403B2" w:rsidRPr="00991010" w:rsidRDefault="00E403B2" w:rsidP="00E403B2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991010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E403B2" w:rsidRPr="00991010" w14:paraId="5D979063" w14:textId="704A54D6" w:rsidTr="00E403B2">
        <w:trPr>
          <w:trHeight w:val="20"/>
        </w:trPr>
        <w:tc>
          <w:tcPr>
            <w:tcW w:w="232" w:type="pct"/>
            <w:vAlign w:val="center"/>
          </w:tcPr>
          <w:p w14:paraId="0CFD8AA5" w14:textId="77777777" w:rsidR="00E403B2" w:rsidRPr="00E403B2" w:rsidRDefault="00E403B2" w:rsidP="00E403B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  <w:bookmarkStart w:id="15" w:name="_Hlk157106856"/>
          </w:p>
        </w:tc>
        <w:tc>
          <w:tcPr>
            <w:tcW w:w="4381" w:type="pct"/>
            <w:gridSpan w:val="13"/>
            <w:shd w:val="clear" w:color="auto" w:fill="auto"/>
            <w:vAlign w:val="center"/>
          </w:tcPr>
          <w:p w14:paraId="75BC8DC4" w14:textId="6E8DE8CB" w:rsidR="00E403B2" w:rsidRPr="00E403B2" w:rsidRDefault="00E403B2" w:rsidP="00E403B2">
            <w:pPr>
              <w:tabs>
                <w:tab w:val="left" w:pos="567"/>
              </w:tabs>
              <w:jc w:val="both"/>
              <w:rPr>
                <w:lang w:val="sr-Cyrl-CS"/>
              </w:rPr>
            </w:pPr>
            <w:r w:rsidRPr="00E403B2">
              <w:rPr>
                <w:rFonts w:cs="Calibri"/>
                <w:bCs/>
                <w:color w:val="000000"/>
              </w:rPr>
              <w:t xml:space="preserve">Avakumović, J., &amp; Marković, D. (2023). Digital marketing, consumer behavior and the digital consumer. XIV International Scientific Conference </w:t>
            </w:r>
            <w:r w:rsidRPr="00E403B2">
              <w:rPr>
                <w:rFonts w:cs="Calibri"/>
                <w:bCs/>
                <w:i/>
                <w:color w:val="000000"/>
              </w:rPr>
              <w:t>Sustainability of Economic Development</w:t>
            </w:r>
            <w:r w:rsidRPr="00E403B2">
              <w:rPr>
                <w:rFonts w:cs="Calibri"/>
                <w:bCs/>
                <w:color w:val="000000"/>
              </w:rPr>
              <w:t>, Kragujevac.</w:t>
            </w:r>
          </w:p>
        </w:tc>
        <w:tc>
          <w:tcPr>
            <w:tcW w:w="387" w:type="pct"/>
            <w:vAlign w:val="center"/>
          </w:tcPr>
          <w:p w14:paraId="6EA59B7D" w14:textId="49C835B7" w:rsidR="00E403B2" w:rsidRPr="00E403B2" w:rsidRDefault="00E403B2" w:rsidP="00E403B2">
            <w:pPr>
              <w:tabs>
                <w:tab w:val="left" w:pos="567"/>
              </w:tabs>
              <w:jc w:val="center"/>
              <w:rPr>
                <w:rFonts w:cs="Calibri"/>
                <w:bCs/>
                <w:color w:val="000000"/>
              </w:rPr>
            </w:pPr>
            <w:r w:rsidRPr="00E403B2">
              <w:rPr>
                <w:rFonts w:cs="Calibri"/>
                <w:bCs/>
                <w:lang w:val="sr-Latn-RS"/>
              </w:rPr>
              <w:t>M</w:t>
            </w:r>
            <w:r>
              <w:rPr>
                <w:rFonts w:cs="Calibri"/>
                <w:bCs/>
                <w:lang w:val="sr-Latn-RS"/>
              </w:rPr>
              <w:t>1</w:t>
            </w:r>
            <w:r w:rsidRPr="00E403B2">
              <w:rPr>
                <w:rFonts w:cs="Calibri"/>
                <w:bCs/>
                <w:lang w:val="sr-Latn-RS"/>
              </w:rPr>
              <w:t>4</w:t>
            </w:r>
          </w:p>
        </w:tc>
      </w:tr>
      <w:bookmarkEnd w:id="15"/>
      <w:tr w:rsidR="00E403B2" w:rsidRPr="00991010" w14:paraId="3606EFF0" w14:textId="624AED17" w:rsidTr="00E403B2">
        <w:trPr>
          <w:trHeight w:val="20"/>
        </w:trPr>
        <w:tc>
          <w:tcPr>
            <w:tcW w:w="232" w:type="pct"/>
            <w:vAlign w:val="center"/>
          </w:tcPr>
          <w:p w14:paraId="1A8B0D4B" w14:textId="77777777" w:rsidR="00E403B2" w:rsidRPr="00E403B2" w:rsidRDefault="00E403B2" w:rsidP="00E403B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4381" w:type="pct"/>
            <w:gridSpan w:val="13"/>
            <w:shd w:val="clear" w:color="auto" w:fill="auto"/>
            <w:vAlign w:val="center"/>
          </w:tcPr>
          <w:p w14:paraId="0A181980" w14:textId="77777777" w:rsidR="000570C3" w:rsidRDefault="00E403B2" w:rsidP="000570C3">
            <w:pPr>
              <w:tabs>
                <w:tab w:val="left" w:pos="567"/>
              </w:tabs>
              <w:jc w:val="both"/>
              <w:rPr>
                <w:lang w:val="sr-Latn-RS" w:eastAsia="de-DE" w:bidi="en-US"/>
              </w:rPr>
            </w:pPr>
            <w:r w:rsidRPr="00E403B2">
              <w:rPr>
                <w:lang w:val="sr-Latn-RS" w:eastAsia="de-DE" w:bidi="en-US"/>
              </w:rPr>
              <w:t xml:space="preserve">Avakumovic, J., Popovic, J., Kvrgic, G., &amp; Milosevic, D. (2021). Uticaj zadovojstva potrošača budućnosti na imidž savremene organizacije. </w:t>
            </w:r>
            <w:r w:rsidRPr="00E403B2">
              <w:rPr>
                <w:i/>
                <w:lang w:val="sr-Latn-RS" w:eastAsia="de-DE" w:bidi="en-US"/>
              </w:rPr>
              <w:t>Ecologica, 28</w:t>
            </w:r>
            <w:r w:rsidRPr="00E403B2">
              <w:rPr>
                <w:lang w:val="sr-Latn-RS" w:eastAsia="de-DE" w:bidi="en-US"/>
              </w:rPr>
              <w:t>(101), 91-98.</w:t>
            </w:r>
            <w:r w:rsidR="000570C3">
              <w:rPr>
                <w:lang w:val="sr-Latn-RS" w:eastAsia="de-DE" w:bidi="en-US"/>
              </w:rPr>
              <w:t xml:space="preserve"> </w:t>
            </w:r>
            <w:r w:rsidR="000570C3" w:rsidRPr="000570C3">
              <w:rPr>
                <w:lang w:val="sr-Latn-RS" w:eastAsia="de-DE" w:bidi="en-US"/>
              </w:rPr>
              <w:t xml:space="preserve">ISSN 0354 – 3285 = Ecologica </w:t>
            </w:r>
          </w:p>
          <w:p w14:paraId="6389BC3A" w14:textId="5996FB05" w:rsidR="00E403B2" w:rsidRPr="00E403B2" w:rsidRDefault="00DD359C" w:rsidP="000570C3">
            <w:pPr>
              <w:tabs>
                <w:tab w:val="left" w:pos="567"/>
              </w:tabs>
              <w:jc w:val="both"/>
              <w:rPr>
                <w:lang w:val="sr-Cyrl-CS"/>
              </w:rPr>
            </w:pPr>
            <w:hyperlink r:id="rId114" w:history="1">
              <w:r w:rsidR="00E403B2" w:rsidRPr="00E403B2">
                <w:rPr>
                  <w:color w:val="0000FF"/>
                  <w:u w:val="single"/>
                </w:rPr>
                <w:t>https://avalasoft.com/ecologica/Sadrzaj-Ecologica,Vol.28,No101(2021).pdf</w:t>
              </w:r>
            </w:hyperlink>
            <w:r w:rsidR="00E403B2" w:rsidRPr="00E403B2">
              <w:rPr>
                <w:color w:val="0000FF"/>
                <w:u w:val="single"/>
              </w:rPr>
              <w:t xml:space="preserve">  </w:t>
            </w:r>
          </w:p>
        </w:tc>
        <w:tc>
          <w:tcPr>
            <w:tcW w:w="387" w:type="pct"/>
            <w:vAlign w:val="center"/>
          </w:tcPr>
          <w:p w14:paraId="6F766DBC" w14:textId="20C19987" w:rsidR="00E403B2" w:rsidRPr="00E403B2" w:rsidRDefault="00E403B2" w:rsidP="00E403B2">
            <w:pPr>
              <w:tabs>
                <w:tab w:val="left" w:pos="567"/>
              </w:tabs>
              <w:jc w:val="center"/>
              <w:rPr>
                <w:lang w:val="sr-Latn-RS" w:eastAsia="de-DE" w:bidi="en-US"/>
              </w:rPr>
            </w:pPr>
            <w:r w:rsidRPr="00E403B2">
              <w:rPr>
                <w:bCs/>
              </w:rPr>
              <w:t>M51</w:t>
            </w:r>
          </w:p>
        </w:tc>
      </w:tr>
      <w:tr w:rsidR="00E403B2" w:rsidRPr="00991010" w14:paraId="17D119E1" w14:textId="2D5CB218" w:rsidTr="00E403B2">
        <w:trPr>
          <w:trHeight w:val="20"/>
        </w:trPr>
        <w:tc>
          <w:tcPr>
            <w:tcW w:w="232" w:type="pct"/>
            <w:vAlign w:val="center"/>
          </w:tcPr>
          <w:p w14:paraId="432F8F1F" w14:textId="77777777" w:rsidR="00E403B2" w:rsidRPr="00E403B2" w:rsidRDefault="00E403B2" w:rsidP="00E403B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4381" w:type="pct"/>
            <w:gridSpan w:val="13"/>
            <w:shd w:val="clear" w:color="auto" w:fill="auto"/>
            <w:vAlign w:val="center"/>
          </w:tcPr>
          <w:p w14:paraId="4259F6F3" w14:textId="5E62DC40" w:rsidR="000570C3" w:rsidRDefault="000570C3" w:rsidP="00E403B2">
            <w:pPr>
              <w:tabs>
                <w:tab w:val="left" w:pos="567"/>
              </w:tabs>
              <w:jc w:val="both"/>
            </w:pPr>
            <w:r>
              <w:t>S</w:t>
            </w:r>
            <w:r w:rsidRPr="000570C3">
              <w:t xml:space="preserve">avić, A., Avakumović, J., &amp; Tasić, S. (2021). Uticaj intelektualnog kapitala na menadžment lanaca snabdevanja Vojnotehničkog instituta. </w:t>
            </w:r>
            <w:r w:rsidRPr="000570C3">
              <w:rPr>
                <w:i/>
              </w:rPr>
              <w:t>Tehnika, 76</w:t>
            </w:r>
            <w:r w:rsidRPr="000570C3">
              <w:t>(4), 490-498.</w:t>
            </w:r>
          </w:p>
          <w:p w14:paraId="1292764D" w14:textId="740131CC" w:rsidR="000570C3" w:rsidRPr="000570C3" w:rsidRDefault="00DD359C" w:rsidP="00E403B2">
            <w:pPr>
              <w:tabs>
                <w:tab w:val="left" w:pos="567"/>
              </w:tabs>
              <w:jc w:val="both"/>
            </w:pPr>
            <w:hyperlink r:id="rId115" w:history="1">
              <w:r w:rsidR="000570C3" w:rsidRPr="00583A60">
                <w:rPr>
                  <w:rStyle w:val="Hyperlink"/>
                </w:rPr>
                <w:t>https://10.5937/tehnika2104490S</w:t>
              </w:r>
            </w:hyperlink>
          </w:p>
        </w:tc>
        <w:tc>
          <w:tcPr>
            <w:tcW w:w="387" w:type="pct"/>
            <w:vAlign w:val="center"/>
          </w:tcPr>
          <w:p w14:paraId="582912AB" w14:textId="3E2BA709" w:rsidR="00E403B2" w:rsidRPr="00E403B2" w:rsidRDefault="00E403B2" w:rsidP="00E403B2">
            <w:pPr>
              <w:tabs>
                <w:tab w:val="left" w:pos="567"/>
              </w:tabs>
              <w:jc w:val="center"/>
            </w:pPr>
            <w:r w:rsidRPr="00E403B2">
              <w:rPr>
                <w:bCs/>
                <w:shd w:val="clear" w:color="auto" w:fill="FFFFFF"/>
              </w:rPr>
              <w:t>M52</w:t>
            </w:r>
          </w:p>
        </w:tc>
      </w:tr>
      <w:tr w:rsidR="00E403B2" w:rsidRPr="00991010" w14:paraId="693B0896" w14:textId="3ABDFCB1" w:rsidTr="00E403B2">
        <w:trPr>
          <w:trHeight w:val="20"/>
        </w:trPr>
        <w:tc>
          <w:tcPr>
            <w:tcW w:w="232" w:type="pct"/>
            <w:vAlign w:val="center"/>
          </w:tcPr>
          <w:p w14:paraId="4BDA7F2A" w14:textId="77777777" w:rsidR="00E403B2" w:rsidRPr="00E403B2" w:rsidRDefault="00E403B2" w:rsidP="00E403B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4381" w:type="pct"/>
            <w:gridSpan w:val="13"/>
            <w:shd w:val="clear" w:color="auto" w:fill="auto"/>
            <w:vAlign w:val="center"/>
          </w:tcPr>
          <w:p w14:paraId="7E483CB7" w14:textId="77777777" w:rsidR="000570C3" w:rsidRDefault="000570C3" w:rsidP="00E403B2">
            <w:pPr>
              <w:tabs>
                <w:tab w:val="left" w:pos="567"/>
              </w:tabs>
              <w:jc w:val="both"/>
              <w:rPr>
                <w:rFonts w:eastAsia="Calibri"/>
                <w:bCs/>
                <w:color w:val="000000"/>
              </w:rPr>
            </w:pPr>
            <w:r w:rsidRPr="000570C3">
              <w:rPr>
                <w:rFonts w:eastAsia="Calibri"/>
                <w:bCs/>
                <w:color w:val="000000"/>
              </w:rPr>
              <w:t xml:space="preserve">Avakumović, J., Tešić, R., &amp; Karić, D. (2021). Menadžment tranzicionim procesima u funkciji održivog razvoja. </w:t>
            </w:r>
            <w:r w:rsidRPr="000570C3">
              <w:rPr>
                <w:rFonts w:eastAsia="Calibri"/>
                <w:bCs/>
                <w:i/>
                <w:color w:val="000000"/>
              </w:rPr>
              <w:t>Održivi razvoj, 2</w:t>
            </w:r>
            <w:r w:rsidRPr="000570C3">
              <w:rPr>
                <w:rFonts w:eastAsia="Calibri"/>
                <w:bCs/>
                <w:color w:val="000000"/>
              </w:rPr>
              <w:t xml:space="preserve">/2021, 69-80. </w:t>
            </w:r>
          </w:p>
          <w:p w14:paraId="184D5177" w14:textId="6CC4A0A1" w:rsidR="00E403B2" w:rsidRPr="000570C3" w:rsidRDefault="00DD359C" w:rsidP="00E403B2">
            <w:pPr>
              <w:tabs>
                <w:tab w:val="left" w:pos="567"/>
              </w:tabs>
              <w:jc w:val="both"/>
            </w:pPr>
            <w:hyperlink r:id="rId116" w:history="1">
              <w:r w:rsidR="000570C3" w:rsidRPr="00583A60">
                <w:rPr>
                  <w:rStyle w:val="Hyperlink"/>
                </w:rPr>
                <w:t>https://10.5937/OdrRaz2102069A</w:t>
              </w:r>
            </w:hyperlink>
            <w:r w:rsidR="00E403B2" w:rsidRPr="00E403B2">
              <w:rPr>
                <w:rStyle w:val="Hyperlink"/>
                <w:rFonts w:eastAsia="Calibri"/>
                <w:shd w:val="clear" w:color="auto" w:fill="FFFFFF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14:paraId="2593F296" w14:textId="2BB3D9B0" w:rsidR="00E403B2" w:rsidRPr="00E403B2" w:rsidRDefault="00E403B2" w:rsidP="00E403B2">
            <w:pPr>
              <w:tabs>
                <w:tab w:val="left" w:pos="567"/>
              </w:tabs>
              <w:jc w:val="center"/>
              <w:rPr>
                <w:rFonts w:eastAsia="Calibri"/>
                <w:bCs/>
                <w:color w:val="000000"/>
              </w:rPr>
            </w:pPr>
            <w:r w:rsidRPr="00E403B2">
              <w:rPr>
                <w:rStyle w:val="Hyperlink"/>
                <w:rFonts w:eastAsia="Calibri"/>
                <w:bCs/>
                <w:color w:val="auto"/>
                <w:u w:val="none"/>
                <w:shd w:val="clear" w:color="auto" w:fill="FFFFFF"/>
              </w:rPr>
              <w:t>M54</w:t>
            </w:r>
          </w:p>
        </w:tc>
      </w:tr>
      <w:tr w:rsidR="00E403B2" w:rsidRPr="00991010" w14:paraId="3397633C" w14:textId="37CE27A1" w:rsidTr="00E403B2">
        <w:trPr>
          <w:trHeight w:val="20"/>
        </w:trPr>
        <w:tc>
          <w:tcPr>
            <w:tcW w:w="232" w:type="pct"/>
            <w:vAlign w:val="center"/>
          </w:tcPr>
          <w:p w14:paraId="18C551D7" w14:textId="77777777" w:rsidR="00E403B2" w:rsidRPr="00E403B2" w:rsidRDefault="00E403B2" w:rsidP="00E403B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4381" w:type="pct"/>
            <w:gridSpan w:val="13"/>
            <w:shd w:val="clear" w:color="auto" w:fill="auto"/>
            <w:vAlign w:val="center"/>
          </w:tcPr>
          <w:p w14:paraId="64E1556F" w14:textId="435BC2E4" w:rsidR="00E403B2" w:rsidRPr="00E403B2" w:rsidRDefault="000570C3" w:rsidP="00E403B2">
            <w:pPr>
              <w:tabs>
                <w:tab w:val="left" w:pos="567"/>
              </w:tabs>
              <w:jc w:val="both"/>
              <w:rPr>
                <w:lang w:val="sr-Cyrl-CS"/>
              </w:rPr>
            </w:pPr>
            <w:r w:rsidRPr="000570C3">
              <w:rPr>
                <w:rFonts w:eastAsia="Calibri"/>
                <w:bCs/>
              </w:rPr>
              <w:t>Miloševic, D., Avakumovic, J., &amp; Popovic, J. (2021). Management Customer Journey Road Map. International May Conference on Strategic Management – IMCSM21.</w:t>
            </w:r>
            <w:r w:rsidR="00E403B2" w:rsidRPr="00E403B2">
              <w:rPr>
                <w:rFonts w:eastAsia="Calibri"/>
                <w:bCs/>
              </w:rPr>
              <w:t xml:space="preserve"> </w:t>
            </w:r>
            <w:hyperlink r:id="rId117" w:history="1">
              <w:r w:rsidR="00E403B2" w:rsidRPr="00E403B2">
                <w:rPr>
                  <w:rFonts w:eastAsia="Calibri"/>
                  <w:bCs/>
                  <w:color w:val="0000FF"/>
                  <w:u w:val="single"/>
                </w:rPr>
                <w:t>https://mksm.tfbor.bg.ac.rs/wp-content/uploads/2021/10/Proceedings_IMCSM21_Issue-2.pdf</w:t>
              </w:r>
            </w:hyperlink>
            <w:r w:rsidR="00E403B2" w:rsidRPr="00E403B2">
              <w:rPr>
                <w:rFonts w:eastAsia="Calibri"/>
                <w:bCs/>
                <w:color w:val="0000FF"/>
                <w:u w:val="single"/>
              </w:rPr>
              <w:t xml:space="preserve">    </w:t>
            </w:r>
          </w:p>
        </w:tc>
        <w:tc>
          <w:tcPr>
            <w:tcW w:w="387" w:type="pct"/>
            <w:vAlign w:val="center"/>
          </w:tcPr>
          <w:p w14:paraId="7AD31BBC" w14:textId="2DB3117A" w:rsidR="00E403B2" w:rsidRPr="00E403B2" w:rsidRDefault="00E403B2" w:rsidP="00E403B2">
            <w:pPr>
              <w:tabs>
                <w:tab w:val="left" w:pos="567"/>
              </w:tabs>
              <w:jc w:val="center"/>
              <w:rPr>
                <w:rFonts w:eastAsia="Calibri"/>
                <w:bCs/>
              </w:rPr>
            </w:pPr>
            <w:r w:rsidRPr="00E403B2">
              <w:rPr>
                <w:rFonts w:eastAsia="Calibri"/>
              </w:rPr>
              <w:t>M33</w:t>
            </w:r>
          </w:p>
        </w:tc>
      </w:tr>
      <w:tr w:rsidR="00E403B2" w:rsidRPr="00991010" w14:paraId="65AE3DD8" w14:textId="0FDBE9BF" w:rsidTr="00E403B2">
        <w:trPr>
          <w:trHeight w:val="20"/>
        </w:trPr>
        <w:tc>
          <w:tcPr>
            <w:tcW w:w="232" w:type="pct"/>
            <w:vAlign w:val="center"/>
          </w:tcPr>
          <w:p w14:paraId="51C6BB74" w14:textId="77777777" w:rsidR="00E403B2" w:rsidRPr="00E403B2" w:rsidRDefault="00E403B2" w:rsidP="00E403B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4381" w:type="pct"/>
            <w:gridSpan w:val="13"/>
            <w:shd w:val="clear" w:color="auto" w:fill="auto"/>
            <w:vAlign w:val="center"/>
          </w:tcPr>
          <w:p w14:paraId="501235FE" w14:textId="7AD9D2B3" w:rsidR="00E403B2" w:rsidRPr="00E403B2" w:rsidRDefault="000570C3" w:rsidP="00E403B2">
            <w:pPr>
              <w:shd w:val="clear" w:color="auto" w:fill="FFFFFF"/>
              <w:jc w:val="both"/>
              <w:rPr>
                <w:color w:val="000000"/>
              </w:rPr>
            </w:pPr>
            <w:r w:rsidRPr="000570C3">
              <w:rPr>
                <w:rFonts w:eastAsia="Calibri"/>
                <w:bCs/>
              </w:rPr>
              <w:t xml:space="preserve">Miloševic, D., Avakumovic, J., &amp; Popovic, J. (2021). Data Driven Organizations Strategy Development Stages. International May Conference on Strategic Management – IMCSM21. </w:t>
            </w:r>
            <w:hyperlink r:id="rId118" w:history="1">
              <w:r w:rsidR="00E403B2" w:rsidRPr="00E403B2">
                <w:rPr>
                  <w:rFonts w:eastAsia="Calibri"/>
                  <w:bCs/>
                  <w:color w:val="0000FF"/>
                  <w:u w:val="single"/>
                </w:rPr>
                <w:t>https://mksm.tfbor.bg.ac.rs/wp-content/uploads/2021/10/Proceedings_IMCSM21_Issue-2.pdf</w:t>
              </w:r>
            </w:hyperlink>
            <w:r w:rsidR="00E403B2" w:rsidRPr="00E403B2">
              <w:rPr>
                <w:rFonts w:eastAsia="Calibri"/>
                <w:bCs/>
                <w:color w:val="0000FF"/>
                <w:u w:val="single"/>
              </w:rPr>
              <w:t xml:space="preserve">   </w:t>
            </w:r>
          </w:p>
        </w:tc>
        <w:tc>
          <w:tcPr>
            <w:tcW w:w="387" w:type="pct"/>
            <w:vAlign w:val="center"/>
          </w:tcPr>
          <w:p w14:paraId="02A2EDFA" w14:textId="49B2354F" w:rsidR="00E403B2" w:rsidRPr="00E403B2" w:rsidRDefault="00E403B2" w:rsidP="00E403B2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 w:rsidRPr="00E403B2">
              <w:rPr>
                <w:rFonts w:eastAsia="Calibri"/>
              </w:rPr>
              <w:t>M33</w:t>
            </w:r>
          </w:p>
        </w:tc>
      </w:tr>
      <w:tr w:rsidR="00E403B2" w:rsidRPr="00991010" w14:paraId="01B00DDD" w14:textId="3F903C07" w:rsidTr="00E403B2">
        <w:trPr>
          <w:trHeight w:val="20"/>
        </w:trPr>
        <w:tc>
          <w:tcPr>
            <w:tcW w:w="232" w:type="pct"/>
            <w:vAlign w:val="center"/>
          </w:tcPr>
          <w:p w14:paraId="688768E0" w14:textId="77777777" w:rsidR="00E403B2" w:rsidRPr="00E403B2" w:rsidRDefault="00E403B2" w:rsidP="00E403B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4381" w:type="pct"/>
            <w:gridSpan w:val="13"/>
            <w:shd w:val="clear" w:color="auto" w:fill="auto"/>
            <w:vAlign w:val="center"/>
          </w:tcPr>
          <w:p w14:paraId="7C80310F" w14:textId="77777777" w:rsidR="000570C3" w:rsidRDefault="000570C3" w:rsidP="00E403B2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0570C3">
              <w:rPr>
                <w:rFonts w:eastAsia="Calibri"/>
              </w:rPr>
              <w:t xml:space="preserve">Milosevic, D., Popovic, J., Avakumovic, J., &amp; Kvrgic, G. (2020). The Impact of the Equity Capital and Trade Credit Financial Sources on The Company’s Performances Sustainability. </w:t>
            </w:r>
            <w:r w:rsidRPr="000570C3">
              <w:rPr>
                <w:rFonts w:eastAsia="Calibri"/>
                <w:i/>
              </w:rPr>
              <w:t>Economics of Agriculture, 67</w:t>
            </w:r>
            <w:r w:rsidRPr="000570C3">
              <w:rPr>
                <w:rFonts w:eastAsia="Calibri"/>
              </w:rPr>
              <w:t>(3), 735-747.</w:t>
            </w:r>
          </w:p>
          <w:p w14:paraId="2DCF3850" w14:textId="1A91B3B9" w:rsidR="00E403B2" w:rsidRPr="000570C3" w:rsidRDefault="00DD359C" w:rsidP="00E403B2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hyperlink r:id="rId119" w:history="1">
              <w:r w:rsidR="000570C3" w:rsidRPr="00583A60">
                <w:rPr>
                  <w:rStyle w:val="Hyperlink"/>
                  <w:rFonts w:eastAsia="Calibri"/>
                </w:rPr>
                <w:t>https://doi.org/10.5937/ekoPolj2003735M</w:t>
              </w:r>
            </w:hyperlink>
          </w:p>
        </w:tc>
        <w:tc>
          <w:tcPr>
            <w:tcW w:w="387" w:type="pct"/>
            <w:vAlign w:val="center"/>
          </w:tcPr>
          <w:p w14:paraId="1B5BB8D5" w14:textId="54B3F62F" w:rsidR="00E403B2" w:rsidRPr="00E403B2" w:rsidRDefault="00E403B2" w:rsidP="00E403B2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E403B2">
              <w:rPr>
                <w:rStyle w:val="Hyperlink"/>
                <w:rFonts w:eastAsia="Calibri"/>
                <w:bCs/>
                <w:noProof/>
                <w:color w:val="auto"/>
                <w:u w:val="none"/>
                <w:lang w:val="en-US"/>
              </w:rPr>
              <w:t>M24</w:t>
            </w:r>
          </w:p>
        </w:tc>
      </w:tr>
      <w:tr w:rsidR="00E403B2" w:rsidRPr="00991010" w14:paraId="51318BB2" w14:textId="28CE7728" w:rsidTr="00E403B2">
        <w:trPr>
          <w:trHeight w:val="20"/>
        </w:trPr>
        <w:tc>
          <w:tcPr>
            <w:tcW w:w="232" w:type="pct"/>
            <w:vAlign w:val="center"/>
          </w:tcPr>
          <w:p w14:paraId="5A107E9F" w14:textId="77777777" w:rsidR="00E403B2" w:rsidRPr="00E403B2" w:rsidRDefault="00E403B2" w:rsidP="00E403B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4381" w:type="pct"/>
            <w:gridSpan w:val="13"/>
            <w:shd w:val="clear" w:color="auto" w:fill="auto"/>
            <w:vAlign w:val="center"/>
          </w:tcPr>
          <w:p w14:paraId="7A51DFAE" w14:textId="77777777" w:rsidR="000570C3" w:rsidRDefault="000570C3" w:rsidP="00E403B2">
            <w:pPr>
              <w:tabs>
                <w:tab w:val="left" w:pos="567"/>
              </w:tabs>
              <w:jc w:val="both"/>
              <w:rPr>
                <w:bCs/>
                <w:noProof/>
                <w:lang w:val="sr-Latn-RS"/>
              </w:rPr>
            </w:pPr>
            <w:r w:rsidRPr="000570C3">
              <w:rPr>
                <w:bCs/>
                <w:noProof/>
                <w:lang w:val="sr-Latn-RS"/>
              </w:rPr>
              <w:t>Avakumović, J. (2017). Marketing management of tourist service and marketing management of relations in tourism. 10th International Scientific Conference Science and Higher Education in Function of Sustainable Development.</w:t>
            </w:r>
          </w:p>
          <w:p w14:paraId="45D68177" w14:textId="31FF1E0F" w:rsidR="00E403B2" w:rsidRPr="00E403B2" w:rsidRDefault="00DD359C" w:rsidP="00E403B2">
            <w:pPr>
              <w:tabs>
                <w:tab w:val="left" w:pos="567"/>
              </w:tabs>
              <w:jc w:val="both"/>
              <w:rPr>
                <w:noProof/>
                <w:lang w:val="en-US"/>
              </w:rPr>
            </w:pPr>
            <w:hyperlink r:id="rId120" w:history="1">
              <w:r w:rsidR="00E403B2" w:rsidRPr="00E403B2">
                <w:rPr>
                  <w:rStyle w:val="Hyperlink"/>
                  <w:noProof/>
                  <w:lang w:val="en-US"/>
                </w:rPr>
                <w:t>http://vpts.edu.rs/sed17/CD%20Proceedings%202017/proceedings/9-9.pdf</w:t>
              </w:r>
            </w:hyperlink>
            <w:r w:rsidR="00E403B2" w:rsidRPr="00E403B2">
              <w:rPr>
                <w:rStyle w:val="Hyperlink"/>
                <w:noProof/>
                <w:lang w:val="en-US"/>
              </w:rPr>
              <w:t xml:space="preserve">  </w:t>
            </w:r>
          </w:p>
        </w:tc>
        <w:tc>
          <w:tcPr>
            <w:tcW w:w="387" w:type="pct"/>
            <w:vAlign w:val="center"/>
          </w:tcPr>
          <w:p w14:paraId="13BE00B7" w14:textId="16F844CA" w:rsidR="00E403B2" w:rsidRPr="00E403B2" w:rsidRDefault="00E403B2" w:rsidP="00E403B2">
            <w:pPr>
              <w:tabs>
                <w:tab w:val="left" w:pos="567"/>
              </w:tabs>
              <w:jc w:val="center"/>
              <w:rPr>
                <w:bCs/>
                <w:noProof/>
                <w:lang w:val="sr-Latn-RS"/>
              </w:rPr>
            </w:pPr>
            <w:r w:rsidRPr="00E403B2">
              <w:rPr>
                <w:rFonts w:eastAsia="Calibri"/>
              </w:rPr>
              <w:t>M33</w:t>
            </w:r>
          </w:p>
        </w:tc>
      </w:tr>
      <w:tr w:rsidR="00E403B2" w:rsidRPr="00991010" w14:paraId="5BEB76F0" w14:textId="7B2E3562" w:rsidTr="00E403B2">
        <w:trPr>
          <w:trHeight w:val="20"/>
        </w:trPr>
        <w:tc>
          <w:tcPr>
            <w:tcW w:w="232" w:type="pct"/>
            <w:vAlign w:val="center"/>
          </w:tcPr>
          <w:p w14:paraId="74C900DB" w14:textId="77777777" w:rsidR="00E403B2" w:rsidRPr="00E403B2" w:rsidRDefault="00E403B2" w:rsidP="00E403B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4381" w:type="pct"/>
            <w:gridSpan w:val="13"/>
            <w:shd w:val="clear" w:color="auto" w:fill="auto"/>
            <w:vAlign w:val="center"/>
          </w:tcPr>
          <w:p w14:paraId="5E32BF8D" w14:textId="51217BE4" w:rsidR="00E403B2" w:rsidRPr="00E403B2" w:rsidRDefault="000570C3" w:rsidP="00E403B2">
            <w:pPr>
              <w:tabs>
                <w:tab w:val="left" w:pos="567"/>
              </w:tabs>
              <w:jc w:val="both"/>
              <w:rPr>
                <w:bCs/>
                <w:noProof/>
                <w:lang w:val="sr-Latn-RS"/>
              </w:rPr>
            </w:pPr>
            <w:r w:rsidRPr="000570C3">
              <w:rPr>
                <w:bCs/>
                <w:color w:val="000000"/>
                <w:lang w:eastAsia="sr-Latn-RS"/>
              </w:rPr>
              <w:t>Avakumović, J. (2016). Upravljanje tražnjom i ocena efikasnosti uslužnog marketinga. Peti Međunarodni Skup, Visoka Tekstilna Škola Strukovnih Studija za Dizajn, Tehnologiju i Menadžment, Beograd.</w:t>
            </w:r>
            <w:r w:rsidR="00E403B2" w:rsidRPr="00E403B2">
              <w:rPr>
                <w:color w:val="000000"/>
                <w:lang w:eastAsia="sr-Latn-RS"/>
              </w:rPr>
              <w:t> </w:t>
            </w:r>
          </w:p>
        </w:tc>
        <w:tc>
          <w:tcPr>
            <w:tcW w:w="387" w:type="pct"/>
            <w:vAlign w:val="center"/>
          </w:tcPr>
          <w:p w14:paraId="36C2E6B0" w14:textId="4D73B972" w:rsidR="00E403B2" w:rsidRPr="00E403B2" w:rsidRDefault="00E403B2" w:rsidP="00E403B2">
            <w:pPr>
              <w:tabs>
                <w:tab w:val="left" w:pos="567"/>
              </w:tabs>
              <w:jc w:val="center"/>
              <w:rPr>
                <w:bCs/>
                <w:color w:val="000000"/>
                <w:lang w:eastAsia="sr-Latn-RS"/>
              </w:rPr>
            </w:pPr>
            <w:r w:rsidRPr="00E403B2">
              <w:rPr>
                <w:bCs/>
                <w:color w:val="000000"/>
                <w:lang w:eastAsia="sr-Latn-RS"/>
              </w:rPr>
              <w:t>M33</w:t>
            </w:r>
          </w:p>
        </w:tc>
      </w:tr>
      <w:tr w:rsidR="00E403B2" w:rsidRPr="00991010" w14:paraId="116A954F" w14:textId="6E18D1F7" w:rsidTr="00E403B2">
        <w:trPr>
          <w:trHeight w:val="20"/>
        </w:trPr>
        <w:tc>
          <w:tcPr>
            <w:tcW w:w="232" w:type="pct"/>
            <w:vAlign w:val="center"/>
          </w:tcPr>
          <w:p w14:paraId="733EB28C" w14:textId="77777777" w:rsidR="00E403B2" w:rsidRPr="00E403B2" w:rsidRDefault="00E403B2" w:rsidP="00E403B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4381" w:type="pct"/>
            <w:gridSpan w:val="13"/>
            <w:shd w:val="clear" w:color="auto" w:fill="auto"/>
            <w:vAlign w:val="center"/>
          </w:tcPr>
          <w:p w14:paraId="47548B23" w14:textId="769D6E0F" w:rsidR="00E403B2" w:rsidRPr="00E403B2" w:rsidRDefault="000570C3" w:rsidP="0093271C">
            <w:pPr>
              <w:tabs>
                <w:tab w:val="left" w:pos="567"/>
              </w:tabs>
              <w:jc w:val="both"/>
              <w:rPr>
                <w:bCs/>
                <w:color w:val="000000"/>
                <w:lang w:eastAsia="sr-Latn-RS"/>
              </w:rPr>
            </w:pPr>
            <w:r w:rsidRPr="000570C3">
              <w:rPr>
                <w:color w:val="000000"/>
              </w:rPr>
              <w:t>Avakumović, J. (2013). Marketing proces dizajniranja u funkciji održivog razvoja. 18</w:t>
            </w:r>
            <w:r w:rsidR="0093271C">
              <w:rPr>
                <w:color w:val="000000"/>
              </w:rPr>
              <w:t xml:space="preserve">. </w:t>
            </w:r>
            <w:r w:rsidRPr="000570C3">
              <w:rPr>
                <w:color w:val="000000"/>
              </w:rPr>
              <w:t>Internacionalni Naučni Skup SM 2013, Subotica.</w:t>
            </w:r>
          </w:p>
        </w:tc>
        <w:tc>
          <w:tcPr>
            <w:tcW w:w="387" w:type="pct"/>
            <w:vAlign w:val="center"/>
          </w:tcPr>
          <w:p w14:paraId="493BDD60" w14:textId="6B9E2FDD" w:rsidR="00E403B2" w:rsidRPr="00E403B2" w:rsidRDefault="00E403B2" w:rsidP="00E403B2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E403B2">
              <w:rPr>
                <w:bCs/>
                <w:color w:val="000000"/>
              </w:rPr>
              <w:t>M33</w:t>
            </w:r>
          </w:p>
        </w:tc>
      </w:tr>
      <w:tr w:rsidR="00E403B2" w:rsidRPr="000570C3" w14:paraId="211AF8A6" w14:textId="18A89467" w:rsidTr="00E403B2">
        <w:trPr>
          <w:trHeight w:val="20"/>
        </w:trPr>
        <w:tc>
          <w:tcPr>
            <w:tcW w:w="4613" w:type="pct"/>
            <w:gridSpan w:val="14"/>
            <w:vAlign w:val="center"/>
          </w:tcPr>
          <w:p w14:paraId="40EEB823" w14:textId="77777777" w:rsidR="00E403B2" w:rsidRPr="000570C3" w:rsidRDefault="00E403B2" w:rsidP="00E403B2">
            <w:pPr>
              <w:tabs>
                <w:tab w:val="left" w:pos="567"/>
              </w:tabs>
              <w:jc w:val="both"/>
              <w:rPr>
                <w:b/>
                <w:lang w:val="sr-Cyrl-CS"/>
              </w:rPr>
            </w:pPr>
            <w:r w:rsidRPr="000570C3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  <w:tc>
          <w:tcPr>
            <w:tcW w:w="387" w:type="pct"/>
            <w:vAlign w:val="center"/>
          </w:tcPr>
          <w:p w14:paraId="1651F5CF" w14:textId="77777777" w:rsidR="00E403B2" w:rsidRPr="000570C3" w:rsidRDefault="00E403B2" w:rsidP="00E403B2">
            <w:pPr>
              <w:tabs>
                <w:tab w:val="left" w:pos="567"/>
              </w:tabs>
              <w:jc w:val="center"/>
              <w:rPr>
                <w:b/>
                <w:lang w:val="sr-Cyrl-CS"/>
              </w:rPr>
            </w:pPr>
          </w:p>
        </w:tc>
      </w:tr>
      <w:tr w:rsidR="00E403B2" w:rsidRPr="00991010" w14:paraId="1B53BC50" w14:textId="77777777" w:rsidTr="0093271C">
        <w:trPr>
          <w:trHeight w:val="20"/>
        </w:trPr>
        <w:tc>
          <w:tcPr>
            <w:tcW w:w="2067" w:type="pct"/>
            <w:gridSpan w:val="7"/>
            <w:vAlign w:val="center"/>
          </w:tcPr>
          <w:p w14:paraId="464815BB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Укупан број цитата</w:t>
            </w:r>
          </w:p>
        </w:tc>
        <w:tc>
          <w:tcPr>
            <w:tcW w:w="2933" w:type="pct"/>
            <w:gridSpan w:val="8"/>
            <w:vAlign w:val="center"/>
          </w:tcPr>
          <w:p w14:paraId="56768185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RS"/>
              </w:rPr>
            </w:pPr>
            <w:r w:rsidRPr="00991010">
              <w:rPr>
                <w:lang w:val="sr-Cyrl-RS"/>
              </w:rPr>
              <w:t>30</w:t>
            </w:r>
          </w:p>
        </w:tc>
      </w:tr>
      <w:tr w:rsidR="00E403B2" w:rsidRPr="00991010" w14:paraId="32EB8430" w14:textId="77777777" w:rsidTr="0093271C">
        <w:trPr>
          <w:trHeight w:val="20"/>
        </w:trPr>
        <w:tc>
          <w:tcPr>
            <w:tcW w:w="2067" w:type="pct"/>
            <w:gridSpan w:val="7"/>
            <w:vAlign w:val="center"/>
          </w:tcPr>
          <w:p w14:paraId="766BF93D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Укупан број радова са SCI (SSCI) листе</w:t>
            </w:r>
          </w:p>
        </w:tc>
        <w:tc>
          <w:tcPr>
            <w:tcW w:w="2933" w:type="pct"/>
            <w:gridSpan w:val="8"/>
            <w:vAlign w:val="center"/>
          </w:tcPr>
          <w:p w14:paraId="763229F8" w14:textId="77777777" w:rsidR="00E403B2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1</w:t>
            </w:r>
          </w:p>
          <w:p w14:paraId="2745917F" w14:textId="7D810780" w:rsidR="000570C3" w:rsidRPr="00991010" w:rsidRDefault="00DD359C" w:rsidP="00E403B2">
            <w:pPr>
              <w:tabs>
                <w:tab w:val="left" w:pos="567"/>
              </w:tabs>
              <w:rPr>
                <w:lang w:val="sr-Cyrl-CS"/>
              </w:rPr>
            </w:pPr>
            <w:hyperlink r:id="rId121" w:history="1">
              <w:r w:rsidR="000570C3" w:rsidRPr="00583A60">
                <w:rPr>
                  <w:rStyle w:val="Hyperlink"/>
                  <w:rFonts w:eastAsia="Calibri"/>
                </w:rPr>
                <w:t>https://doi.org/10.5937/ekoPolj2003735M</w:t>
              </w:r>
            </w:hyperlink>
          </w:p>
        </w:tc>
      </w:tr>
      <w:tr w:rsidR="00E403B2" w:rsidRPr="00991010" w14:paraId="0AF179AB" w14:textId="77777777" w:rsidTr="0093271C">
        <w:trPr>
          <w:trHeight w:val="20"/>
        </w:trPr>
        <w:tc>
          <w:tcPr>
            <w:tcW w:w="2067" w:type="pct"/>
            <w:gridSpan w:val="7"/>
            <w:vAlign w:val="center"/>
          </w:tcPr>
          <w:p w14:paraId="103AF11E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860" w:type="pct"/>
            <w:gridSpan w:val="3"/>
            <w:vAlign w:val="center"/>
          </w:tcPr>
          <w:p w14:paraId="4040D0E8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Домаћи</w:t>
            </w:r>
          </w:p>
        </w:tc>
        <w:tc>
          <w:tcPr>
            <w:tcW w:w="2073" w:type="pct"/>
            <w:gridSpan w:val="5"/>
            <w:vAlign w:val="center"/>
          </w:tcPr>
          <w:p w14:paraId="119B394A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Међународни</w:t>
            </w:r>
          </w:p>
        </w:tc>
      </w:tr>
      <w:tr w:rsidR="00E403B2" w:rsidRPr="00991010" w14:paraId="0690C911" w14:textId="77777777" w:rsidTr="0093271C">
        <w:trPr>
          <w:trHeight w:val="20"/>
        </w:trPr>
        <w:tc>
          <w:tcPr>
            <w:tcW w:w="1075" w:type="pct"/>
            <w:gridSpan w:val="5"/>
            <w:vAlign w:val="center"/>
          </w:tcPr>
          <w:p w14:paraId="6CD547EC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 xml:space="preserve">Усавршавања </w:t>
            </w:r>
          </w:p>
        </w:tc>
        <w:tc>
          <w:tcPr>
            <w:tcW w:w="3925" w:type="pct"/>
            <w:gridSpan w:val="10"/>
            <w:vAlign w:val="center"/>
          </w:tcPr>
          <w:p w14:paraId="4D35086B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en-US"/>
              </w:rPr>
            </w:pPr>
            <w:r w:rsidRPr="00991010">
              <w:rPr>
                <w:lang w:val="sr-Cyrl-CS"/>
              </w:rPr>
              <w:t>„Нове технологије у образовању“</w:t>
            </w:r>
            <w:r w:rsidRPr="00991010">
              <w:rPr>
                <w:lang w:val="en-US"/>
              </w:rPr>
              <w:t xml:space="preserve">, </w:t>
            </w:r>
            <w:r w:rsidRPr="00991010">
              <w:rPr>
                <w:lang w:val="sr-Latn-RS"/>
              </w:rPr>
              <w:t>Belexpocentar</w:t>
            </w:r>
            <w:r w:rsidRPr="00991010">
              <w:rPr>
                <w:lang w:val="en-US"/>
              </w:rPr>
              <w:t xml:space="preserve"> 26-27.02.2016. </w:t>
            </w:r>
            <w:r w:rsidRPr="00991010">
              <w:rPr>
                <w:lang w:val="sr-Cyrl-RS"/>
              </w:rPr>
              <w:t xml:space="preserve">Београд. </w:t>
            </w:r>
            <w:r w:rsidRPr="00991010">
              <w:rPr>
                <w:lang w:val="en-US"/>
              </w:rPr>
              <w:t>British council</w:t>
            </w:r>
          </w:p>
        </w:tc>
      </w:tr>
      <w:tr w:rsidR="00E403B2" w:rsidRPr="00991010" w14:paraId="6E096509" w14:textId="77777777" w:rsidTr="0093271C">
        <w:trPr>
          <w:trHeight w:val="20"/>
        </w:trPr>
        <w:tc>
          <w:tcPr>
            <w:tcW w:w="5000" w:type="pct"/>
            <w:gridSpan w:val="15"/>
            <w:vAlign w:val="center"/>
          </w:tcPr>
          <w:p w14:paraId="7B7E3CA2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 xml:space="preserve">Други подаци које сматрате релевантним </w:t>
            </w:r>
          </w:p>
          <w:p w14:paraId="34E8FA2E" w14:textId="77777777" w:rsidR="00E403B2" w:rsidRPr="00991010" w:rsidRDefault="00E403B2" w:rsidP="00E403B2">
            <w:pPr>
              <w:tabs>
                <w:tab w:val="left" w:pos="567"/>
              </w:tabs>
              <w:rPr>
                <w:noProof/>
                <w:lang w:val="en-US"/>
              </w:rPr>
            </w:pPr>
            <w:r w:rsidRPr="00991010">
              <w:rPr>
                <w:noProof/>
                <w:lang w:val="sr-Cyrl-RS"/>
              </w:rPr>
              <w:t>Савез економиста Србије, члан од 2019 године.</w:t>
            </w:r>
            <w:r w:rsidRPr="00991010">
              <w:rPr>
                <w:noProof/>
                <w:lang w:val="en-US"/>
              </w:rPr>
              <w:t xml:space="preserve"> </w:t>
            </w:r>
          </w:p>
          <w:p w14:paraId="68D27CC4" w14:textId="77777777" w:rsidR="00E403B2" w:rsidRPr="00991010" w:rsidRDefault="00E403B2" w:rsidP="00E403B2">
            <w:pPr>
              <w:tabs>
                <w:tab w:val="left" w:pos="567"/>
              </w:tabs>
              <w:rPr>
                <w:lang w:val="sr-Cyrl-CS"/>
              </w:rPr>
            </w:pPr>
            <w:r w:rsidRPr="00991010">
              <w:rPr>
                <w:lang w:val="sr-Cyrl-CS"/>
              </w:rPr>
              <w:t>Рецензент часописа Акционарство  (М-24)</w:t>
            </w:r>
          </w:p>
        </w:tc>
      </w:tr>
    </w:tbl>
    <w:p w14:paraId="6A47244A" w14:textId="77777777" w:rsidR="00E403B2" w:rsidRDefault="00E403B2" w:rsidP="00E403B2"/>
    <w:p w14:paraId="7F3E1D78" w14:textId="77777777" w:rsidR="00E403B2" w:rsidRDefault="00E403B2"/>
    <w:sectPr w:rsidR="00E403B2" w:rsidSect="00E30DD4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no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5C9"/>
    <w:multiLevelType w:val="hybridMultilevel"/>
    <w:tmpl w:val="EEEE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4FF"/>
    <w:multiLevelType w:val="hybridMultilevel"/>
    <w:tmpl w:val="4E545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222F1"/>
    <w:multiLevelType w:val="hybridMultilevel"/>
    <w:tmpl w:val="4A865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1014D"/>
    <w:multiLevelType w:val="hybridMultilevel"/>
    <w:tmpl w:val="4104BD7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E0E7F"/>
    <w:multiLevelType w:val="hybridMultilevel"/>
    <w:tmpl w:val="7ED2D2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36C99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16EE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C241D"/>
    <w:multiLevelType w:val="hybridMultilevel"/>
    <w:tmpl w:val="CCA21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C3253"/>
    <w:multiLevelType w:val="hybridMultilevel"/>
    <w:tmpl w:val="9968D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F57C4"/>
    <w:multiLevelType w:val="hybridMultilevel"/>
    <w:tmpl w:val="98069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F37209"/>
    <w:multiLevelType w:val="hybridMultilevel"/>
    <w:tmpl w:val="0AF6BA0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610830"/>
    <w:multiLevelType w:val="hybridMultilevel"/>
    <w:tmpl w:val="8C06634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8B86149"/>
    <w:multiLevelType w:val="hybridMultilevel"/>
    <w:tmpl w:val="FB660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B5D1D"/>
    <w:multiLevelType w:val="hybridMultilevel"/>
    <w:tmpl w:val="77EE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23E8F"/>
    <w:multiLevelType w:val="hybridMultilevel"/>
    <w:tmpl w:val="52447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B40C45"/>
    <w:multiLevelType w:val="hybridMultilevel"/>
    <w:tmpl w:val="CCA21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00D62"/>
    <w:multiLevelType w:val="hybridMultilevel"/>
    <w:tmpl w:val="363E6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A1EAB"/>
    <w:multiLevelType w:val="hybridMultilevel"/>
    <w:tmpl w:val="677C722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BF45B7"/>
    <w:multiLevelType w:val="hybridMultilevel"/>
    <w:tmpl w:val="74D6C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335"/>
    <w:multiLevelType w:val="hybridMultilevel"/>
    <w:tmpl w:val="52F4D9F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1970DC"/>
    <w:multiLevelType w:val="hybridMultilevel"/>
    <w:tmpl w:val="D4463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706655"/>
    <w:multiLevelType w:val="hybridMultilevel"/>
    <w:tmpl w:val="33246CC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C40A62"/>
    <w:multiLevelType w:val="hybridMultilevel"/>
    <w:tmpl w:val="55FC056A"/>
    <w:lvl w:ilvl="0" w:tplc="11D686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06714"/>
    <w:multiLevelType w:val="hybridMultilevel"/>
    <w:tmpl w:val="4ED0D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573B03"/>
    <w:multiLevelType w:val="hybridMultilevel"/>
    <w:tmpl w:val="27B2662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157527"/>
    <w:multiLevelType w:val="hybridMultilevel"/>
    <w:tmpl w:val="4F64395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F209F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D5D77"/>
    <w:multiLevelType w:val="hybridMultilevel"/>
    <w:tmpl w:val="4386F904"/>
    <w:lvl w:ilvl="0" w:tplc="D56C1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973F2"/>
    <w:multiLevelType w:val="hybridMultilevel"/>
    <w:tmpl w:val="9968D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C655A0"/>
    <w:multiLevelType w:val="hybridMultilevel"/>
    <w:tmpl w:val="3CCCA904"/>
    <w:lvl w:ilvl="0" w:tplc="3B48AA72">
      <w:start w:val="199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E660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2"/>
  </w:num>
  <w:num w:numId="6">
    <w:abstractNumId w:val="8"/>
  </w:num>
  <w:num w:numId="7">
    <w:abstractNumId w:val="14"/>
  </w:num>
  <w:num w:numId="8">
    <w:abstractNumId w:val="28"/>
  </w:num>
  <w:num w:numId="9">
    <w:abstractNumId w:val="30"/>
  </w:num>
  <w:num w:numId="10">
    <w:abstractNumId w:val="1"/>
  </w:num>
  <w:num w:numId="11">
    <w:abstractNumId w:val="21"/>
  </w:num>
  <w:num w:numId="12">
    <w:abstractNumId w:val="24"/>
  </w:num>
  <w:num w:numId="13">
    <w:abstractNumId w:val="2"/>
  </w:num>
  <w:num w:numId="14">
    <w:abstractNumId w:val="6"/>
  </w:num>
  <w:num w:numId="15">
    <w:abstractNumId w:val="5"/>
  </w:num>
  <w:num w:numId="16">
    <w:abstractNumId w:val="31"/>
  </w:num>
  <w:num w:numId="17">
    <w:abstractNumId w:val="2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7"/>
  </w:num>
  <w:num w:numId="21">
    <w:abstractNumId w:val="10"/>
  </w:num>
  <w:num w:numId="22">
    <w:abstractNumId w:val="0"/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</w:num>
  <w:num w:numId="28">
    <w:abstractNumId w:val="20"/>
  </w:num>
  <w:num w:numId="29">
    <w:abstractNumId w:val="25"/>
  </w:num>
  <w:num w:numId="30">
    <w:abstractNumId w:val="4"/>
  </w:num>
  <w:num w:numId="31">
    <w:abstractNumId w:val="26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91"/>
    <w:rsid w:val="000257DC"/>
    <w:rsid w:val="00031AC8"/>
    <w:rsid w:val="00034D82"/>
    <w:rsid w:val="00054E0A"/>
    <w:rsid w:val="000570C3"/>
    <w:rsid w:val="00063E08"/>
    <w:rsid w:val="000708F4"/>
    <w:rsid w:val="00071E68"/>
    <w:rsid w:val="00073146"/>
    <w:rsid w:val="00083FB2"/>
    <w:rsid w:val="000A245F"/>
    <w:rsid w:val="000A516B"/>
    <w:rsid w:val="000D36B5"/>
    <w:rsid w:val="00130FAE"/>
    <w:rsid w:val="0014212E"/>
    <w:rsid w:val="00162982"/>
    <w:rsid w:val="00166FCB"/>
    <w:rsid w:val="00175DB3"/>
    <w:rsid w:val="00180A00"/>
    <w:rsid w:val="001A4175"/>
    <w:rsid w:val="001C5613"/>
    <w:rsid w:val="001D4C54"/>
    <w:rsid w:val="001F5AA9"/>
    <w:rsid w:val="002273E9"/>
    <w:rsid w:val="002300FD"/>
    <w:rsid w:val="0024165A"/>
    <w:rsid w:val="00275FCC"/>
    <w:rsid w:val="0028790D"/>
    <w:rsid w:val="002A383A"/>
    <w:rsid w:val="002B0FD2"/>
    <w:rsid w:val="002E6B67"/>
    <w:rsid w:val="00311655"/>
    <w:rsid w:val="00322FB1"/>
    <w:rsid w:val="00346B24"/>
    <w:rsid w:val="00357B1A"/>
    <w:rsid w:val="003A6DCC"/>
    <w:rsid w:val="003A78CC"/>
    <w:rsid w:val="003B18C3"/>
    <w:rsid w:val="003C4BB2"/>
    <w:rsid w:val="003D49FA"/>
    <w:rsid w:val="003D7771"/>
    <w:rsid w:val="00401038"/>
    <w:rsid w:val="004063EA"/>
    <w:rsid w:val="00414664"/>
    <w:rsid w:val="00446C53"/>
    <w:rsid w:val="00456131"/>
    <w:rsid w:val="00494C02"/>
    <w:rsid w:val="004A5632"/>
    <w:rsid w:val="004A70A2"/>
    <w:rsid w:val="004B21DB"/>
    <w:rsid w:val="004B6165"/>
    <w:rsid w:val="004C2E1E"/>
    <w:rsid w:val="004E0DB6"/>
    <w:rsid w:val="004F6D6A"/>
    <w:rsid w:val="00536C1D"/>
    <w:rsid w:val="00555554"/>
    <w:rsid w:val="005A1E03"/>
    <w:rsid w:val="005B39D2"/>
    <w:rsid w:val="005B7013"/>
    <w:rsid w:val="005C0DA4"/>
    <w:rsid w:val="005D077B"/>
    <w:rsid w:val="005D202C"/>
    <w:rsid w:val="005E0274"/>
    <w:rsid w:val="005E059A"/>
    <w:rsid w:val="00613E99"/>
    <w:rsid w:val="00635113"/>
    <w:rsid w:val="0064564B"/>
    <w:rsid w:val="006815CE"/>
    <w:rsid w:val="0068481C"/>
    <w:rsid w:val="006A4210"/>
    <w:rsid w:val="006D29FB"/>
    <w:rsid w:val="006D2F68"/>
    <w:rsid w:val="006D61FA"/>
    <w:rsid w:val="006D7EC3"/>
    <w:rsid w:val="006E2B70"/>
    <w:rsid w:val="006E4481"/>
    <w:rsid w:val="006E4E97"/>
    <w:rsid w:val="006F35F1"/>
    <w:rsid w:val="00700046"/>
    <w:rsid w:val="0070532E"/>
    <w:rsid w:val="007240A8"/>
    <w:rsid w:val="00731379"/>
    <w:rsid w:val="00732208"/>
    <w:rsid w:val="00753E57"/>
    <w:rsid w:val="00760B4A"/>
    <w:rsid w:val="00782548"/>
    <w:rsid w:val="007B2C97"/>
    <w:rsid w:val="007D4B64"/>
    <w:rsid w:val="008116A8"/>
    <w:rsid w:val="00813903"/>
    <w:rsid w:val="00815D4D"/>
    <w:rsid w:val="00823271"/>
    <w:rsid w:val="008247A4"/>
    <w:rsid w:val="00835E06"/>
    <w:rsid w:val="008549EC"/>
    <w:rsid w:val="00866FFC"/>
    <w:rsid w:val="00892F56"/>
    <w:rsid w:val="00893E3E"/>
    <w:rsid w:val="008C7ADC"/>
    <w:rsid w:val="008F16FD"/>
    <w:rsid w:val="009263DD"/>
    <w:rsid w:val="00931EDA"/>
    <w:rsid w:val="0093271C"/>
    <w:rsid w:val="00947134"/>
    <w:rsid w:val="00963086"/>
    <w:rsid w:val="00971CCC"/>
    <w:rsid w:val="0097470A"/>
    <w:rsid w:val="0098459A"/>
    <w:rsid w:val="009869BB"/>
    <w:rsid w:val="009875FC"/>
    <w:rsid w:val="009922EC"/>
    <w:rsid w:val="009A48FE"/>
    <w:rsid w:val="009D030D"/>
    <w:rsid w:val="009D55EE"/>
    <w:rsid w:val="009E0B22"/>
    <w:rsid w:val="00A17E21"/>
    <w:rsid w:val="00A56C2F"/>
    <w:rsid w:val="00A6149B"/>
    <w:rsid w:val="00A96144"/>
    <w:rsid w:val="00A97072"/>
    <w:rsid w:val="00AA35EA"/>
    <w:rsid w:val="00AC68C2"/>
    <w:rsid w:val="00AD218B"/>
    <w:rsid w:val="00B069DF"/>
    <w:rsid w:val="00B14F56"/>
    <w:rsid w:val="00B16C49"/>
    <w:rsid w:val="00B17CCE"/>
    <w:rsid w:val="00B36B92"/>
    <w:rsid w:val="00B37855"/>
    <w:rsid w:val="00BA1284"/>
    <w:rsid w:val="00BB1C80"/>
    <w:rsid w:val="00BE3F19"/>
    <w:rsid w:val="00BE434D"/>
    <w:rsid w:val="00BF11B4"/>
    <w:rsid w:val="00C1581D"/>
    <w:rsid w:val="00C237BB"/>
    <w:rsid w:val="00C46127"/>
    <w:rsid w:val="00C776B6"/>
    <w:rsid w:val="00C90CA6"/>
    <w:rsid w:val="00C93BDB"/>
    <w:rsid w:val="00C965E4"/>
    <w:rsid w:val="00CC2878"/>
    <w:rsid w:val="00CC71C4"/>
    <w:rsid w:val="00CF5860"/>
    <w:rsid w:val="00D234FA"/>
    <w:rsid w:val="00D30B63"/>
    <w:rsid w:val="00D53A4D"/>
    <w:rsid w:val="00D63291"/>
    <w:rsid w:val="00D6368C"/>
    <w:rsid w:val="00D66C9B"/>
    <w:rsid w:val="00D67A6C"/>
    <w:rsid w:val="00D964C6"/>
    <w:rsid w:val="00D97B77"/>
    <w:rsid w:val="00DA4208"/>
    <w:rsid w:val="00DA465B"/>
    <w:rsid w:val="00DA7701"/>
    <w:rsid w:val="00DB29EC"/>
    <w:rsid w:val="00DB47DF"/>
    <w:rsid w:val="00DB735E"/>
    <w:rsid w:val="00DD359C"/>
    <w:rsid w:val="00DE7842"/>
    <w:rsid w:val="00E30DD4"/>
    <w:rsid w:val="00E3218B"/>
    <w:rsid w:val="00E321E2"/>
    <w:rsid w:val="00E33DA2"/>
    <w:rsid w:val="00E403B2"/>
    <w:rsid w:val="00E64CEC"/>
    <w:rsid w:val="00E82AC3"/>
    <w:rsid w:val="00E846E0"/>
    <w:rsid w:val="00EA0A16"/>
    <w:rsid w:val="00EB135C"/>
    <w:rsid w:val="00ED4336"/>
    <w:rsid w:val="00EE26EA"/>
    <w:rsid w:val="00F0264C"/>
    <w:rsid w:val="00F05852"/>
    <w:rsid w:val="00F1585C"/>
    <w:rsid w:val="00F30C74"/>
    <w:rsid w:val="00F447FA"/>
    <w:rsid w:val="00F557FE"/>
    <w:rsid w:val="00F60AE2"/>
    <w:rsid w:val="00F75FF0"/>
    <w:rsid w:val="00F81052"/>
    <w:rsid w:val="00F8377E"/>
    <w:rsid w:val="00FA2CA8"/>
    <w:rsid w:val="00FE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8017"/>
  <w15:docId w15:val="{310B2835-5A59-465A-A7FF-FDCA4308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B1C8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FCC"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9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1581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5A1E03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Emphasis">
    <w:name w:val="Emphasis"/>
    <w:basedOn w:val="DefaultParagraphFont"/>
    <w:uiPriority w:val="20"/>
    <w:qFormat/>
    <w:rsid w:val="005A1E03"/>
    <w:rPr>
      <w:i/>
      <w:iCs/>
    </w:rPr>
  </w:style>
  <w:style w:type="paragraph" w:customStyle="1" w:styleId="Default">
    <w:name w:val="Default"/>
    <w:uiPriority w:val="99"/>
    <w:rsid w:val="005A1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1E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char">
    <w:name w:val="normal__char"/>
    <w:rsid w:val="00613E99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DefaultParagraphFont"/>
    <w:link w:val="Heading2"/>
    <w:uiPriority w:val="9"/>
    <w:rsid w:val="00BB1C80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customStyle="1" w:styleId="value">
    <w:name w:val="value"/>
    <w:basedOn w:val="DefaultParagraphFont"/>
    <w:rsid w:val="00BB1C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3E5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47FA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275F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76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paragraph" w:customStyle="1" w:styleId="osnovnitekst">
    <w:name w:val="osnovni tekst"/>
    <w:basedOn w:val="BodyText"/>
    <w:next w:val="Normal"/>
    <w:link w:val="osnovnitekstChar"/>
    <w:rsid w:val="00C776B6"/>
    <w:pPr>
      <w:widowControl/>
      <w:overflowPunct w:val="0"/>
      <w:spacing w:before="120" w:line="360" w:lineRule="auto"/>
      <w:ind w:firstLine="567"/>
      <w:jc w:val="both"/>
      <w:textAlignment w:val="baseline"/>
    </w:pPr>
    <w:rPr>
      <w:rFonts w:cs="Arial"/>
      <w:sz w:val="24"/>
      <w:szCs w:val="24"/>
      <w:lang w:val="en-US" w:eastAsia="ar-SA"/>
    </w:rPr>
  </w:style>
  <w:style w:type="character" w:customStyle="1" w:styleId="osnovnitekstChar">
    <w:name w:val="osnovni tekst Char"/>
    <w:link w:val="osnovnitekst"/>
    <w:rsid w:val="00C776B6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776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6B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926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7251/JIT2301048D" TargetMode="External"/><Relationship Id="rId117" Type="http://schemas.openxmlformats.org/officeDocument/2006/relationships/hyperlink" Target="https://mksm.tfbor.bg.ac.rs/wp-content/uploads/2021/10/Proceedings_IMCSM21_Issue-2.pdf" TargetMode="External"/><Relationship Id="rId21" Type="http://schemas.openxmlformats.org/officeDocument/2006/relationships/hyperlink" Target="https://doi.org/10.1007/978-3-030-64088-0_30" TargetMode="External"/><Relationship Id="rId42" Type="http://schemas.openxmlformats.org/officeDocument/2006/relationships/hyperlink" Target="https://doi.org/10.28934/jwee22.12.pp154-169" TargetMode="External"/><Relationship Id="rId47" Type="http://schemas.openxmlformats.org/officeDocument/2006/relationships/hyperlink" Target="http://casopisi.junis.ni.ac.rs/index.php/FUTeachLearnTeachEd/article/view/7918" TargetMode="External"/><Relationship Id="rId63" Type="http://schemas.openxmlformats.org/officeDocument/2006/relationships/hyperlink" Target="https://plus.cobiss.net/cobiss/sr/sr/bib/512627101" TargetMode="External"/><Relationship Id="rId68" Type="http://schemas.openxmlformats.org/officeDocument/2006/relationships/hyperlink" Target="https://plus.cobiss.net/cobiss/sr/sr/bib/72732169" TargetMode="External"/><Relationship Id="rId84" Type="http://schemas.openxmlformats.org/officeDocument/2006/relationships/hyperlink" Target="https://doi.org/10.1007/s10587-011-0044-8" TargetMode="External"/><Relationship Id="rId89" Type="http://schemas.openxmlformats.org/officeDocument/2006/relationships/hyperlink" Target="https://doi.org/10.5755/j02.eie.28881" TargetMode="External"/><Relationship Id="rId112" Type="http://schemas.openxmlformats.org/officeDocument/2006/relationships/hyperlink" Target="https://doi.org/10.1080/21681724.2015.1036793" TargetMode="External"/><Relationship Id="rId16" Type="http://schemas.openxmlformats.org/officeDocument/2006/relationships/hyperlink" Target="https://jita-au.com/wp-content/uploads/2024/03/8186-Article-Text-18110-1-10-20211220.pdf" TargetMode="External"/><Relationship Id="rId107" Type="http://schemas.openxmlformats.org/officeDocument/2006/relationships/hyperlink" Target="https://doi.org/10.1109/telsks.2017.8246307" TargetMode="External"/><Relationship Id="rId11" Type="http://schemas.openxmlformats.org/officeDocument/2006/relationships/hyperlink" Target="https://doi.org/10.1007/978-3-030-64088-0_32" TargetMode="External"/><Relationship Id="rId32" Type="http://schemas.openxmlformats.org/officeDocument/2006/relationships/hyperlink" Target="https://www.researchgate.net/publication/370608488" TargetMode="External"/><Relationship Id="rId37" Type="http://schemas.openxmlformats.org/officeDocument/2006/relationships/hyperlink" Target="https://doi.org/10.1080/00128775.2022.2117196" TargetMode="External"/><Relationship Id="rId53" Type="http://schemas.openxmlformats.org/officeDocument/2006/relationships/hyperlink" Target="https://imt.uoradea.ro/auo.fmte/files-2011-v3/MANAGEMENT/SCEPANOVIC.pdf" TargetMode="External"/><Relationship Id="rId58" Type="http://schemas.openxmlformats.org/officeDocument/2006/relationships/hyperlink" Target="https://doi.org/10.3390/s22114204" TargetMode="External"/><Relationship Id="rId74" Type="http://schemas.openxmlformats.org/officeDocument/2006/relationships/hyperlink" Target="https://doi.org/10.31410/LIMEN.S.P.2021" TargetMode="External"/><Relationship Id="rId79" Type="http://schemas.openxmlformats.org/officeDocument/2006/relationships/hyperlink" Target="https://doi.org/10.2298/ZMSDN2283443C" TargetMode="External"/><Relationship Id="rId102" Type="http://schemas.openxmlformats.org/officeDocument/2006/relationships/hyperlink" Target="https://doi.org/10.5937/socpreg53-22970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doi.org/10.3390/e23080933" TargetMode="External"/><Relationship Id="rId95" Type="http://schemas.openxmlformats.org/officeDocument/2006/relationships/hyperlink" Target="http://www.radioeng.cz/fulltexts/2012/12_01_0099_0103.pdf" TargetMode="External"/><Relationship Id="rId22" Type="http://schemas.openxmlformats.org/officeDocument/2006/relationships/hyperlink" Target="https://doi.org/10.1007/978-3-030-64088-0_17" TargetMode="External"/><Relationship Id="rId27" Type="http://schemas.openxmlformats.org/officeDocument/2006/relationships/hyperlink" Target="https://doi.org/10.7251/STED2202021R" TargetMode="External"/><Relationship Id="rId43" Type="http://schemas.openxmlformats.org/officeDocument/2006/relationships/hyperlink" Target="https://library.ien.bg.ac.rs/index.php/jwee/article/view/1493" TargetMode="External"/><Relationship Id="rId48" Type="http://schemas.openxmlformats.org/officeDocument/2006/relationships/hyperlink" Target="https://10.1049/cmu2.12620" TargetMode="External"/><Relationship Id="rId64" Type="http://schemas.openxmlformats.org/officeDocument/2006/relationships/hyperlink" Target="https://ikm.mk/ojs/index.php/kij/article/view/6278" TargetMode="External"/><Relationship Id="rId69" Type="http://schemas.openxmlformats.org/officeDocument/2006/relationships/hyperlink" Target="https://plus.cobiss.net/cobiss/sr/sr/bib/266264332" TargetMode="External"/><Relationship Id="rId113" Type="http://schemas.openxmlformats.org/officeDocument/2006/relationships/hyperlink" Target="http://casopisi.junis.ni.ac.rs/index.php/FUAutContRob/article/view/1168/879" TargetMode="External"/><Relationship Id="rId118" Type="http://schemas.openxmlformats.org/officeDocument/2006/relationships/hyperlink" Target="https://mksm.tfbor.bg.ac.rs/wp-content/uploads/2021/10/Proceedings_IMCSM21_Issue-2.pdf" TargetMode="External"/><Relationship Id="rId80" Type="http://schemas.openxmlformats.org/officeDocument/2006/relationships/hyperlink" Target="https://doi.org/10.5937/bizinfo2202073C" TargetMode="External"/><Relationship Id="rId85" Type="http://schemas.openxmlformats.org/officeDocument/2006/relationships/hyperlink" Target="https://doi.org/10.2298/FIL1708433S" TargetMode="External"/><Relationship Id="rId12" Type="http://schemas.openxmlformats.org/officeDocument/2006/relationships/hyperlink" Target="https://doi.org/10.1007/978-3-030-64088-0_22" TargetMode="External"/><Relationship Id="rId17" Type="http://schemas.openxmlformats.org/officeDocument/2006/relationships/hyperlink" Target="https://jita-au.com/wp-content/uploads/2024/04/6938-Article-Text-14363-1-10-20201018.pdf" TargetMode="External"/><Relationship Id="rId33" Type="http://schemas.openxmlformats.org/officeDocument/2006/relationships/hyperlink" Target="https://library.fes.de/pdf-files/bueros/sarajevo/10389.pdf" TargetMode="External"/><Relationship Id="rId38" Type="http://schemas.openxmlformats.org/officeDocument/2006/relationships/hyperlink" Target="https://www.tandfonline.com/eprint/AJA2WAUPFMTGITMWPK2W/full?target=10.1080/00128775.2022.2117196" TargetMode="External"/><Relationship Id="rId59" Type="http://schemas.openxmlformats.org/officeDocument/2006/relationships/hyperlink" Target="https://doi.org/10.1109/ZINC55034.2022.9840700" TargetMode="External"/><Relationship Id="rId103" Type="http://schemas.openxmlformats.org/officeDocument/2006/relationships/hyperlink" Target="https://doi.org/10.5937/ZRFFP49-22144" TargetMode="External"/><Relationship Id="rId108" Type="http://schemas.openxmlformats.org/officeDocument/2006/relationships/hyperlink" Target="https://doi.org/10.1080/03772063.2015.1075913" TargetMode="External"/><Relationship Id="rId54" Type="http://schemas.openxmlformats.org/officeDocument/2006/relationships/hyperlink" Target="https://doi.org/10.1007/978-981-19-7753-4_60" TargetMode="External"/><Relationship Id="rId70" Type="http://schemas.openxmlformats.org/officeDocument/2006/relationships/hyperlink" Target="http://www.doiserbia.nb.rs/img/doi/0354-4664/2014/0354-46641401023T.pdf" TargetMode="External"/><Relationship Id="rId75" Type="http://schemas.openxmlformats.org/officeDocument/2006/relationships/hyperlink" Target="https://scindeks-clanci.ceon.rs/data/pdf/0354-3471/2020/0354-34712001043C.pdf" TargetMode="External"/><Relationship Id="rId91" Type="http://schemas.openxmlformats.org/officeDocument/2006/relationships/hyperlink" Target="https://doi.org/10.1007/s11042-017-4513-4" TargetMode="External"/><Relationship Id="rId96" Type="http://schemas.openxmlformats.org/officeDocument/2006/relationships/hyperlink" Target="https://doi.org/10.15388/Informatica.2010.2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i.fil.bg.ac.rs/pdf/journals/ecologica/2021-102/ecologica-2021-28-102-9.pdf" TargetMode="External"/><Relationship Id="rId23" Type="http://schemas.openxmlformats.org/officeDocument/2006/relationships/hyperlink" Target="https://www.iteo.rs.ba/sites/default/files/ITeO_Zbornik_radova_2021.pdf" TargetMode="External"/><Relationship Id="rId28" Type="http://schemas.openxmlformats.org/officeDocument/2006/relationships/hyperlink" Target="https://doi.org/10.7251/JIT2101033D" TargetMode="External"/><Relationship Id="rId49" Type="http://schemas.openxmlformats.org/officeDocument/2006/relationships/hyperlink" Target="https://www.researchgate.net/publication/288694753_Suggested_architecture_of_smart_metering_system" TargetMode="External"/><Relationship Id="rId114" Type="http://schemas.openxmlformats.org/officeDocument/2006/relationships/hyperlink" Target="https://avalasoft.com/ecologica/Sadrzaj-Ecologica,Vol.28,No101(2021).pdf" TargetMode="External"/><Relationship Id="rId119" Type="http://schemas.openxmlformats.org/officeDocument/2006/relationships/hyperlink" Target="https://doi.org/10.5937/ekoPolj2003735M" TargetMode="External"/><Relationship Id="rId44" Type="http://schemas.openxmlformats.org/officeDocument/2006/relationships/hyperlink" Target="https://ikm.mk/ojs/index.php/kij/article/view/6521" TargetMode="External"/><Relationship Id="rId60" Type="http://schemas.openxmlformats.org/officeDocument/2006/relationships/hyperlink" Target="https://doi.org/10.1109/AIE57029.2022.00134" TargetMode="External"/><Relationship Id="rId65" Type="http://schemas.openxmlformats.org/officeDocument/2006/relationships/hyperlink" Target="https://unilib.phaidrabg.rs/open/o:2306" TargetMode="External"/><Relationship Id="rId81" Type="http://schemas.openxmlformats.org/officeDocument/2006/relationships/hyperlink" Target="https://dialnet.unirioja.es/servlet/articulo?codigo=4135878" TargetMode="External"/><Relationship Id="rId86" Type="http://schemas.openxmlformats.org/officeDocument/2006/relationships/hyperlink" Target="https://www.scientificbulletin.upb.ro/rev_docs_arhiva/full5ba_4120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978-981-99-0835-6_9" TargetMode="External"/><Relationship Id="rId13" Type="http://schemas.openxmlformats.org/officeDocument/2006/relationships/hyperlink" Target="https://doi.org/10.1007/978-3-030-64088-0_29" TargetMode="External"/><Relationship Id="rId18" Type="http://schemas.openxmlformats.org/officeDocument/2006/relationships/hyperlink" Target="https://doisrpska.nub.rs/index.php/jita/article/view/3537/3376" TargetMode="External"/><Relationship Id="rId39" Type="http://schemas.openxmlformats.org/officeDocument/2006/relationships/hyperlink" Target="https://doi.org/10.23947/2334-8496-2023-11-2-221-229" TargetMode="External"/><Relationship Id="rId109" Type="http://schemas.openxmlformats.org/officeDocument/2006/relationships/hyperlink" Target="https://doi.org/10.1002/jnm.2065" TargetMode="External"/><Relationship Id="rId34" Type="http://schemas.openxmlformats.org/officeDocument/2006/relationships/hyperlink" Target="https://www.iteo.rs.ba/sites/default/files/ITeO_Zbornik-radova-2023.pdf" TargetMode="External"/><Relationship Id="rId50" Type="http://schemas.openxmlformats.org/officeDocument/2006/relationships/hyperlink" Target="https://doisrpska.nub.rs/index.php/aktuelnosti/article/view/3996/3813" TargetMode="External"/><Relationship Id="rId55" Type="http://schemas.openxmlformats.org/officeDocument/2006/relationships/hyperlink" Target="https://doi.org/10.1117/1.JEI.31.6.061815" TargetMode="External"/><Relationship Id="rId76" Type="http://schemas.openxmlformats.org/officeDocument/2006/relationships/hyperlink" Target="https://scindeks-clanci.ceon.rs/data/pdf/2334-9638/2021/2334-96382101020C.pdf" TargetMode="External"/><Relationship Id="rId97" Type="http://schemas.openxmlformats.org/officeDocument/2006/relationships/hyperlink" Target="https://doi.org/10.15388/Informatica.2012.352" TargetMode="External"/><Relationship Id="rId104" Type="http://schemas.openxmlformats.org/officeDocument/2006/relationships/hyperlink" Target="https://doi.org/10.22190/TEME1803917V" TargetMode="External"/><Relationship Id="rId120" Type="http://schemas.openxmlformats.org/officeDocument/2006/relationships/hyperlink" Target="http://vpts.edu.rs/sed17/CD%20Proceedings%202017/proceedings/9-9.pdf" TargetMode="External"/><Relationship Id="rId7" Type="http://schemas.openxmlformats.org/officeDocument/2006/relationships/hyperlink" Target="https://doi.org/10.7717/peerj-cs.1795" TargetMode="External"/><Relationship Id="rId71" Type="http://schemas.openxmlformats.org/officeDocument/2006/relationships/hyperlink" Target="http://www.doiserbia.nb.rs/img/doi/0354-4664/2013/0354-46641303899T.pdf" TargetMode="External"/><Relationship Id="rId92" Type="http://schemas.openxmlformats.org/officeDocument/2006/relationships/hyperlink" Target="https://doi.org/10.15388/Informatica.2017.15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7251/STED2101047D" TargetMode="External"/><Relationship Id="rId24" Type="http://schemas.openxmlformats.org/officeDocument/2006/relationships/hyperlink" Target="https://www.iteo.rs.ba/sites/default/files/ITeO_Zbornik_radova_2022.pdf" TargetMode="External"/><Relationship Id="rId40" Type="http://schemas.openxmlformats.org/officeDocument/2006/relationships/hyperlink" Target="https://doi.org/10.5937/intrev2204024S" TargetMode="External"/><Relationship Id="rId45" Type="http://schemas.openxmlformats.org/officeDocument/2006/relationships/hyperlink" Target="https://doi.org/10.18485/akademac_nsk.2023.4.ch1" TargetMode="External"/><Relationship Id="rId66" Type="http://schemas.openxmlformats.org/officeDocument/2006/relationships/hyperlink" Target="https://doi.org/10.15308/Sinteza-2021-34-38" TargetMode="External"/><Relationship Id="rId87" Type="http://schemas.openxmlformats.org/officeDocument/2006/relationships/hyperlink" Target="https://openurl.ebsco.com/EPDB%3Agcd%3A12%3A3976332/detailv2?sid=ebsco%3Aplink%3Ascholar&amp;id=ebsco%3Agcd%3A139065832&amp;crl=c" TargetMode="External"/><Relationship Id="rId110" Type="http://schemas.openxmlformats.org/officeDocument/2006/relationships/hyperlink" Target="https://www.researchgate.net/publication/348540800_On_the_Performance_Analysis_of_Wireless_Receiver_with_an_AFC_over_Generalized-K_Fading_Channels_in_the_Presence_of_Single_CCI" TargetMode="External"/><Relationship Id="rId115" Type="http://schemas.openxmlformats.org/officeDocument/2006/relationships/hyperlink" Target="https://10.5937/tehnika2104490S" TargetMode="External"/><Relationship Id="rId61" Type="http://schemas.openxmlformats.org/officeDocument/2006/relationships/hyperlink" Target="https://doi.org/10.18485/ecologica.2021.28.102.9" TargetMode="External"/><Relationship Id="rId82" Type="http://schemas.openxmlformats.org/officeDocument/2006/relationships/hyperlink" Target="https://doi.org/10.1007/s10587-010-0068-5" TargetMode="External"/><Relationship Id="rId19" Type="http://schemas.openxmlformats.org/officeDocument/2006/relationships/hyperlink" Target="https://infoteh.etf.ues.rs.ba/zbornik/2020/radovi/RSS-1/RSS-1-2.pdf" TargetMode="External"/><Relationship Id="rId14" Type="http://schemas.openxmlformats.org/officeDocument/2006/relationships/hyperlink" Target="https://doisrpska.nub.rs/index.php/jita/article/view/8726/8451" TargetMode="External"/><Relationship Id="rId30" Type="http://schemas.openxmlformats.org/officeDocument/2006/relationships/hyperlink" Target="https://www.iteo.rs.ba/sites/default/files/ITeO_Zbornik%20radova%202020.pdf" TargetMode="External"/><Relationship Id="rId35" Type="http://schemas.openxmlformats.org/officeDocument/2006/relationships/hyperlink" Target="https://doi.org/10.1007/978-3-031-05230-9_131" TargetMode="External"/><Relationship Id="rId56" Type="http://schemas.openxmlformats.org/officeDocument/2006/relationships/hyperlink" Target="https://doi.org/10.1117/1.JEI.31.6.061810" TargetMode="External"/><Relationship Id="rId77" Type="http://schemas.openxmlformats.org/officeDocument/2006/relationships/hyperlink" Target="https://doi.org/10.5937/etp2201098C" TargetMode="External"/><Relationship Id="rId100" Type="http://schemas.openxmlformats.org/officeDocument/2006/relationships/hyperlink" Target="https://doi.org/10.5937/ZRFFP49-22941" TargetMode="External"/><Relationship Id="rId105" Type="http://schemas.openxmlformats.org/officeDocument/2006/relationships/hyperlink" Target="https://doi.org/10.22190/FUACR1702185D" TargetMode="External"/><Relationship Id="rId8" Type="http://schemas.openxmlformats.org/officeDocument/2006/relationships/hyperlink" Target="https://doi.org/10.1007/978-981-99-1431-9_20" TargetMode="External"/><Relationship Id="rId51" Type="http://schemas.openxmlformats.org/officeDocument/2006/relationships/hyperlink" Target="https://doi.org/10.58898/sij.v1i1.23-29" TargetMode="External"/><Relationship Id="rId72" Type="http://schemas.openxmlformats.org/officeDocument/2006/relationships/hyperlink" Target="https://doi.org/10.17559/TV-20190510052210" TargetMode="External"/><Relationship Id="rId93" Type="http://schemas.openxmlformats.org/officeDocument/2006/relationships/hyperlink" Target="http://www.sciencedirect.com/science/article/pii/S0957417415003735" TargetMode="External"/><Relationship Id="rId98" Type="http://schemas.openxmlformats.org/officeDocument/2006/relationships/hyperlink" Target="https://doi.org/10.23947/2334-8496-2022-10-2-69-76" TargetMode="External"/><Relationship Id="rId121" Type="http://schemas.openxmlformats.org/officeDocument/2006/relationships/hyperlink" Target="https://doi.org/10.5937/ekoPolj2003735M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i.org/10.7251/STED2305025D" TargetMode="External"/><Relationship Id="rId46" Type="http://schemas.openxmlformats.org/officeDocument/2006/relationships/hyperlink" Target="https://doi.org/10.22190/FUTLTE210617015S" TargetMode="External"/><Relationship Id="rId67" Type="http://schemas.openxmlformats.org/officeDocument/2006/relationships/hyperlink" Target="https://plus.cobiss.net/cobiss/sr/sr/bib/72861705" TargetMode="External"/><Relationship Id="rId116" Type="http://schemas.openxmlformats.org/officeDocument/2006/relationships/hyperlink" Target="https://10.5937/OdrRaz2102069A" TargetMode="External"/><Relationship Id="rId20" Type="http://schemas.openxmlformats.org/officeDocument/2006/relationships/hyperlink" Target="https://doi.org/10.7251/jit1802086d" TargetMode="External"/><Relationship Id="rId41" Type="http://schemas.openxmlformats.org/officeDocument/2006/relationships/hyperlink" Target="https://scindeks-clanci.ceon.rs/data/pdf/2217-9739/2022/2217-97392203024S.pdf" TargetMode="External"/><Relationship Id="rId62" Type="http://schemas.openxmlformats.org/officeDocument/2006/relationships/hyperlink" Target="https://doi.org/10.5937/POLJTEH2102019T" TargetMode="External"/><Relationship Id="rId83" Type="http://schemas.openxmlformats.org/officeDocument/2006/relationships/hyperlink" Target="http://www.jstor.org/stable/taiwjmath.15.4.1691" TargetMode="External"/><Relationship Id="rId88" Type="http://schemas.openxmlformats.org/officeDocument/2006/relationships/hyperlink" Target="http://dx.doi.org/10.5755/j01.itc.50.3.28468" TargetMode="External"/><Relationship Id="rId111" Type="http://schemas.openxmlformats.org/officeDocument/2006/relationships/hyperlink" Target="https://infoteh.etf.ues.rs.ba/zbornik/2015/radovi/KST/KST-15.pdf" TargetMode="External"/><Relationship Id="rId15" Type="http://schemas.openxmlformats.org/officeDocument/2006/relationships/hyperlink" Target="https://jita-au.com/wp-content/uploads/2024/03/9884-Article-Text-22668-1-10-20230715.pdf" TargetMode="External"/><Relationship Id="rId36" Type="http://schemas.openxmlformats.org/officeDocument/2006/relationships/hyperlink" Target="https://link.springer.com/chapter/10.1007/978-3-031-05230-9_131" TargetMode="External"/><Relationship Id="rId57" Type="http://schemas.openxmlformats.org/officeDocument/2006/relationships/hyperlink" Target="https://doi.org/10.3390/math10132272" TargetMode="External"/><Relationship Id="rId106" Type="http://schemas.openxmlformats.org/officeDocument/2006/relationships/hyperlink" Target="https://infoteh.etf.ues.rs.ba/zbornik/2017/radovi/P-3/P-3-12.pdf" TargetMode="External"/><Relationship Id="rId10" Type="http://schemas.openxmlformats.org/officeDocument/2006/relationships/hyperlink" Target="https://doi.org/10.3390/su142114616" TargetMode="External"/><Relationship Id="rId31" Type="http://schemas.openxmlformats.org/officeDocument/2006/relationships/hyperlink" Target="https://www.researchgate.net/publication/370608334" TargetMode="External"/><Relationship Id="rId52" Type="http://schemas.openxmlformats.org/officeDocument/2006/relationships/hyperlink" Target="https://doi.org/10.58898/sij.v2i1.41-44" TargetMode="External"/><Relationship Id="rId73" Type="http://schemas.openxmlformats.org/officeDocument/2006/relationships/hyperlink" Target="https://doi.org/10.5937/Oditor2101007C" TargetMode="External"/><Relationship Id="rId78" Type="http://schemas.openxmlformats.org/officeDocument/2006/relationships/hyperlink" Target="https://doi.org/10.5937/MegRev2203341C" TargetMode="External"/><Relationship Id="rId94" Type="http://schemas.openxmlformats.org/officeDocument/2006/relationships/hyperlink" Target="http://www.eejournal.ktu.lt/index.php/elt/article/view/10380/6865" TargetMode="External"/><Relationship Id="rId99" Type="http://schemas.openxmlformats.org/officeDocument/2006/relationships/hyperlink" Target="https://doi.org/10.5937/ZRFFP51-34233" TargetMode="External"/><Relationship Id="rId101" Type="http://schemas.openxmlformats.org/officeDocument/2006/relationships/hyperlink" Target="https://doi.org/10.36478/rjasci.2019.219.225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1911-C284-49CE-BA81-FF74D614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29</Pages>
  <Words>11076</Words>
  <Characters>63135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Mihajlov</dc:creator>
  <cp:keywords/>
  <dc:description/>
  <cp:lastModifiedBy>Snežana Mihajlov</cp:lastModifiedBy>
  <cp:revision>19</cp:revision>
  <dcterms:created xsi:type="dcterms:W3CDTF">2024-04-14T00:23:00Z</dcterms:created>
  <dcterms:modified xsi:type="dcterms:W3CDTF">2024-04-18T16:53:00Z</dcterms:modified>
</cp:coreProperties>
</file>