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C6C2" w14:textId="77777777" w:rsidR="001A05B9" w:rsidRPr="00862D2F" w:rsidRDefault="001A05B9" w:rsidP="001A05B9">
      <w:pPr>
        <w:rPr>
          <w:lang w:val="sr-Cyrl-CS"/>
        </w:rPr>
      </w:pPr>
    </w:p>
    <w:tbl>
      <w:tblPr>
        <w:tblW w:w="8910" w:type="dxa"/>
        <w:tblInd w:w="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1097"/>
        <w:gridCol w:w="1166"/>
        <w:gridCol w:w="577"/>
        <w:gridCol w:w="1215"/>
        <w:gridCol w:w="321"/>
        <w:gridCol w:w="132"/>
        <w:gridCol w:w="1092"/>
        <w:gridCol w:w="1405"/>
        <w:gridCol w:w="1171"/>
      </w:tblGrid>
      <w:tr w:rsidR="001A05B9" w:rsidRPr="00862D2F" w14:paraId="14F7E09A" w14:textId="77777777" w:rsidTr="001A05B9">
        <w:trPr>
          <w:trHeight w:val="227"/>
        </w:trPr>
        <w:tc>
          <w:tcPr>
            <w:tcW w:w="4876" w:type="dxa"/>
            <w:gridSpan w:val="6"/>
            <w:vAlign w:val="center"/>
          </w:tcPr>
          <w:p w14:paraId="7FF1E5ED" w14:textId="77777777" w:rsidR="001A05B9" w:rsidRPr="00862D2F" w:rsidRDefault="001A05B9" w:rsidP="00D55026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862D2F">
              <w:rPr>
                <w:b/>
                <w:lang w:val="sr-Cyrl-RS"/>
              </w:rPr>
              <w:t>П</w:t>
            </w:r>
            <w:r w:rsidRPr="00862D2F">
              <w:rPr>
                <w:b/>
                <w:lang w:val="sr-Cyrl-CS"/>
              </w:rPr>
              <w:t xml:space="preserve">резиме, средње слово, име  </w:t>
            </w:r>
          </w:p>
        </w:tc>
        <w:tc>
          <w:tcPr>
            <w:tcW w:w="4034" w:type="dxa"/>
            <w:gridSpan w:val="4"/>
            <w:vAlign w:val="bottom"/>
          </w:tcPr>
          <w:p w14:paraId="7E0EB30C" w14:textId="77777777" w:rsidR="001A05B9" w:rsidRPr="00862D2F" w:rsidRDefault="001A05B9" w:rsidP="00D55026">
            <w:r w:rsidRPr="00862D2F">
              <w:t>Јеремић С. Љиљана</w:t>
            </w:r>
          </w:p>
        </w:tc>
      </w:tr>
      <w:tr w:rsidR="001A05B9" w:rsidRPr="00862D2F" w14:paraId="2821CA96" w14:textId="77777777" w:rsidTr="001A05B9">
        <w:trPr>
          <w:trHeight w:val="227"/>
        </w:trPr>
        <w:tc>
          <w:tcPr>
            <w:tcW w:w="4876" w:type="dxa"/>
            <w:gridSpan w:val="6"/>
            <w:vAlign w:val="center"/>
          </w:tcPr>
          <w:p w14:paraId="0470368F" w14:textId="77777777" w:rsidR="001A05B9" w:rsidRPr="00862D2F" w:rsidRDefault="001A05B9" w:rsidP="00D55026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862D2F">
              <w:rPr>
                <w:b/>
                <w:lang w:val="sr-Cyrl-CS"/>
              </w:rPr>
              <w:t>Звање</w:t>
            </w:r>
          </w:p>
        </w:tc>
        <w:tc>
          <w:tcPr>
            <w:tcW w:w="4034" w:type="dxa"/>
            <w:gridSpan w:val="4"/>
            <w:vAlign w:val="bottom"/>
          </w:tcPr>
          <w:p w14:paraId="5FE9D1C8" w14:textId="15C4613A" w:rsidR="001A05B9" w:rsidRPr="00862D2F" w:rsidRDefault="002E5CB3" w:rsidP="00D55026">
            <w:pPr>
              <w:rPr>
                <w:lang w:val="sr-Cyrl-RS"/>
              </w:rPr>
            </w:pPr>
            <w:r>
              <w:rPr>
                <w:lang w:val="sr-Cyrl-RS"/>
              </w:rPr>
              <w:t>редовни</w:t>
            </w:r>
            <w:r w:rsidR="001A05B9" w:rsidRPr="00862D2F">
              <w:rPr>
                <w:lang w:val="sr-Cyrl-RS"/>
              </w:rPr>
              <w:t xml:space="preserve"> професор</w:t>
            </w:r>
          </w:p>
        </w:tc>
      </w:tr>
      <w:tr w:rsidR="001A05B9" w:rsidRPr="00862D2F" w14:paraId="2E3C8F17" w14:textId="77777777" w:rsidTr="001A05B9">
        <w:trPr>
          <w:trHeight w:val="227"/>
        </w:trPr>
        <w:tc>
          <w:tcPr>
            <w:tcW w:w="4876" w:type="dxa"/>
            <w:gridSpan w:val="6"/>
            <w:vAlign w:val="center"/>
          </w:tcPr>
          <w:p w14:paraId="3365A9AB" w14:textId="77777777" w:rsidR="001A05B9" w:rsidRPr="00862D2F" w:rsidRDefault="001A05B9" w:rsidP="00D55026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862D2F">
              <w:rPr>
                <w:b/>
                <w:lang w:val="sr-Cyrl-CS"/>
              </w:rPr>
              <w:t>Назив институције у  којој наставник ради са пуним радним временом</w:t>
            </w:r>
          </w:p>
        </w:tc>
        <w:tc>
          <w:tcPr>
            <w:tcW w:w="4034" w:type="dxa"/>
            <w:gridSpan w:val="4"/>
            <w:vAlign w:val="center"/>
          </w:tcPr>
          <w:p w14:paraId="5E2AE268" w14:textId="77777777" w:rsidR="001A05B9" w:rsidRPr="00862D2F" w:rsidRDefault="001A05B9" w:rsidP="00D55026">
            <w:pPr>
              <w:rPr>
                <w:lang w:val="sr-Cyrl-RS"/>
              </w:rPr>
            </w:pPr>
            <w:r w:rsidRPr="00862D2F">
              <w:rPr>
                <w:lang w:val="sr-Cyrl-RS"/>
              </w:rPr>
              <w:t>Висока школа академских студија „Доситеј“</w:t>
            </w:r>
          </w:p>
        </w:tc>
      </w:tr>
      <w:tr w:rsidR="001A05B9" w:rsidRPr="00862D2F" w14:paraId="5BB00282" w14:textId="77777777" w:rsidTr="001A05B9">
        <w:trPr>
          <w:trHeight w:val="227"/>
        </w:trPr>
        <w:tc>
          <w:tcPr>
            <w:tcW w:w="4876" w:type="dxa"/>
            <w:gridSpan w:val="6"/>
            <w:vAlign w:val="center"/>
          </w:tcPr>
          <w:p w14:paraId="644A40FE" w14:textId="77777777" w:rsidR="001A05B9" w:rsidRPr="00862D2F" w:rsidRDefault="001A05B9" w:rsidP="00D55026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862D2F">
              <w:rPr>
                <w:b/>
                <w:lang w:val="sr-Cyrl-CS"/>
              </w:rPr>
              <w:t>Датум запослења</w:t>
            </w:r>
          </w:p>
        </w:tc>
        <w:tc>
          <w:tcPr>
            <w:tcW w:w="4034" w:type="dxa"/>
            <w:gridSpan w:val="4"/>
            <w:vAlign w:val="center"/>
          </w:tcPr>
          <w:p w14:paraId="0FAC2FBC" w14:textId="5B2867BD" w:rsidR="001A05B9" w:rsidRPr="00862D2F" w:rsidRDefault="002E5CB3" w:rsidP="00D55026">
            <w:r>
              <w:rPr>
                <w:lang w:val="sr-Cyrl-BA"/>
              </w:rPr>
              <w:t>29</w:t>
            </w:r>
            <w:r w:rsidR="001A05B9">
              <w:t>.</w:t>
            </w:r>
            <w:r>
              <w:rPr>
                <w:lang w:val="sr-Cyrl-BA"/>
              </w:rPr>
              <w:t>09</w:t>
            </w:r>
            <w:r w:rsidR="001A05B9">
              <w:t>.201</w:t>
            </w:r>
            <w:r>
              <w:rPr>
                <w:lang w:val="sr-Cyrl-BA"/>
              </w:rPr>
              <w:t>7</w:t>
            </w:r>
            <w:bookmarkStart w:id="0" w:name="_GoBack"/>
            <w:bookmarkEnd w:id="0"/>
            <w:r w:rsidR="001A05B9">
              <w:t>.</w:t>
            </w:r>
          </w:p>
        </w:tc>
      </w:tr>
      <w:tr w:rsidR="001A05B9" w:rsidRPr="00862D2F" w14:paraId="2C13740D" w14:textId="77777777" w:rsidTr="001A05B9">
        <w:trPr>
          <w:trHeight w:val="227"/>
        </w:trPr>
        <w:tc>
          <w:tcPr>
            <w:tcW w:w="4876" w:type="dxa"/>
            <w:gridSpan w:val="6"/>
            <w:vAlign w:val="center"/>
          </w:tcPr>
          <w:p w14:paraId="0A5D0C72" w14:textId="77777777" w:rsidR="001A05B9" w:rsidRPr="00862D2F" w:rsidRDefault="001A05B9" w:rsidP="00D55026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862D2F">
              <w:rPr>
                <w:b/>
                <w:lang w:val="sr-Cyrl-CS"/>
              </w:rPr>
              <w:t xml:space="preserve">Ужа научна </w:t>
            </w:r>
            <w:r w:rsidRPr="00862D2F">
              <w:rPr>
                <w:b/>
                <w:lang w:val="en-US"/>
              </w:rPr>
              <w:t>(</w:t>
            </w:r>
            <w:r w:rsidRPr="00862D2F">
              <w:rPr>
                <w:b/>
                <w:lang w:val="sr-Cyrl-CS"/>
              </w:rPr>
              <w:t>уметничка</w:t>
            </w:r>
            <w:r w:rsidRPr="00862D2F">
              <w:rPr>
                <w:b/>
                <w:lang w:val="en-US"/>
              </w:rPr>
              <w:t>)</w:t>
            </w:r>
            <w:r w:rsidRPr="00862D2F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4034" w:type="dxa"/>
            <w:gridSpan w:val="4"/>
            <w:vAlign w:val="center"/>
          </w:tcPr>
          <w:p w14:paraId="2EB33560" w14:textId="77777777" w:rsidR="001A05B9" w:rsidRPr="00862D2F" w:rsidRDefault="001A05B9" w:rsidP="00D55026">
            <w:pPr>
              <w:rPr>
                <w:lang w:val="sr-Cyrl-RS"/>
              </w:rPr>
            </w:pPr>
            <w:r>
              <w:rPr>
                <w:lang w:val="sr-Cyrl-RS"/>
              </w:rPr>
              <w:t>Економија и финансије</w:t>
            </w:r>
          </w:p>
        </w:tc>
      </w:tr>
      <w:tr w:rsidR="001A05B9" w:rsidRPr="00862D2F" w14:paraId="220000AA" w14:textId="77777777" w:rsidTr="001A05B9">
        <w:trPr>
          <w:trHeight w:val="227"/>
        </w:trPr>
        <w:tc>
          <w:tcPr>
            <w:tcW w:w="8910" w:type="dxa"/>
            <w:gridSpan w:val="10"/>
            <w:vAlign w:val="center"/>
          </w:tcPr>
          <w:p w14:paraId="0157D7D7" w14:textId="77777777" w:rsidR="001A05B9" w:rsidRPr="00862D2F" w:rsidRDefault="001A05B9" w:rsidP="00D55026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862D2F">
              <w:rPr>
                <w:b/>
                <w:lang w:val="sr-Cyrl-CS"/>
              </w:rPr>
              <w:t>Академска каријера</w:t>
            </w:r>
          </w:p>
        </w:tc>
      </w:tr>
      <w:tr w:rsidR="001A05B9" w:rsidRPr="00862D2F" w14:paraId="44541F68" w14:textId="77777777" w:rsidTr="001A05B9">
        <w:trPr>
          <w:trHeight w:val="227"/>
        </w:trPr>
        <w:tc>
          <w:tcPr>
            <w:tcW w:w="1505" w:type="dxa"/>
            <w:gridSpan w:val="2"/>
            <w:vAlign w:val="center"/>
          </w:tcPr>
          <w:p w14:paraId="75263E04" w14:textId="77777777" w:rsidR="001A05B9" w:rsidRPr="00862D2F" w:rsidRDefault="001A05B9" w:rsidP="00D55026">
            <w:pPr>
              <w:tabs>
                <w:tab w:val="left" w:pos="-2628"/>
              </w:tabs>
              <w:rPr>
                <w:b/>
                <w:lang w:val="sr-Cyrl-CS"/>
              </w:rPr>
            </w:pPr>
          </w:p>
        </w:tc>
        <w:tc>
          <w:tcPr>
            <w:tcW w:w="1166" w:type="dxa"/>
            <w:vAlign w:val="center"/>
          </w:tcPr>
          <w:p w14:paraId="57261700" w14:textId="77777777" w:rsidR="001A05B9" w:rsidRPr="00862D2F" w:rsidRDefault="001A05B9" w:rsidP="00D55026">
            <w:pPr>
              <w:rPr>
                <w:b/>
                <w:lang w:val="sr-Cyrl-CS"/>
              </w:rPr>
            </w:pPr>
            <w:r w:rsidRPr="00862D2F">
              <w:rPr>
                <w:b/>
                <w:lang w:val="sr-Cyrl-CS"/>
              </w:rPr>
              <w:t xml:space="preserve">Датум 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14:paraId="6B4D40AD" w14:textId="77777777" w:rsidR="001A05B9" w:rsidRPr="00862D2F" w:rsidRDefault="001A05B9" w:rsidP="00D55026">
            <w:pPr>
              <w:rPr>
                <w:b/>
                <w:lang w:val="sr-Cyrl-CS"/>
              </w:rPr>
            </w:pPr>
            <w:r w:rsidRPr="00862D2F">
              <w:rPr>
                <w:b/>
                <w:lang w:val="sr-Cyrl-CS"/>
              </w:rPr>
              <w:t xml:space="preserve">Институција </w:t>
            </w:r>
          </w:p>
        </w:tc>
        <w:tc>
          <w:tcPr>
            <w:tcW w:w="3902" w:type="dxa"/>
            <w:gridSpan w:val="3"/>
            <w:vAlign w:val="center"/>
          </w:tcPr>
          <w:p w14:paraId="0DB71959" w14:textId="77777777" w:rsidR="001A05B9" w:rsidRPr="00862D2F" w:rsidRDefault="001A05B9" w:rsidP="00D55026">
            <w:pPr>
              <w:rPr>
                <w:b/>
                <w:lang w:val="sr-Cyrl-CS"/>
              </w:rPr>
            </w:pPr>
            <w:r w:rsidRPr="00862D2F">
              <w:rPr>
                <w:b/>
                <w:lang w:val="sr-Cyrl-CS"/>
              </w:rPr>
              <w:t xml:space="preserve">Област </w:t>
            </w:r>
          </w:p>
        </w:tc>
      </w:tr>
      <w:tr w:rsidR="001A05B9" w:rsidRPr="00862D2F" w14:paraId="28C095E5" w14:textId="77777777" w:rsidTr="001A05B9">
        <w:trPr>
          <w:trHeight w:val="227"/>
        </w:trPr>
        <w:tc>
          <w:tcPr>
            <w:tcW w:w="1505" w:type="dxa"/>
            <w:gridSpan w:val="2"/>
            <w:vAlign w:val="center"/>
          </w:tcPr>
          <w:p w14:paraId="6A45BBD6" w14:textId="77777777" w:rsidR="001A05B9" w:rsidRPr="00862D2F" w:rsidRDefault="001A05B9" w:rsidP="00D55026">
            <w:pPr>
              <w:rPr>
                <w:b/>
              </w:rPr>
            </w:pPr>
            <w:r w:rsidRPr="00862D2F">
              <w:rPr>
                <w:b/>
              </w:rPr>
              <w:t>Избор у звање</w:t>
            </w:r>
          </w:p>
        </w:tc>
        <w:tc>
          <w:tcPr>
            <w:tcW w:w="1166" w:type="dxa"/>
            <w:vAlign w:val="center"/>
          </w:tcPr>
          <w:p w14:paraId="1043DF88" w14:textId="04AC1BCA" w:rsidR="001A05B9" w:rsidRPr="000054BA" w:rsidRDefault="001A05B9" w:rsidP="00D55026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2E5CB3">
              <w:rPr>
                <w:lang w:val="sr-Cyrl-RS"/>
              </w:rPr>
              <w:t>7</w:t>
            </w:r>
            <w:r>
              <w:rPr>
                <w:lang w:val="sr-Cyrl-RS"/>
              </w:rPr>
              <w:t>.</w:t>
            </w:r>
            <w:r w:rsidR="002E5CB3">
              <w:rPr>
                <w:lang w:val="sr-Cyrl-RS"/>
              </w:rPr>
              <w:t>09</w:t>
            </w:r>
            <w:r>
              <w:rPr>
                <w:lang w:val="sr-Cyrl-RS"/>
              </w:rPr>
              <w:t>.</w:t>
            </w:r>
            <w:r>
              <w:rPr>
                <w:lang w:val="en-US"/>
              </w:rPr>
              <w:t>201</w:t>
            </w:r>
            <w:r w:rsidR="002E5CB3">
              <w:rPr>
                <w:lang w:val="sr-Cyrl-BA"/>
              </w:rPr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14:paraId="16E30F45" w14:textId="77777777" w:rsidR="001A05B9" w:rsidRPr="00C04F4A" w:rsidRDefault="001A05B9" w:rsidP="00D55026">
            <w:pPr>
              <w:spacing w:after="60"/>
              <w:rPr>
                <w:lang w:val="en-US"/>
              </w:rPr>
            </w:pPr>
            <w:r>
              <w:rPr>
                <w:lang w:val="sr-Cyrl-RS"/>
              </w:rPr>
              <w:t>Висока школа академских студија „Доситеј“</w:t>
            </w:r>
          </w:p>
        </w:tc>
        <w:tc>
          <w:tcPr>
            <w:tcW w:w="3902" w:type="dxa"/>
            <w:gridSpan w:val="3"/>
            <w:vAlign w:val="center"/>
          </w:tcPr>
          <w:p w14:paraId="1FCD79A6" w14:textId="77777777" w:rsidR="001A05B9" w:rsidRPr="00C04F4A" w:rsidRDefault="001A05B9" w:rsidP="00D55026">
            <w:pPr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Економија и финансије</w:t>
            </w:r>
          </w:p>
        </w:tc>
      </w:tr>
      <w:tr w:rsidR="001A05B9" w:rsidRPr="00862D2F" w14:paraId="39E532F0" w14:textId="77777777" w:rsidTr="001A05B9">
        <w:trPr>
          <w:trHeight w:val="227"/>
        </w:trPr>
        <w:tc>
          <w:tcPr>
            <w:tcW w:w="1505" w:type="dxa"/>
            <w:gridSpan w:val="2"/>
            <w:vAlign w:val="center"/>
          </w:tcPr>
          <w:p w14:paraId="7F433BB1" w14:textId="77777777" w:rsidR="001A05B9" w:rsidRPr="00862D2F" w:rsidRDefault="001A05B9" w:rsidP="00D55026">
            <w:pPr>
              <w:rPr>
                <w:b/>
              </w:rPr>
            </w:pPr>
            <w:r w:rsidRPr="00862D2F">
              <w:rPr>
                <w:b/>
              </w:rPr>
              <w:t>Докторат</w:t>
            </w:r>
          </w:p>
        </w:tc>
        <w:tc>
          <w:tcPr>
            <w:tcW w:w="1166" w:type="dxa"/>
            <w:vAlign w:val="center"/>
          </w:tcPr>
          <w:p w14:paraId="5155FCC5" w14:textId="77777777" w:rsidR="001A05B9" w:rsidRPr="00C04F4A" w:rsidRDefault="001A05B9" w:rsidP="00D55026">
            <w:pPr>
              <w:spacing w:after="60"/>
              <w:rPr>
                <w:lang w:val="sr-Cyrl-CS"/>
              </w:rPr>
            </w:pPr>
            <w:r w:rsidRPr="00C04F4A">
              <w:rPr>
                <w:rFonts w:cs="Arial"/>
                <w:lang w:val="sr-Cyrl-CS"/>
              </w:rPr>
              <w:t>1996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14:paraId="6ACEFAFD" w14:textId="77777777" w:rsidR="001A05B9" w:rsidRPr="00C04F4A" w:rsidRDefault="001A05B9" w:rsidP="00D55026">
            <w:pPr>
              <w:spacing w:after="60"/>
              <w:rPr>
                <w:lang w:val="en-US"/>
              </w:rPr>
            </w:pPr>
            <w:r w:rsidRPr="00C04F4A">
              <w:rPr>
                <w:rFonts w:cs="Arial"/>
                <w:lang w:val="da-DK"/>
              </w:rPr>
              <w:t>Економски факултет Универзитета у Београду</w:t>
            </w:r>
          </w:p>
        </w:tc>
        <w:tc>
          <w:tcPr>
            <w:tcW w:w="3902" w:type="dxa"/>
            <w:gridSpan w:val="3"/>
            <w:vAlign w:val="center"/>
          </w:tcPr>
          <w:p w14:paraId="217FAB8E" w14:textId="77777777" w:rsidR="001A05B9" w:rsidRPr="00C04F4A" w:rsidRDefault="001A05B9" w:rsidP="00D55026">
            <w:pPr>
              <w:spacing w:after="60"/>
              <w:rPr>
                <w:lang w:val="sr-Cyrl-CS"/>
              </w:rPr>
            </w:pPr>
            <w:r w:rsidRPr="00C04F4A">
              <w:rPr>
                <w:rFonts w:cs="Arial"/>
                <w:szCs w:val="16"/>
              </w:rPr>
              <w:t>Економска</w:t>
            </w:r>
            <w:r w:rsidRPr="00C04F4A">
              <w:rPr>
                <w:rFonts w:cs="Arial"/>
                <w:szCs w:val="16"/>
                <w:lang w:val="sr-Cyrl-CS"/>
              </w:rPr>
              <w:t xml:space="preserve"> </w:t>
            </w:r>
            <w:r w:rsidRPr="00C04F4A">
              <w:rPr>
                <w:rFonts w:cs="Arial"/>
                <w:szCs w:val="16"/>
              </w:rPr>
              <w:t>политика</w:t>
            </w:r>
          </w:p>
        </w:tc>
      </w:tr>
      <w:tr w:rsidR="001A05B9" w:rsidRPr="00862D2F" w14:paraId="61179AD4" w14:textId="77777777" w:rsidTr="001A05B9">
        <w:trPr>
          <w:trHeight w:val="227"/>
        </w:trPr>
        <w:tc>
          <w:tcPr>
            <w:tcW w:w="1505" w:type="dxa"/>
            <w:gridSpan w:val="2"/>
            <w:vAlign w:val="center"/>
          </w:tcPr>
          <w:p w14:paraId="28DFFE8D" w14:textId="77777777" w:rsidR="001A05B9" w:rsidRPr="00862D2F" w:rsidRDefault="001A05B9" w:rsidP="00D55026">
            <w:pPr>
              <w:rPr>
                <w:b/>
              </w:rPr>
            </w:pPr>
            <w:r w:rsidRPr="00862D2F">
              <w:rPr>
                <w:b/>
              </w:rPr>
              <w:t>Специјализација</w:t>
            </w:r>
          </w:p>
        </w:tc>
        <w:tc>
          <w:tcPr>
            <w:tcW w:w="1166" w:type="dxa"/>
            <w:vAlign w:val="center"/>
          </w:tcPr>
          <w:p w14:paraId="34352723" w14:textId="77777777" w:rsidR="001A05B9" w:rsidRPr="00862D2F" w:rsidRDefault="001A05B9" w:rsidP="00D55026">
            <w:r>
              <w:t>----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14:paraId="762B413A" w14:textId="77777777" w:rsidR="001A05B9" w:rsidRPr="00862D2F" w:rsidRDefault="001A05B9" w:rsidP="00D55026"/>
        </w:tc>
        <w:tc>
          <w:tcPr>
            <w:tcW w:w="3902" w:type="dxa"/>
            <w:gridSpan w:val="3"/>
            <w:vAlign w:val="center"/>
          </w:tcPr>
          <w:p w14:paraId="74725444" w14:textId="77777777" w:rsidR="001A05B9" w:rsidRPr="00862D2F" w:rsidRDefault="001A05B9" w:rsidP="00D55026"/>
        </w:tc>
      </w:tr>
      <w:tr w:rsidR="001A05B9" w:rsidRPr="00862D2F" w14:paraId="3ED9400F" w14:textId="77777777" w:rsidTr="001A05B9">
        <w:trPr>
          <w:trHeight w:val="227"/>
        </w:trPr>
        <w:tc>
          <w:tcPr>
            <w:tcW w:w="1505" w:type="dxa"/>
            <w:gridSpan w:val="2"/>
            <w:vAlign w:val="center"/>
          </w:tcPr>
          <w:p w14:paraId="619BA708" w14:textId="77777777" w:rsidR="001A05B9" w:rsidRPr="00862D2F" w:rsidRDefault="001A05B9" w:rsidP="00D55026">
            <w:pPr>
              <w:rPr>
                <w:b/>
              </w:rPr>
            </w:pPr>
            <w:r w:rsidRPr="00862D2F">
              <w:rPr>
                <w:b/>
              </w:rPr>
              <w:t>Магистратура</w:t>
            </w:r>
          </w:p>
        </w:tc>
        <w:tc>
          <w:tcPr>
            <w:tcW w:w="1166" w:type="dxa"/>
            <w:vAlign w:val="center"/>
          </w:tcPr>
          <w:p w14:paraId="2B63CCF4" w14:textId="77777777" w:rsidR="001A05B9" w:rsidRPr="00C04F4A" w:rsidRDefault="001A05B9" w:rsidP="00D55026">
            <w:pPr>
              <w:spacing w:after="60"/>
              <w:rPr>
                <w:lang w:val="sr-Cyrl-CS"/>
              </w:rPr>
            </w:pPr>
            <w:r w:rsidRPr="00C04F4A">
              <w:rPr>
                <w:rFonts w:cs="Arial"/>
                <w:lang w:val="sr-Cyrl-CS"/>
              </w:rPr>
              <w:t>1990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14:paraId="2EBA6776" w14:textId="77777777" w:rsidR="001A05B9" w:rsidRPr="00C04F4A" w:rsidRDefault="001A05B9" w:rsidP="00D55026">
            <w:pPr>
              <w:rPr>
                <w:rFonts w:cs="Arial"/>
                <w:lang w:val="sr-Cyrl-CS"/>
              </w:rPr>
            </w:pPr>
            <w:r w:rsidRPr="00C04F4A">
              <w:rPr>
                <w:rFonts w:cs="Arial"/>
                <w:lang w:val="sr-Cyrl-CS"/>
              </w:rPr>
              <w:t xml:space="preserve">Правни факултет, </w:t>
            </w:r>
          </w:p>
          <w:p w14:paraId="401FE3E6" w14:textId="77777777" w:rsidR="001A05B9" w:rsidRPr="00C04F4A" w:rsidRDefault="001A05B9" w:rsidP="00D55026">
            <w:pPr>
              <w:spacing w:after="60"/>
              <w:rPr>
                <w:lang w:val="sr-Cyrl-CS"/>
              </w:rPr>
            </w:pPr>
            <w:r w:rsidRPr="00C04F4A">
              <w:rPr>
                <w:rFonts w:cs="Arial"/>
                <w:lang w:val="sr-Cyrl-CS"/>
              </w:rPr>
              <w:t>Универзитета у  Београду</w:t>
            </w:r>
          </w:p>
        </w:tc>
        <w:tc>
          <w:tcPr>
            <w:tcW w:w="3902" w:type="dxa"/>
            <w:gridSpan w:val="3"/>
            <w:vAlign w:val="center"/>
          </w:tcPr>
          <w:p w14:paraId="2276B3B7" w14:textId="77777777" w:rsidR="001A05B9" w:rsidRPr="00C04F4A" w:rsidRDefault="001A05B9" w:rsidP="00D55026">
            <w:pPr>
              <w:spacing w:after="60"/>
              <w:rPr>
                <w:lang w:val="sr-Cyrl-CS"/>
              </w:rPr>
            </w:pPr>
            <w:r w:rsidRPr="00C04F4A">
              <w:rPr>
                <w:rFonts w:cs="Arial"/>
                <w:szCs w:val="16"/>
                <w:lang w:val="sr-Cyrl-CS"/>
              </w:rPr>
              <w:t>Финансијско-банкарска</w:t>
            </w:r>
          </w:p>
        </w:tc>
      </w:tr>
      <w:tr w:rsidR="001A05B9" w:rsidRPr="00862D2F" w14:paraId="72587F7A" w14:textId="77777777" w:rsidTr="001A05B9">
        <w:trPr>
          <w:trHeight w:val="227"/>
        </w:trPr>
        <w:tc>
          <w:tcPr>
            <w:tcW w:w="1505" w:type="dxa"/>
            <w:gridSpan w:val="2"/>
            <w:vAlign w:val="center"/>
          </w:tcPr>
          <w:p w14:paraId="2F7B4B5A" w14:textId="77777777" w:rsidR="001A05B9" w:rsidRPr="00862D2F" w:rsidRDefault="001A05B9" w:rsidP="00D55026">
            <w:pPr>
              <w:rPr>
                <w:b/>
              </w:rPr>
            </w:pPr>
            <w:r w:rsidRPr="00862D2F">
              <w:rPr>
                <w:b/>
              </w:rPr>
              <w:t>Диплома</w:t>
            </w:r>
          </w:p>
        </w:tc>
        <w:tc>
          <w:tcPr>
            <w:tcW w:w="1166" w:type="dxa"/>
            <w:vAlign w:val="center"/>
          </w:tcPr>
          <w:p w14:paraId="2806959C" w14:textId="77777777" w:rsidR="001A05B9" w:rsidRPr="00C04F4A" w:rsidRDefault="001A05B9" w:rsidP="00D55026">
            <w:pPr>
              <w:spacing w:after="60"/>
              <w:rPr>
                <w:lang w:val="en-US"/>
              </w:rPr>
            </w:pPr>
            <w:r w:rsidRPr="00C04F4A">
              <w:rPr>
                <w:rFonts w:cs="Arial"/>
                <w:lang w:val="sr-Cyrl-CS"/>
              </w:rPr>
              <w:t>1977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14:paraId="1FA65A50" w14:textId="77777777" w:rsidR="001A05B9" w:rsidRPr="00C04F4A" w:rsidRDefault="001A05B9" w:rsidP="00D55026">
            <w:pPr>
              <w:spacing w:after="60"/>
              <w:rPr>
                <w:lang w:val="en-US"/>
              </w:rPr>
            </w:pPr>
            <w:r w:rsidRPr="00C04F4A">
              <w:rPr>
                <w:rFonts w:cs="Arial"/>
                <w:lang w:val="da-DK"/>
              </w:rPr>
              <w:t>Економски факултет Универзитета у Београду</w:t>
            </w:r>
          </w:p>
        </w:tc>
        <w:tc>
          <w:tcPr>
            <w:tcW w:w="3902" w:type="dxa"/>
            <w:gridSpan w:val="3"/>
            <w:vAlign w:val="center"/>
          </w:tcPr>
          <w:p w14:paraId="4BE38455" w14:textId="77777777" w:rsidR="001A05B9" w:rsidRPr="00C04F4A" w:rsidRDefault="001A05B9" w:rsidP="00D55026">
            <w:pPr>
              <w:spacing w:after="60"/>
              <w:rPr>
                <w:lang w:val="sr-Cyrl-CS"/>
              </w:rPr>
            </w:pPr>
            <w:r w:rsidRPr="00C04F4A">
              <w:rPr>
                <w:rFonts w:cs="Arial"/>
                <w:szCs w:val="16"/>
              </w:rPr>
              <w:t>Економска политика и планирање</w:t>
            </w:r>
          </w:p>
        </w:tc>
      </w:tr>
      <w:tr w:rsidR="001A05B9" w:rsidRPr="00862D2F" w14:paraId="75C943BD" w14:textId="77777777" w:rsidTr="001A05B9">
        <w:trPr>
          <w:trHeight w:val="227"/>
        </w:trPr>
        <w:tc>
          <w:tcPr>
            <w:tcW w:w="8910" w:type="dxa"/>
            <w:gridSpan w:val="10"/>
            <w:vAlign w:val="center"/>
          </w:tcPr>
          <w:p w14:paraId="481F59EA" w14:textId="77777777" w:rsidR="001A05B9" w:rsidRPr="00862D2F" w:rsidRDefault="001A05B9" w:rsidP="00D55026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862D2F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1A05B9" w:rsidRPr="00862D2F" w14:paraId="372A50D4" w14:textId="77777777" w:rsidTr="001A05B9">
        <w:trPr>
          <w:trHeight w:val="227"/>
        </w:trPr>
        <w:tc>
          <w:tcPr>
            <w:tcW w:w="401" w:type="dxa"/>
            <w:vAlign w:val="center"/>
          </w:tcPr>
          <w:p w14:paraId="4538B2C7" w14:textId="77777777" w:rsidR="001A05B9" w:rsidRPr="00862D2F" w:rsidRDefault="001A05B9" w:rsidP="00D55026">
            <w:pPr>
              <w:rPr>
                <w:b/>
                <w:lang w:val="sr-Cyrl-CS"/>
              </w:rPr>
            </w:pPr>
            <w:r w:rsidRPr="00862D2F">
              <w:rPr>
                <w:b/>
                <w:lang w:val="sr-Cyrl-CS"/>
              </w:rPr>
              <w:t>Р.Б.</w:t>
            </w:r>
          </w:p>
        </w:tc>
        <w:tc>
          <w:tcPr>
            <w:tcW w:w="5763" w:type="dxa"/>
            <w:gridSpan w:val="7"/>
            <w:vAlign w:val="center"/>
          </w:tcPr>
          <w:p w14:paraId="2B2F65B8" w14:textId="77777777" w:rsidR="001A05B9" w:rsidRPr="00862D2F" w:rsidRDefault="001A05B9" w:rsidP="00D55026">
            <w:pPr>
              <w:rPr>
                <w:b/>
                <w:lang w:val="sr-Cyrl-CS"/>
              </w:rPr>
            </w:pPr>
            <w:r w:rsidRPr="00862D2F">
              <w:rPr>
                <w:b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545E0D1F" w14:textId="77777777" w:rsidR="001A05B9" w:rsidRPr="00862D2F" w:rsidRDefault="001A05B9" w:rsidP="00D55026">
            <w:pPr>
              <w:rPr>
                <w:b/>
                <w:lang w:val="sr-Cyrl-CS"/>
              </w:rPr>
            </w:pPr>
            <w:r w:rsidRPr="00862D2F">
              <w:rPr>
                <w:b/>
                <w:iCs/>
                <w:lang w:val="sr-Cyrl-CS"/>
              </w:rPr>
              <w:t>Bрста студија</w:t>
            </w:r>
          </w:p>
        </w:tc>
      </w:tr>
      <w:tr w:rsidR="001A05B9" w:rsidRPr="00862D2F" w14:paraId="31F71191" w14:textId="77777777" w:rsidTr="001A05B9">
        <w:trPr>
          <w:trHeight w:val="227"/>
        </w:trPr>
        <w:tc>
          <w:tcPr>
            <w:tcW w:w="401" w:type="dxa"/>
            <w:vAlign w:val="center"/>
          </w:tcPr>
          <w:p w14:paraId="6D6BA470" w14:textId="77777777" w:rsidR="001A05B9" w:rsidRPr="00862D2F" w:rsidRDefault="001A05B9" w:rsidP="00D55026">
            <w:pPr>
              <w:rPr>
                <w:sz w:val="18"/>
                <w:szCs w:val="18"/>
                <w:lang w:val="sr-Cyrl-CS"/>
              </w:rPr>
            </w:pPr>
            <w:r w:rsidRPr="00862D2F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5763" w:type="dxa"/>
            <w:gridSpan w:val="7"/>
            <w:vAlign w:val="center"/>
          </w:tcPr>
          <w:p w14:paraId="55904B35" w14:textId="6162594F" w:rsidR="001A05B9" w:rsidRPr="00822D30" w:rsidRDefault="00822D30" w:rsidP="00D5502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Савремена тржишта и конкуренције 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1BA20719" w14:textId="1B47F5B5" w:rsidR="001A05B9" w:rsidRPr="00862D2F" w:rsidRDefault="00822D30" w:rsidP="00D5502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</w:t>
            </w:r>
            <w:r w:rsidR="001A05B9" w:rsidRPr="00862D2F">
              <w:rPr>
                <w:sz w:val="18"/>
                <w:szCs w:val="18"/>
                <w:lang w:val="sr-Cyrl-CS"/>
              </w:rPr>
              <w:t>АС</w:t>
            </w:r>
            <w:r w:rsidR="003B05FD">
              <w:rPr>
                <w:sz w:val="18"/>
                <w:szCs w:val="18"/>
                <w:lang w:val="sr-Cyrl-CS"/>
              </w:rPr>
              <w:t xml:space="preserve"> </w:t>
            </w:r>
            <w:r w:rsidR="003B05FD">
              <w:rPr>
                <w:sz w:val="18"/>
                <w:szCs w:val="18"/>
                <w:lang w:val="sr-Cyrl-RS"/>
              </w:rPr>
              <w:t>Општа економија</w:t>
            </w:r>
          </w:p>
        </w:tc>
      </w:tr>
      <w:tr w:rsidR="001A05B9" w:rsidRPr="00862D2F" w14:paraId="161E78F8" w14:textId="77777777" w:rsidTr="001A05B9">
        <w:trPr>
          <w:trHeight w:val="227"/>
        </w:trPr>
        <w:tc>
          <w:tcPr>
            <w:tcW w:w="401" w:type="dxa"/>
            <w:vAlign w:val="center"/>
          </w:tcPr>
          <w:p w14:paraId="6E69A617" w14:textId="77777777" w:rsidR="001A05B9" w:rsidRPr="00862D2F" w:rsidRDefault="001A05B9" w:rsidP="00D5502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763" w:type="dxa"/>
            <w:gridSpan w:val="7"/>
            <w:vAlign w:val="center"/>
          </w:tcPr>
          <w:p w14:paraId="6615A5F5" w14:textId="77777777" w:rsidR="001A05B9" w:rsidRPr="00862D2F" w:rsidRDefault="001A05B9" w:rsidP="00D55026">
            <w:pPr>
              <w:rPr>
                <w:lang w:val="sr-Cyrl-CS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678C8D88" w14:textId="77777777" w:rsidR="001A05B9" w:rsidRPr="00862D2F" w:rsidRDefault="001A05B9" w:rsidP="00D55026">
            <w:pPr>
              <w:rPr>
                <w:sz w:val="18"/>
                <w:szCs w:val="18"/>
                <w:lang w:val="sr-Cyrl-CS"/>
              </w:rPr>
            </w:pPr>
          </w:p>
        </w:tc>
      </w:tr>
      <w:tr w:rsidR="001A05B9" w:rsidRPr="00862D2F" w14:paraId="20EB8F61" w14:textId="77777777" w:rsidTr="001A05B9">
        <w:trPr>
          <w:trHeight w:val="227"/>
        </w:trPr>
        <w:tc>
          <w:tcPr>
            <w:tcW w:w="401" w:type="dxa"/>
            <w:vAlign w:val="center"/>
          </w:tcPr>
          <w:p w14:paraId="2A137E6A" w14:textId="77777777" w:rsidR="001A05B9" w:rsidRPr="00862D2F" w:rsidRDefault="001A05B9" w:rsidP="00D5502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763" w:type="dxa"/>
            <w:gridSpan w:val="7"/>
            <w:vAlign w:val="center"/>
          </w:tcPr>
          <w:p w14:paraId="48E56473" w14:textId="77777777" w:rsidR="001A05B9" w:rsidRPr="00862D2F" w:rsidRDefault="001A05B9" w:rsidP="00D5502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234B759B" w14:textId="77777777" w:rsidR="001A05B9" w:rsidRPr="00862D2F" w:rsidRDefault="001A05B9" w:rsidP="00D55026">
            <w:pPr>
              <w:rPr>
                <w:sz w:val="18"/>
                <w:szCs w:val="18"/>
                <w:lang w:val="sr-Cyrl-CS"/>
              </w:rPr>
            </w:pPr>
          </w:p>
        </w:tc>
      </w:tr>
      <w:tr w:rsidR="001A05B9" w:rsidRPr="00862D2F" w14:paraId="7615DC20" w14:textId="77777777" w:rsidTr="001A05B9">
        <w:trPr>
          <w:trHeight w:val="227"/>
        </w:trPr>
        <w:tc>
          <w:tcPr>
            <w:tcW w:w="8910" w:type="dxa"/>
            <w:gridSpan w:val="10"/>
            <w:vAlign w:val="center"/>
          </w:tcPr>
          <w:p w14:paraId="07E84E70" w14:textId="77777777" w:rsidR="001A05B9" w:rsidRPr="00862D2F" w:rsidRDefault="001A05B9" w:rsidP="00D55026">
            <w:pPr>
              <w:rPr>
                <w:b/>
                <w:lang w:val="sr-Cyrl-CS"/>
              </w:rPr>
            </w:pPr>
            <w:r w:rsidRPr="00862D2F">
              <w:rPr>
                <w:b/>
                <w:lang w:val="sr-Cyrl-CS"/>
              </w:rPr>
              <w:t>Репрезентативне референце (минимално 5, не више од 10)</w:t>
            </w:r>
          </w:p>
        </w:tc>
      </w:tr>
      <w:tr w:rsidR="001A05B9" w:rsidRPr="00862D2F" w14:paraId="1811B143" w14:textId="77777777" w:rsidTr="001A05B9">
        <w:trPr>
          <w:trHeight w:val="227"/>
        </w:trPr>
        <w:tc>
          <w:tcPr>
            <w:tcW w:w="401" w:type="dxa"/>
            <w:vAlign w:val="center"/>
          </w:tcPr>
          <w:p w14:paraId="3FAAB5BB" w14:textId="77777777" w:rsidR="001A05B9" w:rsidRPr="00862D2F" w:rsidRDefault="001A05B9" w:rsidP="00D5502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509" w:type="dxa"/>
            <w:gridSpan w:val="9"/>
            <w:shd w:val="clear" w:color="auto" w:fill="auto"/>
          </w:tcPr>
          <w:p w14:paraId="130A9563" w14:textId="77777777" w:rsidR="001A05B9" w:rsidRPr="001C5B4E" w:rsidRDefault="001A05B9" w:rsidP="00D55026">
            <w:pPr>
              <w:jc w:val="both"/>
              <w:rPr>
                <w:color w:val="000000"/>
                <w:lang w:val="sr-Cyrl-CS"/>
              </w:rPr>
            </w:pPr>
            <w:r w:rsidRPr="001C5B4E">
              <w:rPr>
                <w:rFonts w:cs="Arial"/>
                <w:bCs/>
                <w:color w:val="222222"/>
                <w:szCs w:val="24"/>
                <w:lang w:val="en-US" w:eastAsia="en-US"/>
              </w:rPr>
              <w:t>Appraisal of artificial neural network for forecasting of economic parameters</w:t>
            </w:r>
            <w:r w:rsidRPr="001C5B4E">
              <w:rPr>
                <w:rFonts w:cs="Arial"/>
                <w:color w:val="222222"/>
                <w:szCs w:val="26"/>
                <w:lang w:val="en-US" w:eastAsia="en-US"/>
              </w:rPr>
              <w:t xml:space="preserve">, </w:t>
            </w:r>
            <w:r>
              <w:rPr>
                <w:rFonts w:cs="Arial"/>
                <w:color w:val="222222"/>
                <w:szCs w:val="22"/>
                <w:lang w:val="en-US" w:eastAsia="en-US"/>
              </w:rPr>
              <w:t>B. Kordanuli, L.</w:t>
            </w:r>
            <w:r w:rsidRPr="001C5B4E">
              <w:rPr>
                <w:rFonts w:cs="Arial"/>
                <w:color w:val="222222"/>
                <w:szCs w:val="22"/>
                <w:lang w:val="en-US" w:eastAsia="en-US"/>
              </w:rPr>
              <w:t xml:space="preserve"> Barjaktarović, Ljiljana Jeremić, M. Alizamirb, ELSEVIER</w:t>
            </w:r>
            <w:r w:rsidRPr="001C5B4E">
              <w:rPr>
                <w:rFonts w:cs="Arial"/>
                <w:szCs w:val="22"/>
                <w:lang w:val="en-US" w:eastAsia="en-US"/>
              </w:rPr>
              <w:t xml:space="preserve">, </w:t>
            </w:r>
            <w:r w:rsidRPr="001C5B4E">
              <w:rPr>
                <w:rFonts w:cs="Arial"/>
                <w:color w:val="222222"/>
                <w:szCs w:val="22"/>
                <w:lang w:val="en-US" w:eastAsia="en-US"/>
              </w:rPr>
              <w:t xml:space="preserve">Physica A: Statistical Mechanics …, </w:t>
            </w:r>
            <w:r w:rsidRPr="001C5B4E">
              <w:rPr>
                <w:rFonts w:cs="Arial"/>
                <w:bCs/>
                <w:color w:val="222222"/>
                <w:szCs w:val="22"/>
                <w:lang w:val="en-US" w:eastAsia="en-US"/>
              </w:rPr>
              <w:t>2016.</w:t>
            </w:r>
            <w:r>
              <w:rPr>
                <w:rFonts w:cs="Arial"/>
                <w:bCs/>
                <w:color w:val="222222"/>
                <w:szCs w:val="22"/>
                <w:lang w:val="en-US" w:eastAsia="en-US"/>
              </w:rPr>
              <w:t xml:space="preserve"> (M22)</w:t>
            </w:r>
          </w:p>
        </w:tc>
      </w:tr>
      <w:tr w:rsidR="001A05B9" w:rsidRPr="00862D2F" w14:paraId="0EF15A43" w14:textId="77777777" w:rsidTr="001A05B9">
        <w:trPr>
          <w:trHeight w:val="227"/>
        </w:trPr>
        <w:tc>
          <w:tcPr>
            <w:tcW w:w="401" w:type="dxa"/>
            <w:vAlign w:val="center"/>
          </w:tcPr>
          <w:p w14:paraId="79CA16F3" w14:textId="77777777" w:rsidR="001A05B9" w:rsidRPr="00862D2F" w:rsidRDefault="001A05B9" w:rsidP="00D5502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509" w:type="dxa"/>
            <w:gridSpan w:val="9"/>
            <w:shd w:val="clear" w:color="auto" w:fill="auto"/>
            <w:vAlign w:val="center"/>
          </w:tcPr>
          <w:p w14:paraId="58DF70A5" w14:textId="77777777" w:rsidR="001A05B9" w:rsidRPr="00944A8E" w:rsidRDefault="001A05B9" w:rsidP="00D55026">
            <w:pPr>
              <w:rPr>
                <w:lang w:val="sr-Cyrl-CS"/>
              </w:rPr>
            </w:pPr>
            <w:r w:rsidRPr="00944A8E">
              <w:rPr>
                <w:rFonts w:cs="Arial"/>
                <w:bCs/>
                <w:szCs w:val="24"/>
                <w:lang w:val="en-US" w:eastAsia="en-US"/>
              </w:rPr>
              <w:t>W</w:t>
            </w:r>
            <w:r>
              <w:rPr>
                <w:rFonts w:cs="Arial"/>
                <w:bCs/>
                <w:szCs w:val="24"/>
                <w:lang w:val="en-US" w:eastAsia="en-US"/>
              </w:rPr>
              <w:t>arehouse receipts functioning to reduce market risk</w:t>
            </w:r>
            <w:r w:rsidRPr="00944A8E">
              <w:rPr>
                <w:rFonts w:cs="Arial"/>
                <w:szCs w:val="24"/>
                <w:lang w:val="en-US" w:eastAsia="en-US"/>
              </w:rPr>
              <w:t>, Економика пољопривреде, Vol</w:t>
            </w:r>
            <w:r>
              <w:rPr>
                <w:rFonts w:cs="Arial"/>
                <w:szCs w:val="24"/>
                <w:lang w:val="en-US" w:eastAsia="en-US"/>
              </w:rPr>
              <w:t xml:space="preserve">. LXI, No. 2, pp. 347-365, </w:t>
            </w:r>
            <w:r w:rsidRPr="00944A8E">
              <w:rPr>
                <w:rFonts w:cs="Arial"/>
                <w:bCs/>
                <w:szCs w:val="24"/>
                <w:lang w:val="en-US" w:eastAsia="en-US"/>
              </w:rPr>
              <w:t>2014.</w:t>
            </w:r>
            <w:r>
              <w:rPr>
                <w:rFonts w:cs="Arial"/>
                <w:szCs w:val="24"/>
                <w:lang w:val="en-US" w:eastAsia="en-US"/>
              </w:rPr>
              <w:t xml:space="preserve"> Lj</w:t>
            </w:r>
            <w:r w:rsidRPr="00944A8E">
              <w:rPr>
                <w:rFonts w:cs="Arial"/>
                <w:szCs w:val="24"/>
                <w:lang w:val="en-US" w:eastAsia="en-US"/>
              </w:rPr>
              <w:t>iljana Jeremić, D. Jovičić, L. Milićević, A. Zeremski</w:t>
            </w:r>
            <w:r>
              <w:rPr>
                <w:rFonts w:cs="Arial"/>
                <w:szCs w:val="24"/>
                <w:lang w:val="en-US" w:eastAsia="en-US"/>
              </w:rPr>
              <w:t xml:space="preserve"> (M24)</w:t>
            </w:r>
          </w:p>
        </w:tc>
      </w:tr>
      <w:tr w:rsidR="001A05B9" w:rsidRPr="00862D2F" w14:paraId="391DCB56" w14:textId="77777777" w:rsidTr="001A05B9">
        <w:trPr>
          <w:trHeight w:val="227"/>
        </w:trPr>
        <w:tc>
          <w:tcPr>
            <w:tcW w:w="401" w:type="dxa"/>
            <w:vAlign w:val="center"/>
          </w:tcPr>
          <w:p w14:paraId="5C207A87" w14:textId="77777777" w:rsidR="001A05B9" w:rsidRPr="00862D2F" w:rsidRDefault="001A05B9" w:rsidP="00D5502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509" w:type="dxa"/>
            <w:gridSpan w:val="9"/>
            <w:shd w:val="clear" w:color="auto" w:fill="auto"/>
          </w:tcPr>
          <w:p w14:paraId="6509841A" w14:textId="77777777" w:rsidR="001A05B9" w:rsidRPr="007868A6" w:rsidRDefault="001A05B9" w:rsidP="00D55026">
            <w:pPr>
              <w:rPr>
                <w:lang w:val="sl-SI"/>
              </w:rPr>
            </w:pPr>
            <w:r>
              <w:rPr>
                <w:rFonts w:cs="Arial"/>
                <w:szCs w:val="24"/>
                <w:lang w:val="en-US" w:eastAsia="en-US"/>
              </w:rPr>
              <w:t>Jeremić, Ljiljana, Sokić, M., Janković, D</w:t>
            </w:r>
            <w:r w:rsidRPr="007868A6">
              <w:rPr>
                <w:rFonts w:cs="Arial"/>
                <w:szCs w:val="24"/>
                <w:lang w:val="en-US" w:eastAsia="en-US"/>
              </w:rPr>
              <w:t xml:space="preserve">. </w:t>
            </w:r>
            <w:r w:rsidRPr="007868A6">
              <w:rPr>
                <w:rFonts w:cs="Arial"/>
                <w:iCs/>
                <w:szCs w:val="24"/>
                <w:lang w:val="en-US" w:eastAsia="en-US"/>
              </w:rPr>
              <w:t>Тржишни ризици и VaR модел код инвестирања средстава осигуравјућих компанија</w:t>
            </w:r>
            <w:r w:rsidRPr="007868A6">
              <w:rPr>
                <w:rFonts w:cs="Arial"/>
                <w:szCs w:val="24"/>
                <w:lang w:val="en-US" w:eastAsia="en-US"/>
              </w:rPr>
              <w:t>.  Пословна економија -</w:t>
            </w:r>
            <w:r>
              <w:rPr>
                <w:rFonts w:cs="Arial"/>
                <w:szCs w:val="24"/>
                <w:lang w:val="en-US" w:eastAsia="en-US"/>
              </w:rPr>
              <w:t>Business economics, Br. 2/2015</w:t>
            </w:r>
            <w:r w:rsidRPr="007868A6">
              <w:rPr>
                <w:rFonts w:cs="Arial"/>
                <w:szCs w:val="24"/>
                <w:lang w:val="en-US" w:eastAsia="en-US"/>
              </w:rPr>
              <w:t>, 129-155.</w:t>
            </w:r>
            <w:r>
              <w:rPr>
                <w:rFonts w:cs="Arial"/>
                <w:szCs w:val="24"/>
                <w:lang w:val="en-US" w:eastAsia="en-US"/>
              </w:rPr>
              <w:t xml:space="preserve"> (</w:t>
            </w:r>
            <w:r w:rsidRPr="007868A6">
              <w:rPr>
                <w:rFonts w:cs="Arial"/>
                <w:szCs w:val="24"/>
                <w:lang w:val="en-US" w:eastAsia="en-US"/>
              </w:rPr>
              <w:t>M51</w:t>
            </w:r>
            <w:r>
              <w:rPr>
                <w:rFonts w:cs="Arial"/>
                <w:szCs w:val="24"/>
                <w:lang w:val="en-US" w:eastAsia="en-US"/>
              </w:rPr>
              <w:t>)</w:t>
            </w:r>
          </w:p>
        </w:tc>
      </w:tr>
      <w:tr w:rsidR="001A05B9" w:rsidRPr="00862D2F" w14:paraId="7BAE551C" w14:textId="77777777" w:rsidTr="001A05B9">
        <w:trPr>
          <w:trHeight w:val="227"/>
        </w:trPr>
        <w:tc>
          <w:tcPr>
            <w:tcW w:w="401" w:type="dxa"/>
            <w:vAlign w:val="center"/>
          </w:tcPr>
          <w:p w14:paraId="470E7FAD" w14:textId="77777777" w:rsidR="001A05B9" w:rsidRPr="00862D2F" w:rsidRDefault="001A05B9" w:rsidP="00D5502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509" w:type="dxa"/>
            <w:gridSpan w:val="9"/>
            <w:shd w:val="clear" w:color="auto" w:fill="auto"/>
          </w:tcPr>
          <w:p w14:paraId="1244FD19" w14:textId="77777777" w:rsidR="001A05B9" w:rsidRPr="00011F6D" w:rsidRDefault="001A05B9" w:rsidP="00D55026">
            <w:pPr>
              <w:tabs>
                <w:tab w:val="right" w:pos="7712"/>
              </w:tabs>
              <w:ind w:right="-72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bCs/>
                <w:iCs/>
                <w:szCs w:val="22"/>
                <w:lang w:val="en-US" w:eastAsia="en-US"/>
              </w:rPr>
              <w:t>Jeremic Ljiljana</w:t>
            </w:r>
            <w:r w:rsidRPr="00C342D1">
              <w:rPr>
                <w:rFonts w:cs="Calibri"/>
                <w:bCs/>
                <w:iCs/>
                <w:szCs w:val="22"/>
                <w:lang w:val="en-US" w:eastAsia="en-US"/>
              </w:rPr>
              <w:t xml:space="preserve">, Stojakovic A., The development of the insurance sector and economic growth </w:t>
            </w:r>
            <w:r>
              <w:rPr>
                <w:rFonts w:cs="Calibri"/>
                <w:bCs/>
                <w:iCs/>
                <w:szCs w:val="22"/>
                <w:lang w:val="en-US" w:eastAsia="en-US"/>
              </w:rPr>
              <w:t>in countries in transition. Mega</w:t>
            </w:r>
            <w:r w:rsidRPr="00C342D1">
              <w:rPr>
                <w:rFonts w:cs="Calibri"/>
                <w:bCs/>
                <w:iCs/>
                <w:szCs w:val="22"/>
                <w:lang w:val="en-US" w:eastAsia="en-US"/>
              </w:rPr>
              <w:t>trend revija No. 3/2016</w:t>
            </w:r>
            <w:r>
              <w:rPr>
                <w:rFonts w:cs="Calibri"/>
                <w:bCs/>
                <w:iCs/>
                <w:szCs w:val="22"/>
                <w:lang w:val="en-US" w:eastAsia="en-US"/>
              </w:rPr>
              <w:t xml:space="preserve"> </w:t>
            </w:r>
            <w:r>
              <w:rPr>
                <w:rFonts w:cs="Arial"/>
                <w:szCs w:val="24"/>
                <w:lang w:val="en-US" w:eastAsia="en-US"/>
              </w:rPr>
              <w:t>(</w:t>
            </w:r>
            <w:r w:rsidRPr="007868A6">
              <w:rPr>
                <w:rFonts w:cs="Arial"/>
                <w:szCs w:val="24"/>
                <w:lang w:val="en-US" w:eastAsia="en-US"/>
              </w:rPr>
              <w:t>M51</w:t>
            </w:r>
            <w:r>
              <w:rPr>
                <w:rFonts w:cs="Arial"/>
                <w:szCs w:val="24"/>
                <w:lang w:val="en-US" w:eastAsia="en-US"/>
              </w:rPr>
              <w:t>)</w:t>
            </w:r>
          </w:p>
        </w:tc>
      </w:tr>
      <w:tr w:rsidR="001A05B9" w:rsidRPr="00862D2F" w14:paraId="0756CBF5" w14:textId="77777777" w:rsidTr="001A05B9">
        <w:trPr>
          <w:trHeight w:val="227"/>
        </w:trPr>
        <w:tc>
          <w:tcPr>
            <w:tcW w:w="401" w:type="dxa"/>
            <w:vAlign w:val="center"/>
          </w:tcPr>
          <w:p w14:paraId="6A0419BE" w14:textId="77777777" w:rsidR="001A05B9" w:rsidRPr="00862D2F" w:rsidRDefault="001A05B9" w:rsidP="00D5502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509" w:type="dxa"/>
            <w:gridSpan w:val="9"/>
            <w:shd w:val="clear" w:color="auto" w:fill="auto"/>
          </w:tcPr>
          <w:p w14:paraId="3A5C708E" w14:textId="77777777" w:rsidR="001A05B9" w:rsidRPr="00C342D1" w:rsidRDefault="001A05B9" w:rsidP="00D55026">
            <w:pPr>
              <w:jc w:val="both"/>
              <w:rPr>
                <w:lang w:val="sr-Cyrl-CS"/>
              </w:rPr>
            </w:pPr>
            <w:r w:rsidRPr="00C342D1">
              <w:rPr>
                <w:rFonts w:cs="Arial"/>
                <w:iCs/>
                <w:szCs w:val="24"/>
                <w:lang w:val="en-US" w:eastAsia="en-US"/>
              </w:rPr>
              <w:t xml:space="preserve">Globalization and the Age of Economic Crisis, </w:t>
            </w:r>
            <w:r w:rsidRPr="00C342D1">
              <w:rPr>
                <w:rFonts w:cs="Arial"/>
                <w:szCs w:val="24"/>
                <w:lang w:val="en-US" w:eastAsia="en-US"/>
              </w:rPr>
              <w:t xml:space="preserve">Little Society of History, Novi Sad, </w:t>
            </w:r>
            <w:r w:rsidRPr="00C342D1">
              <w:rPr>
                <w:rFonts w:cs="Arial"/>
                <w:bCs/>
                <w:szCs w:val="24"/>
                <w:lang w:val="en-US" w:eastAsia="en-US"/>
              </w:rPr>
              <w:t>2014</w:t>
            </w:r>
            <w:r w:rsidRPr="00C342D1">
              <w:rPr>
                <w:rFonts w:cs="Arial"/>
                <w:szCs w:val="24"/>
                <w:lang w:val="en-US" w:eastAsia="en-US"/>
              </w:rPr>
              <w:t xml:space="preserve">, </w:t>
            </w:r>
            <w:r w:rsidRPr="00C342D1">
              <w:rPr>
                <w:rFonts w:cs="Arial"/>
                <w:szCs w:val="22"/>
                <w:lang w:val="en-US" w:eastAsia="en-US"/>
              </w:rPr>
              <w:t>Ljiljana Jeremi</w:t>
            </w:r>
            <w:r>
              <w:rPr>
                <w:rFonts w:cs="Arial"/>
                <w:szCs w:val="22"/>
                <w:lang w:val="en-US" w:eastAsia="en-US"/>
              </w:rPr>
              <w:t>ć, Vladimir Dž.</w:t>
            </w:r>
            <w:r w:rsidRPr="00C342D1">
              <w:rPr>
                <w:rFonts w:cs="Arial"/>
                <w:szCs w:val="22"/>
                <w:lang w:val="en-US" w:eastAsia="en-US"/>
              </w:rPr>
              <w:t>, ISBN: 978-86-87513-30-3</w:t>
            </w:r>
            <w:r>
              <w:rPr>
                <w:rFonts w:cs="Arial"/>
                <w:szCs w:val="22"/>
                <w:lang w:val="en-US" w:eastAsia="en-US"/>
              </w:rPr>
              <w:t xml:space="preserve"> (M41)</w:t>
            </w:r>
          </w:p>
        </w:tc>
      </w:tr>
      <w:tr w:rsidR="001A05B9" w:rsidRPr="00862D2F" w14:paraId="20DB4271" w14:textId="77777777" w:rsidTr="001A05B9">
        <w:trPr>
          <w:trHeight w:val="332"/>
        </w:trPr>
        <w:tc>
          <w:tcPr>
            <w:tcW w:w="8910" w:type="dxa"/>
            <w:gridSpan w:val="10"/>
            <w:vAlign w:val="center"/>
          </w:tcPr>
          <w:p w14:paraId="27DB3DB6" w14:textId="77777777" w:rsidR="001A05B9" w:rsidRPr="00862D2F" w:rsidRDefault="001A05B9" w:rsidP="00D55026">
            <w:pPr>
              <w:rPr>
                <w:b/>
                <w:lang w:val="sr-Cyrl-CS"/>
              </w:rPr>
            </w:pPr>
            <w:r w:rsidRPr="00862D2F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1A05B9" w:rsidRPr="00862D2F" w14:paraId="02B7AEF7" w14:textId="77777777" w:rsidTr="001A05B9">
        <w:trPr>
          <w:trHeight w:val="227"/>
        </w:trPr>
        <w:tc>
          <w:tcPr>
            <w:tcW w:w="3282" w:type="dxa"/>
            <w:gridSpan w:val="4"/>
            <w:vAlign w:val="center"/>
          </w:tcPr>
          <w:p w14:paraId="16909BEE" w14:textId="77777777" w:rsidR="001A05B9" w:rsidRPr="00862D2F" w:rsidRDefault="001A05B9" w:rsidP="00D55026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862D2F">
              <w:rPr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1253" w:type="dxa"/>
            <w:vAlign w:val="center"/>
          </w:tcPr>
          <w:p w14:paraId="44BAB9C0" w14:textId="77777777" w:rsidR="001A05B9" w:rsidRPr="00862D2F" w:rsidRDefault="001A05B9" w:rsidP="00D5502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33</w:t>
            </w:r>
          </w:p>
        </w:tc>
        <w:tc>
          <w:tcPr>
            <w:tcW w:w="3133" w:type="dxa"/>
            <w:gridSpan w:val="4"/>
            <w:vAlign w:val="center"/>
          </w:tcPr>
          <w:p w14:paraId="4A74CEBF" w14:textId="77777777" w:rsidR="001A05B9" w:rsidRPr="00862D2F" w:rsidRDefault="001A05B9" w:rsidP="00D55026">
            <w:pPr>
              <w:rPr>
                <w:sz w:val="18"/>
                <w:szCs w:val="18"/>
                <w:lang w:val="sr-Cyrl-RS"/>
              </w:rPr>
            </w:pPr>
            <w:r w:rsidRPr="00862D2F">
              <w:rPr>
                <w:sz w:val="18"/>
                <w:szCs w:val="18"/>
                <w:lang w:val="sr-Cyrl-RS"/>
              </w:rPr>
              <w:t>Број домаћих пројеката на којима наставник тренутно учествује</w:t>
            </w:r>
          </w:p>
        </w:tc>
        <w:tc>
          <w:tcPr>
            <w:tcW w:w="1242" w:type="dxa"/>
            <w:vAlign w:val="center"/>
          </w:tcPr>
          <w:p w14:paraId="7E2C409C" w14:textId="77777777" w:rsidR="001A05B9" w:rsidRPr="00862D2F" w:rsidRDefault="001A05B9" w:rsidP="00D55026">
            <w:pPr>
              <w:rPr>
                <w:sz w:val="18"/>
                <w:szCs w:val="18"/>
                <w:lang w:val="sr-Cyrl-RS"/>
              </w:rPr>
            </w:pPr>
          </w:p>
        </w:tc>
      </w:tr>
      <w:tr w:rsidR="001A05B9" w:rsidRPr="00862D2F" w14:paraId="63EB5A97" w14:textId="77777777" w:rsidTr="001A05B9">
        <w:trPr>
          <w:trHeight w:val="227"/>
        </w:trPr>
        <w:tc>
          <w:tcPr>
            <w:tcW w:w="3282" w:type="dxa"/>
            <w:gridSpan w:val="4"/>
            <w:vAlign w:val="center"/>
          </w:tcPr>
          <w:p w14:paraId="5BBFEACF" w14:textId="77777777" w:rsidR="001A05B9" w:rsidRPr="00862D2F" w:rsidRDefault="001A05B9" w:rsidP="00D55026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862D2F">
              <w:rPr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1253" w:type="dxa"/>
            <w:vAlign w:val="center"/>
          </w:tcPr>
          <w:p w14:paraId="6C9FE010" w14:textId="77777777" w:rsidR="001A05B9" w:rsidRPr="00862D2F" w:rsidRDefault="001A05B9" w:rsidP="00D5502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133" w:type="dxa"/>
            <w:gridSpan w:val="4"/>
            <w:vAlign w:val="center"/>
          </w:tcPr>
          <w:p w14:paraId="4C63C6FD" w14:textId="77777777" w:rsidR="001A05B9" w:rsidRPr="00862D2F" w:rsidRDefault="001A05B9" w:rsidP="00D55026">
            <w:pPr>
              <w:rPr>
                <w:sz w:val="18"/>
                <w:szCs w:val="18"/>
                <w:lang w:val="sr-Cyrl-RS"/>
              </w:rPr>
            </w:pPr>
            <w:r w:rsidRPr="00862D2F">
              <w:rPr>
                <w:sz w:val="18"/>
                <w:szCs w:val="18"/>
                <w:lang w:val="sr-Cyrl-RS"/>
              </w:rPr>
              <w:t>Број међународних пројеката на којима наставник тренутно учествује</w:t>
            </w:r>
          </w:p>
        </w:tc>
        <w:tc>
          <w:tcPr>
            <w:tcW w:w="1242" w:type="dxa"/>
            <w:vAlign w:val="center"/>
          </w:tcPr>
          <w:p w14:paraId="2AD5B772" w14:textId="77777777" w:rsidR="001A05B9" w:rsidRPr="00862D2F" w:rsidRDefault="001A05B9" w:rsidP="00D55026">
            <w:pPr>
              <w:rPr>
                <w:sz w:val="18"/>
                <w:szCs w:val="18"/>
                <w:lang w:val="sr-Cyrl-RS"/>
              </w:rPr>
            </w:pPr>
          </w:p>
        </w:tc>
      </w:tr>
      <w:tr w:rsidR="001A05B9" w:rsidRPr="00862D2F" w14:paraId="1B1F83C3" w14:textId="77777777" w:rsidTr="001A05B9">
        <w:trPr>
          <w:trHeight w:val="224"/>
        </w:trPr>
        <w:tc>
          <w:tcPr>
            <w:tcW w:w="8910" w:type="dxa"/>
            <w:gridSpan w:val="10"/>
            <w:vAlign w:val="center"/>
          </w:tcPr>
          <w:p w14:paraId="56FF4C50" w14:textId="77777777" w:rsidR="001A05B9" w:rsidRPr="00862D2F" w:rsidRDefault="001A05B9" w:rsidP="00D55026">
            <w:pPr>
              <w:tabs>
                <w:tab w:val="left" w:pos="-2628"/>
              </w:tabs>
              <w:rPr>
                <w:b/>
                <w:sz w:val="18"/>
                <w:szCs w:val="18"/>
                <w:lang w:val="sr-Cyrl-CS"/>
              </w:rPr>
            </w:pPr>
            <w:r w:rsidRPr="00862D2F">
              <w:rPr>
                <w:b/>
                <w:sz w:val="18"/>
                <w:szCs w:val="18"/>
                <w:lang w:val="sr-Cyrl-CS"/>
              </w:rPr>
              <w:t xml:space="preserve">Усавршавања   </w:t>
            </w:r>
          </w:p>
        </w:tc>
      </w:tr>
      <w:tr w:rsidR="001A05B9" w:rsidRPr="00862D2F" w14:paraId="029660A6" w14:textId="77777777" w:rsidTr="001A05B9">
        <w:trPr>
          <w:trHeight w:val="224"/>
        </w:trPr>
        <w:tc>
          <w:tcPr>
            <w:tcW w:w="8910" w:type="dxa"/>
            <w:gridSpan w:val="10"/>
            <w:vAlign w:val="center"/>
          </w:tcPr>
          <w:p w14:paraId="230E9C7E" w14:textId="77777777" w:rsidR="001A05B9" w:rsidRPr="00862D2F" w:rsidRDefault="001A05B9" w:rsidP="00D55026">
            <w:pPr>
              <w:tabs>
                <w:tab w:val="left" w:pos="-2628"/>
              </w:tabs>
              <w:rPr>
                <w:b/>
                <w:sz w:val="18"/>
                <w:szCs w:val="18"/>
                <w:lang w:val="sr-Cyrl-CS"/>
              </w:rPr>
            </w:pPr>
          </w:p>
        </w:tc>
      </w:tr>
      <w:tr w:rsidR="001A05B9" w:rsidRPr="00862D2F" w14:paraId="37F95851" w14:textId="77777777" w:rsidTr="001A05B9">
        <w:trPr>
          <w:trHeight w:val="224"/>
        </w:trPr>
        <w:tc>
          <w:tcPr>
            <w:tcW w:w="8910" w:type="dxa"/>
            <w:gridSpan w:val="10"/>
            <w:vAlign w:val="center"/>
          </w:tcPr>
          <w:p w14:paraId="5E066FBC" w14:textId="77777777" w:rsidR="001A05B9" w:rsidRPr="00862D2F" w:rsidRDefault="001A05B9" w:rsidP="00D55026">
            <w:pPr>
              <w:rPr>
                <w:b/>
                <w:sz w:val="18"/>
                <w:szCs w:val="18"/>
                <w:lang w:val="sr-Cyrl-CS"/>
              </w:rPr>
            </w:pPr>
            <w:r w:rsidRPr="00862D2F">
              <w:rPr>
                <w:b/>
                <w:sz w:val="18"/>
                <w:szCs w:val="18"/>
                <w:lang w:val="sr-Cyrl-CS"/>
              </w:rPr>
              <w:t>Други подаци које сматрате релевантним</w:t>
            </w:r>
          </w:p>
        </w:tc>
      </w:tr>
      <w:tr w:rsidR="001A05B9" w:rsidRPr="00862D2F" w14:paraId="55F34BDA" w14:textId="77777777" w:rsidTr="001A05B9">
        <w:trPr>
          <w:trHeight w:val="227"/>
        </w:trPr>
        <w:tc>
          <w:tcPr>
            <w:tcW w:w="8910" w:type="dxa"/>
            <w:gridSpan w:val="10"/>
            <w:vAlign w:val="center"/>
          </w:tcPr>
          <w:p w14:paraId="73BDDDCF" w14:textId="77777777" w:rsidR="001A05B9" w:rsidRPr="00862D2F" w:rsidRDefault="001A05B9" w:rsidP="00D55026">
            <w:pPr>
              <w:rPr>
                <w:sz w:val="18"/>
                <w:szCs w:val="18"/>
                <w:lang w:val="sr-Cyrl-RS"/>
              </w:rPr>
            </w:pPr>
          </w:p>
        </w:tc>
      </w:tr>
      <w:tr w:rsidR="001A05B9" w:rsidRPr="00862D2F" w14:paraId="4F40F655" w14:textId="77777777" w:rsidTr="001A05B9">
        <w:trPr>
          <w:trHeight w:val="227"/>
        </w:trPr>
        <w:tc>
          <w:tcPr>
            <w:tcW w:w="8910" w:type="dxa"/>
            <w:gridSpan w:val="10"/>
            <w:vAlign w:val="center"/>
          </w:tcPr>
          <w:p w14:paraId="71B1DB8F" w14:textId="77777777" w:rsidR="001A05B9" w:rsidRPr="00862D2F" w:rsidRDefault="001A05B9" w:rsidP="00D55026">
            <w:pPr>
              <w:rPr>
                <w:sz w:val="18"/>
                <w:szCs w:val="18"/>
                <w:lang w:val="sr-Cyrl-CS"/>
              </w:rPr>
            </w:pPr>
            <w:r w:rsidRPr="00862D2F">
              <w:rPr>
                <w:sz w:val="18"/>
                <w:szCs w:val="18"/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</w:t>
            </w:r>
            <w:r w:rsidRPr="00862D2F">
              <w:rPr>
                <w:sz w:val="18"/>
                <w:szCs w:val="18"/>
                <w:lang w:val="sr-Latn-RS"/>
              </w:rPr>
              <w:t xml:space="preserve"> </w:t>
            </w:r>
            <w:r w:rsidRPr="00862D2F">
              <w:rPr>
                <w:sz w:val="18"/>
                <w:szCs w:val="18"/>
                <w:lang w:val="sr-Cyrl-CS"/>
              </w:rPr>
              <w:t>сме прећи једну А4 страну.</w:t>
            </w:r>
          </w:p>
        </w:tc>
      </w:tr>
    </w:tbl>
    <w:p w14:paraId="0A36FE9D" w14:textId="77777777" w:rsidR="00BF63A0" w:rsidRDefault="00BF63A0"/>
    <w:sectPr w:rsidR="00BF63A0" w:rsidSect="00E202D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B9"/>
    <w:rsid w:val="001A05B9"/>
    <w:rsid w:val="002E5CB3"/>
    <w:rsid w:val="003B05FD"/>
    <w:rsid w:val="00794640"/>
    <w:rsid w:val="00822D30"/>
    <w:rsid w:val="00BF63A0"/>
    <w:rsid w:val="00E2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22E8"/>
  <w15:chartTrackingRefBased/>
  <w15:docId w15:val="{F5B140C1-4390-4D49-9B3D-E534F086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0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Negovan Stamenkovic</cp:lastModifiedBy>
  <cp:revision>5</cp:revision>
  <dcterms:created xsi:type="dcterms:W3CDTF">2017-03-15T14:08:00Z</dcterms:created>
  <dcterms:modified xsi:type="dcterms:W3CDTF">2020-05-22T09:10:00Z</dcterms:modified>
</cp:coreProperties>
</file>